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718F3C" w14:textId="72486E90" w:rsidR="004E7B8D" w:rsidRDefault="004E7B8D" w:rsidP="00531A7E">
      <w:pPr>
        <w:jc w:val="center"/>
      </w:pPr>
      <w:bookmarkStart w:id="0" w:name="_Toc392240613"/>
      <w:bookmarkStart w:id="1" w:name="_Toc392857779"/>
      <w:bookmarkStart w:id="2" w:name="_Toc392865161"/>
      <w:bookmarkStart w:id="3" w:name="_Toc393804307"/>
      <w:bookmarkStart w:id="4" w:name="_Toc393918189"/>
      <w:bookmarkStart w:id="5" w:name="_Toc394911972"/>
      <w:bookmarkStart w:id="6" w:name="_Toc394913140"/>
      <w:bookmarkStart w:id="7" w:name="_Toc395028689"/>
      <w:bookmarkStart w:id="8" w:name="_Toc464580879"/>
      <w:bookmarkStart w:id="9" w:name="_Toc468279643"/>
      <w:bookmarkStart w:id="10" w:name="_Toc383806650"/>
      <w:bookmarkStart w:id="11" w:name="_Toc55295247"/>
      <w:bookmarkStart w:id="12" w:name="_Toc55296378"/>
      <w:bookmarkStart w:id="13" w:name="_Toc145154442"/>
      <w:bookmarkStart w:id="14" w:name="_Toc146074441"/>
      <w:bookmarkStart w:id="15" w:name="_Toc195002028"/>
      <w:bookmarkStart w:id="16" w:name="_Toc195002384"/>
      <w:bookmarkStart w:id="17" w:name="_Toc252566068"/>
      <w:bookmarkStart w:id="18" w:name="_Toc314742091"/>
      <w:bookmarkStart w:id="19" w:name="_Toc358925035"/>
      <w:bookmarkStart w:id="20" w:name="_Toc358925093"/>
      <w:bookmarkStart w:id="21" w:name="_Toc24890082"/>
      <w:bookmarkStart w:id="22" w:name="_Toc31759882"/>
      <w:bookmarkStart w:id="23" w:name="_Toc50257368"/>
      <w:bookmarkStart w:id="24" w:name="_Toc390871536"/>
      <w:r w:rsidRPr="00531A7E">
        <w:rPr>
          <w:rFonts w:eastAsia="ＭＳ ゴシック"/>
          <w:sz w:val="28"/>
        </w:rPr>
        <w:t>Environmental and Social Management System Framework (ESMSF) and Scheduled Tribe and Forest Dependents Plan Framework (STFDPF)</w:t>
      </w:r>
    </w:p>
    <w:p w14:paraId="0390C2FF" w14:textId="76ACCD01" w:rsidR="004E7B8D" w:rsidRPr="004E7B8D" w:rsidRDefault="004E7B8D"/>
    <w:p w14:paraId="7B6F8E55" w14:textId="7B9657C2" w:rsidR="007F27E5" w:rsidRPr="00F83258" w:rsidRDefault="007F27E5" w:rsidP="00531A7E">
      <w:pPr>
        <w:pStyle w:val="23"/>
        <w:numPr>
          <w:ilvl w:val="0"/>
          <w:numId w:val="61"/>
        </w:numPr>
        <w:spacing w:before="120"/>
      </w:pPr>
      <w:bookmarkStart w:id="25" w:name="_Hlk510291172"/>
      <w:bookmarkStart w:id="26" w:name="_Toc469442838"/>
      <w:bookmarkStart w:id="27" w:name="_Toc514449634"/>
      <w:bookmarkStart w:id="28" w:name="_Toc39502869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F83258">
        <w:t>Salient Features of the ESMSF</w:t>
      </w:r>
      <w:bookmarkEnd w:id="26"/>
      <w:r w:rsidR="008F03FA" w:rsidRPr="00F83258">
        <w:t xml:space="preserve"> </w:t>
      </w:r>
      <w:r w:rsidR="006914B6" w:rsidRPr="00F83258">
        <w:t>and STFDPF</w:t>
      </w:r>
      <w:bookmarkEnd w:id="27"/>
      <w:r w:rsidRPr="00F83258">
        <w:t xml:space="preserve"> </w:t>
      </w:r>
      <w:bookmarkEnd w:id="28"/>
    </w:p>
    <w:p w14:paraId="603263D8" w14:textId="64DE6129" w:rsidR="00221C3A" w:rsidRPr="00F83258" w:rsidRDefault="00AC2351" w:rsidP="00AC2351">
      <w:pPr>
        <w:pStyle w:val="Text"/>
      </w:pPr>
      <w:r w:rsidRPr="00D43108">
        <w:t>The Environmental and Social Management System Framework (ESMSF) for the</w:t>
      </w:r>
      <w:r w:rsidR="008B0126" w:rsidRPr="00D43108">
        <w:t xml:space="preserve"> Project for Sustainable Catchment Forest Management in Tripura</w:t>
      </w:r>
      <w:r w:rsidR="008D7E23" w:rsidRPr="00531A7E">
        <w:t xml:space="preserve"> </w:t>
      </w:r>
      <w:r w:rsidR="00F91222" w:rsidRPr="00531A7E">
        <w:t>(</w:t>
      </w:r>
      <w:r w:rsidR="008B0126" w:rsidRPr="00D43108">
        <w:t>SCATFORM</w:t>
      </w:r>
      <w:r w:rsidR="00F91222" w:rsidRPr="00531A7E">
        <w:t>)</w:t>
      </w:r>
      <w:r w:rsidRPr="00D43108">
        <w:t xml:space="preserve"> is the pri</w:t>
      </w:r>
      <w:r w:rsidRPr="00F83258">
        <w:t>mary reference document outlining how environmental and social considerations will be addressed in project design an</w:t>
      </w:r>
      <w:bookmarkStart w:id="29" w:name="_GoBack"/>
      <w:bookmarkEnd w:id="29"/>
      <w:r w:rsidRPr="00F83258">
        <w:t xml:space="preserve">d implementation. </w:t>
      </w:r>
    </w:p>
    <w:p w14:paraId="4C764D97" w14:textId="78324DA0" w:rsidR="00221C3A" w:rsidRPr="00F83258" w:rsidRDefault="00221C3A" w:rsidP="00AC2351">
      <w:pPr>
        <w:pStyle w:val="Text"/>
      </w:pPr>
      <w:r w:rsidRPr="00F83258">
        <w:t>The Scheduled Tribe and Forest Dependents Plan Framework (STFDPF) is to be applied as an additional framework that works together with the ESMSF. The STFDPF is specifically applied in situations where Scheduled Tribes (ST), Scheduled Castes (SC), Other Backward Classes (OBC), forest dwellers and other forest dependents are affected by project activities and provides guidance for specific measures which may be required in addition to the provisions of the ESMSF.</w:t>
      </w:r>
    </w:p>
    <w:p w14:paraId="7CC87F26" w14:textId="4172A5A3" w:rsidR="00AC2351" w:rsidRPr="00F83258" w:rsidRDefault="001A120F" w:rsidP="00AC2351">
      <w:pPr>
        <w:pStyle w:val="Text"/>
      </w:pPr>
      <w:r w:rsidRPr="00F83258">
        <w:t xml:space="preserve">ESMSF and STFDPF </w:t>
      </w:r>
      <w:r w:rsidR="00AC2351" w:rsidRPr="00F83258">
        <w:t xml:space="preserve">refer to the other safeguards tools which are intended to concentrate on or elaborate specific aspects (i.e., micro plan, social assessment </w:t>
      </w:r>
      <w:r w:rsidR="008D7E23" w:rsidRPr="00F83258">
        <w:t>p</w:t>
      </w:r>
      <w:r w:rsidR="00AC2351" w:rsidRPr="00F83258">
        <w:t>lan etc.).</w:t>
      </w:r>
    </w:p>
    <w:p w14:paraId="664945EA" w14:textId="48D84015" w:rsidR="001A120F" w:rsidRPr="00F83258" w:rsidRDefault="001A120F" w:rsidP="00AC2351">
      <w:pPr>
        <w:pStyle w:val="Text"/>
      </w:pPr>
    </w:p>
    <w:p w14:paraId="0CEA8DD3" w14:textId="33BBEFF7" w:rsidR="00DC3518" w:rsidRPr="00F83258" w:rsidRDefault="00DC3518" w:rsidP="00AB5E54">
      <w:pPr>
        <w:pStyle w:val="23"/>
        <w:numPr>
          <w:ilvl w:val="1"/>
          <w:numId w:val="28"/>
        </w:numPr>
        <w:spacing w:before="120"/>
      </w:pPr>
      <w:bookmarkStart w:id="30" w:name="_Toc514449635"/>
      <w:r w:rsidRPr="00F83258">
        <w:t>Objective of ESMSF and STFDPF</w:t>
      </w:r>
      <w:bookmarkEnd w:id="30"/>
    </w:p>
    <w:p w14:paraId="75F150CD" w14:textId="0A056034" w:rsidR="00AC2351" w:rsidRPr="00F83258" w:rsidRDefault="00AC2351" w:rsidP="00AC2351">
      <w:pPr>
        <w:pStyle w:val="Text"/>
      </w:pPr>
      <w:bookmarkStart w:id="31" w:name="_Toc383806658"/>
      <w:bookmarkStart w:id="32" w:name="_Toc390871543"/>
      <w:bookmarkStart w:id="33" w:name="_Toc314743124"/>
      <w:bookmarkStart w:id="34" w:name="_Toc357861365"/>
      <w:bookmarkStart w:id="35" w:name="_Toc358925042"/>
      <w:bookmarkStart w:id="36" w:name="_Toc358925100"/>
      <w:r w:rsidRPr="00F83258">
        <w:t>ESMSF helps to establish a process for environmental and social safeguards which will permit the executing agency (EA) of the Project to identify, assess and mitigate the environmental and social impacts of the proposed interventions. In the process, the framework also determines the institutional measures to be taken during the program implementation.</w:t>
      </w:r>
    </w:p>
    <w:p w14:paraId="45B5B7F7" w14:textId="523A5CF1" w:rsidR="00AC2351" w:rsidRPr="00F83258" w:rsidRDefault="00AC2351" w:rsidP="00AC2351">
      <w:pPr>
        <w:pStyle w:val="Text"/>
      </w:pPr>
      <w:r w:rsidRPr="00F83258">
        <w:t>The objectives of the ESMSF</w:t>
      </w:r>
      <w:r w:rsidR="001A120F" w:rsidRPr="00F83258">
        <w:t xml:space="preserve"> and STFDPF</w:t>
      </w:r>
      <w:r w:rsidRPr="00F83258">
        <w:t xml:space="preserve"> are summarized as:</w:t>
      </w:r>
    </w:p>
    <w:p w14:paraId="675F635B" w14:textId="77777777" w:rsidR="00AC2351" w:rsidRPr="00F83258" w:rsidRDefault="00AC2351" w:rsidP="00AC2351">
      <w:pPr>
        <w:pStyle w:val="Text"/>
        <w:numPr>
          <w:ilvl w:val="0"/>
          <w:numId w:val="2"/>
        </w:numPr>
      </w:pPr>
      <w:r w:rsidRPr="00F83258">
        <w:t xml:space="preserve">To provide a broad framework for the identification, management and monitoring of potential environmental and social risks arising under the Project; </w:t>
      </w:r>
    </w:p>
    <w:p w14:paraId="51739816" w14:textId="77777777" w:rsidR="00AC2351" w:rsidRPr="00F83258" w:rsidRDefault="00AC2351" w:rsidP="00AC2351">
      <w:pPr>
        <w:pStyle w:val="Text"/>
        <w:numPr>
          <w:ilvl w:val="0"/>
          <w:numId w:val="2"/>
        </w:numPr>
      </w:pPr>
      <w:r w:rsidRPr="00F83258">
        <w:t>To enhance the Project’s positive environmental and social impacts and avoid or otherwise mitigate associated negative impacts;</w:t>
      </w:r>
    </w:p>
    <w:p w14:paraId="5A9E71C3" w14:textId="77777777" w:rsidR="00AC2351" w:rsidRPr="00F83258" w:rsidRDefault="00AC2351" w:rsidP="00AC2351">
      <w:pPr>
        <w:pStyle w:val="Text"/>
        <w:numPr>
          <w:ilvl w:val="0"/>
          <w:numId w:val="2"/>
        </w:numPr>
      </w:pPr>
      <w:r w:rsidRPr="00F83258">
        <w:t>To ensure that the rights and needs of forest dependents and their communities affected by or involved in the Project, are respected and met in the design and implementation of project interventions; and</w:t>
      </w:r>
    </w:p>
    <w:p w14:paraId="0B7F23A7" w14:textId="77777777" w:rsidR="00AC2351" w:rsidRPr="00F83258" w:rsidRDefault="00AC2351" w:rsidP="00AC2351">
      <w:pPr>
        <w:pStyle w:val="Text"/>
        <w:numPr>
          <w:ilvl w:val="0"/>
          <w:numId w:val="2"/>
        </w:numPr>
      </w:pPr>
      <w:r w:rsidRPr="00F83258">
        <w:t>To ensure the protection of local ecosystems and environmental resources in the design and implementation of project interventions.</w:t>
      </w:r>
    </w:p>
    <w:p w14:paraId="27878108" w14:textId="25FC946C" w:rsidR="00AC2351" w:rsidRPr="00F83258" w:rsidRDefault="00AC2351" w:rsidP="00AC2351">
      <w:pPr>
        <w:pStyle w:val="Text"/>
      </w:pPr>
    </w:p>
    <w:p w14:paraId="7A66DC03" w14:textId="40555F78" w:rsidR="00DC3518" w:rsidRPr="00F83258" w:rsidRDefault="00DC3518" w:rsidP="00AB5E54">
      <w:pPr>
        <w:pStyle w:val="23"/>
        <w:numPr>
          <w:ilvl w:val="1"/>
          <w:numId w:val="28"/>
        </w:numPr>
        <w:spacing w:before="120"/>
      </w:pPr>
      <w:bookmarkStart w:id="37" w:name="_Toc514449636"/>
      <w:r w:rsidRPr="00F83258">
        <w:t>Structure of ESMSF and STFDPF</w:t>
      </w:r>
      <w:bookmarkEnd w:id="37"/>
    </w:p>
    <w:p w14:paraId="539F64BF" w14:textId="77777777" w:rsidR="00AC2351" w:rsidRPr="00F83258" w:rsidRDefault="00AC2351" w:rsidP="00AC2351">
      <w:pPr>
        <w:pStyle w:val="Text"/>
      </w:pPr>
      <w:r w:rsidRPr="00F83258">
        <w:t>The ESMSF of the Project is structured as follows:</w:t>
      </w:r>
    </w:p>
    <w:p w14:paraId="24E8C450" w14:textId="77777777" w:rsidR="00AC2351" w:rsidRPr="00F83258" w:rsidRDefault="00AC2351" w:rsidP="00AC2351">
      <w:pPr>
        <w:pStyle w:val="Text"/>
        <w:numPr>
          <w:ilvl w:val="0"/>
          <w:numId w:val="1"/>
        </w:numPr>
      </w:pPr>
      <w:r w:rsidRPr="00F83258">
        <w:rPr>
          <w:b/>
        </w:rPr>
        <w:t>Summary of the Project</w:t>
      </w:r>
      <w:r w:rsidRPr="00F83258">
        <w:t>: It briefly describes the project framework and sub-projects.</w:t>
      </w:r>
    </w:p>
    <w:p w14:paraId="10BFEB23" w14:textId="77777777" w:rsidR="00AC2351" w:rsidRPr="00F83258" w:rsidRDefault="00AC2351" w:rsidP="00AC2351">
      <w:pPr>
        <w:pStyle w:val="Text"/>
        <w:numPr>
          <w:ilvl w:val="0"/>
          <w:numId w:val="1"/>
        </w:numPr>
      </w:pPr>
      <w:r w:rsidRPr="00F83258">
        <w:rPr>
          <w:b/>
        </w:rPr>
        <w:t>Environmental and Social Safeguard Policies of JICA</w:t>
      </w:r>
      <w:r w:rsidRPr="00F83258">
        <w:t>: It briefly describes JICA’s environmental and social safeguard policies, and clarifies how the Project shall be categorized and what types of measures will be required.</w:t>
      </w:r>
    </w:p>
    <w:p w14:paraId="2DAC486D" w14:textId="77777777" w:rsidR="00AC2351" w:rsidRPr="00F83258" w:rsidRDefault="00AC2351" w:rsidP="00AC2351">
      <w:pPr>
        <w:pStyle w:val="Text"/>
        <w:numPr>
          <w:ilvl w:val="0"/>
          <w:numId w:val="1"/>
        </w:numPr>
      </w:pPr>
      <w:r w:rsidRPr="00F83258">
        <w:rPr>
          <w:b/>
        </w:rPr>
        <w:t>Clarifying Definition and Selection of Safeguard Frameworks</w:t>
      </w:r>
      <w:r w:rsidRPr="00F83258">
        <w:t>: It analyses and defines the key technical terms, and select appropriate safeguard frameworks to be applicable for the Project.</w:t>
      </w:r>
    </w:p>
    <w:p w14:paraId="4563459B" w14:textId="22BD00E1" w:rsidR="00AC2351" w:rsidRPr="00F83258" w:rsidRDefault="00AC2351" w:rsidP="00AC2351">
      <w:pPr>
        <w:pStyle w:val="Text"/>
        <w:numPr>
          <w:ilvl w:val="0"/>
          <w:numId w:val="1"/>
        </w:numPr>
      </w:pPr>
      <w:r w:rsidRPr="00F83258">
        <w:rPr>
          <w:b/>
        </w:rPr>
        <w:t>Target Groups of ESMSF</w:t>
      </w:r>
      <w:r w:rsidR="001A120F" w:rsidRPr="00F83258">
        <w:rPr>
          <w:b/>
        </w:rPr>
        <w:t xml:space="preserve"> and STFDPF</w:t>
      </w:r>
      <w:r w:rsidRPr="00F83258">
        <w:t>: It defines beneficiaries.</w:t>
      </w:r>
    </w:p>
    <w:p w14:paraId="0C721424" w14:textId="34371830" w:rsidR="00AC2351" w:rsidRPr="00F83258" w:rsidRDefault="00AC2351" w:rsidP="00AC2351">
      <w:pPr>
        <w:pStyle w:val="Text"/>
        <w:numPr>
          <w:ilvl w:val="0"/>
          <w:numId w:val="1"/>
        </w:numPr>
      </w:pPr>
      <w:r w:rsidRPr="00F83258">
        <w:rPr>
          <w:b/>
        </w:rPr>
        <w:t>Existing Environmental and Social Management Systems</w:t>
      </w:r>
      <w:r w:rsidRPr="00F83258">
        <w:t xml:space="preserve">: Outline of the legal and policy context for environmental and social safeguard in India as well as in the </w:t>
      </w:r>
      <w:r w:rsidR="00F70100" w:rsidRPr="00F83258">
        <w:t>Tripura</w:t>
      </w:r>
      <w:r w:rsidRPr="00F83258">
        <w:t xml:space="preserve"> State. </w:t>
      </w:r>
    </w:p>
    <w:p w14:paraId="0F7B71D6" w14:textId="77777777" w:rsidR="00AC2351" w:rsidRPr="00F83258" w:rsidRDefault="00AC2351" w:rsidP="00AC2351">
      <w:pPr>
        <w:pStyle w:val="Text"/>
        <w:numPr>
          <w:ilvl w:val="0"/>
          <w:numId w:val="1"/>
        </w:numPr>
      </w:pPr>
      <w:r w:rsidRPr="00F83258">
        <w:rPr>
          <w:b/>
        </w:rPr>
        <w:lastRenderedPageBreak/>
        <w:t>Environmental and Social Risks and Mitigation Measures</w:t>
      </w:r>
      <w:r w:rsidRPr="00F83258">
        <w:t>: An assessment of potential positive and negative environmental and social aspects associated with the Project, as well as measures for the mitigation of adverse risks in project design and implementation.</w:t>
      </w:r>
    </w:p>
    <w:p w14:paraId="0DCAE088" w14:textId="244C16A7" w:rsidR="00AC2351" w:rsidRPr="00F83258" w:rsidRDefault="00AC2351" w:rsidP="00AC2351">
      <w:pPr>
        <w:pStyle w:val="Text"/>
        <w:numPr>
          <w:ilvl w:val="0"/>
          <w:numId w:val="1"/>
        </w:numPr>
      </w:pPr>
      <w:r w:rsidRPr="00F83258">
        <w:rPr>
          <w:b/>
        </w:rPr>
        <w:t>Framework and Procedures/ Detail Procedures of ESMSF:</w:t>
      </w:r>
      <w:r w:rsidRPr="00F83258">
        <w:t xml:space="preserve"> It indicates the institutional framework and identifies procedures for management and mitigation of environmental and social risks of the project cycle. Social assessment to determine community needs and priorities, to obtain their views on the design and proposed implementation mechanisms of the Project is also covered here.</w:t>
      </w:r>
    </w:p>
    <w:p w14:paraId="18D9CC9F" w14:textId="360B70DD" w:rsidR="00B02FE3" w:rsidRPr="00F83258" w:rsidRDefault="00B02FE3" w:rsidP="00B02FE3">
      <w:pPr>
        <w:pStyle w:val="Text"/>
        <w:numPr>
          <w:ilvl w:val="0"/>
          <w:numId w:val="1"/>
        </w:numPr>
      </w:pPr>
      <w:r w:rsidRPr="00F83258">
        <w:rPr>
          <w:b/>
        </w:rPr>
        <w:t xml:space="preserve">Framework and Procedures/ Detail Procedures of </w:t>
      </w:r>
      <w:r w:rsidR="00776C3D" w:rsidRPr="00F83258">
        <w:rPr>
          <w:b/>
        </w:rPr>
        <w:t>STFDP</w:t>
      </w:r>
      <w:r w:rsidRPr="00F83258">
        <w:rPr>
          <w:b/>
        </w:rPr>
        <w:t>:</w:t>
      </w:r>
      <w:r w:rsidRPr="00F83258">
        <w:t xml:space="preserve"> It indicates the </w:t>
      </w:r>
      <w:r w:rsidR="00776C3D" w:rsidRPr="00F83258">
        <w:t>preparation of STFDP and the detail procedures of STFDP</w:t>
      </w:r>
      <w:r w:rsidRPr="00F83258">
        <w:t>.</w:t>
      </w:r>
    </w:p>
    <w:p w14:paraId="1D97F3F6" w14:textId="7EAB9F0C" w:rsidR="00AC2351" w:rsidRPr="00F83258" w:rsidRDefault="00AC2351" w:rsidP="00EA63AD">
      <w:pPr>
        <w:pStyle w:val="Text"/>
        <w:numPr>
          <w:ilvl w:val="0"/>
          <w:numId w:val="1"/>
        </w:numPr>
      </w:pPr>
      <w:r w:rsidRPr="00F83258">
        <w:rPr>
          <w:b/>
        </w:rPr>
        <w:t>Capacity Development Requirements for ESMSF</w:t>
      </w:r>
      <w:r w:rsidR="00B02FE3" w:rsidRPr="00F83258">
        <w:rPr>
          <w:b/>
        </w:rPr>
        <w:t xml:space="preserve"> and STFDP</w:t>
      </w:r>
      <w:r w:rsidRPr="00F83258">
        <w:rPr>
          <w:b/>
        </w:rPr>
        <w:t xml:space="preserve"> Implementation</w:t>
      </w:r>
      <w:r w:rsidRPr="00F83258">
        <w:t>: The capacity development and training requirements for effective implementation of the ESMSF are identified.</w:t>
      </w:r>
    </w:p>
    <w:p w14:paraId="7D086BA3" w14:textId="77777777" w:rsidR="001A120F" w:rsidRPr="00F83258" w:rsidRDefault="001A120F" w:rsidP="001A120F">
      <w:pPr>
        <w:pStyle w:val="Text"/>
      </w:pPr>
    </w:p>
    <w:p w14:paraId="7C34F1C5" w14:textId="0D397FBD" w:rsidR="007F27E5" w:rsidRPr="00F83258" w:rsidRDefault="007F27E5" w:rsidP="00AB5E54">
      <w:pPr>
        <w:pStyle w:val="23"/>
        <w:numPr>
          <w:ilvl w:val="0"/>
          <w:numId w:val="28"/>
        </w:numPr>
        <w:spacing w:before="120"/>
        <w:rPr>
          <w:szCs w:val="22"/>
        </w:rPr>
      </w:pPr>
      <w:bookmarkStart w:id="38" w:name="_Toc392162879"/>
      <w:bookmarkStart w:id="39" w:name="_Toc395028693"/>
      <w:bookmarkStart w:id="40" w:name="_Toc469442839"/>
      <w:bookmarkStart w:id="41" w:name="_Toc514449637"/>
      <w:bookmarkEnd w:id="31"/>
      <w:bookmarkEnd w:id="32"/>
      <w:bookmarkEnd w:id="33"/>
      <w:bookmarkEnd w:id="34"/>
      <w:bookmarkEnd w:id="35"/>
      <w:bookmarkEnd w:id="36"/>
      <w:r w:rsidRPr="00F83258">
        <w:rPr>
          <w:szCs w:val="22"/>
        </w:rPr>
        <w:t>Summary of the Project</w:t>
      </w:r>
      <w:bookmarkEnd w:id="38"/>
      <w:bookmarkEnd w:id="39"/>
      <w:bookmarkEnd w:id="40"/>
      <w:bookmarkEnd w:id="41"/>
    </w:p>
    <w:p w14:paraId="5191A8F8" w14:textId="4ECABFC5" w:rsidR="00DC3518" w:rsidRPr="00F83258" w:rsidRDefault="00DC3518" w:rsidP="00AB5E54">
      <w:pPr>
        <w:pStyle w:val="23"/>
        <w:numPr>
          <w:ilvl w:val="1"/>
          <w:numId w:val="28"/>
        </w:numPr>
        <w:spacing w:before="120"/>
      </w:pPr>
      <w:bookmarkStart w:id="42" w:name="_Toc514449638"/>
      <w:r w:rsidRPr="00F83258">
        <w:t>Project Goal</w:t>
      </w:r>
      <w:bookmarkEnd w:id="42"/>
    </w:p>
    <w:p w14:paraId="32DD9DFB" w14:textId="424247CC" w:rsidR="00AC2351" w:rsidRPr="00F83258" w:rsidRDefault="00AC2351" w:rsidP="00AC2351">
      <w:pPr>
        <w:pStyle w:val="Text"/>
      </w:pPr>
      <w:r w:rsidRPr="00F83258">
        <w:t xml:space="preserve">Project goal and outputs of the </w:t>
      </w:r>
      <w:r w:rsidR="008B0126">
        <w:t>SCATFORM</w:t>
      </w:r>
      <w:r w:rsidRPr="00F83258">
        <w:t xml:space="preserve"> are described in the following table.</w:t>
      </w:r>
    </w:p>
    <w:p w14:paraId="7B026D36" w14:textId="77777777" w:rsidR="00AC2351" w:rsidRPr="00F83258" w:rsidRDefault="00AC2351" w:rsidP="00AC2351">
      <w:pPr>
        <w:pStyle w:val="Tabletitle0"/>
        <w:spacing w:beforeLines="50"/>
      </w:pPr>
      <w:r w:rsidRPr="00F83258">
        <w:t>Project Goal and Objectives</w:t>
      </w:r>
    </w:p>
    <w:tbl>
      <w:tblPr>
        <w:tblStyle w:val="aff"/>
        <w:tblW w:w="0" w:type="auto"/>
        <w:tblLook w:val="04A0" w:firstRow="1" w:lastRow="0" w:firstColumn="1" w:lastColumn="0" w:noHBand="0" w:noVBand="1"/>
      </w:tblPr>
      <w:tblGrid>
        <w:gridCol w:w="1555"/>
        <w:gridCol w:w="7461"/>
      </w:tblGrid>
      <w:tr w:rsidR="00F259F2" w:rsidRPr="00F83258" w14:paraId="4260A8B2" w14:textId="77777777" w:rsidTr="00147182">
        <w:trPr>
          <w:trHeight w:val="1150"/>
        </w:trPr>
        <w:tc>
          <w:tcPr>
            <w:tcW w:w="1555" w:type="dxa"/>
            <w:shd w:val="clear" w:color="auto" w:fill="auto"/>
          </w:tcPr>
          <w:p w14:paraId="5AF60AB6" w14:textId="375C20B3" w:rsidR="00F259F2" w:rsidRPr="00531A7E" w:rsidRDefault="00F259F2" w:rsidP="00F259F2">
            <w:pPr>
              <w:pStyle w:val="JICAText0"/>
              <w:spacing w:after="0" w:line="0" w:lineRule="atLeast"/>
              <w:jc w:val="left"/>
              <w:rPr>
                <w:rStyle w:val="afffff6"/>
                <w:rFonts w:eastAsia="ＭＳ 明朝"/>
                <w:i w:val="0"/>
                <w:iCs w:val="0"/>
                <w:color w:val="auto"/>
                <w:sz w:val="20"/>
                <w:szCs w:val="20"/>
                <w:lang w:val="en-US"/>
              </w:rPr>
            </w:pPr>
            <w:r w:rsidRPr="00F83258">
              <w:rPr>
                <w:rStyle w:val="afffff6"/>
                <w:rFonts w:eastAsia="ＭＳ 明朝"/>
                <w:i w:val="0"/>
                <w:color w:val="auto"/>
                <w:sz w:val="20"/>
                <w:szCs w:val="20"/>
                <w:lang w:val="en-US"/>
              </w:rPr>
              <w:t>Project Goal</w:t>
            </w:r>
          </w:p>
          <w:p w14:paraId="2724B850" w14:textId="645F4F90" w:rsidR="00F259F2" w:rsidRPr="00F83258" w:rsidRDefault="00F259F2" w:rsidP="001911C5">
            <w:pPr>
              <w:pStyle w:val="JICAText0"/>
              <w:spacing w:after="0" w:line="0" w:lineRule="atLeast"/>
              <w:rPr>
                <w:rStyle w:val="afffff6"/>
                <w:rFonts w:eastAsia="ＭＳ 明朝"/>
                <w:i w:val="0"/>
                <w:iCs w:val="0"/>
                <w:color w:val="auto"/>
                <w:sz w:val="20"/>
                <w:szCs w:val="20"/>
                <w:lang w:val="en-US"/>
              </w:rPr>
            </w:pPr>
          </w:p>
        </w:tc>
        <w:tc>
          <w:tcPr>
            <w:tcW w:w="7461" w:type="dxa"/>
            <w:shd w:val="clear" w:color="auto" w:fill="auto"/>
          </w:tcPr>
          <w:p w14:paraId="46BFAD1A" w14:textId="7F3AC7ED" w:rsidR="00F259F2" w:rsidRPr="00F83258" w:rsidRDefault="00F91222" w:rsidP="001911C5">
            <w:pPr>
              <w:pStyle w:val="JICAText0"/>
              <w:spacing w:after="0" w:line="0" w:lineRule="atLeast"/>
              <w:rPr>
                <w:rStyle w:val="afffff6"/>
                <w:rFonts w:eastAsia="ＭＳ 明朝"/>
                <w:i w:val="0"/>
                <w:iCs w:val="0"/>
                <w:color w:val="auto"/>
                <w:sz w:val="20"/>
                <w:szCs w:val="20"/>
                <w:lang w:val="en-US"/>
              </w:rPr>
            </w:pPr>
            <w:r w:rsidRPr="00531A7E">
              <w:rPr>
                <w:rFonts w:eastAsia="ＭＳ 明朝"/>
                <w:iCs/>
                <w:sz w:val="20"/>
                <w:szCs w:val="20"/>
              </w:rPr>
              <w:t>To enhance quality of forest and its management in the targeted catchment, thereby improving forest ecosystem services and meeting the livelihoods needs of forest dependent communities by ensuring sustainable utilization of forest and water resources</w:t>
            </w:r>
          </w:p>
        </w:tc>
      </w:tr>
      <w:tr w:rsidR="00AC2351" w:rsidRPr="00F83258" w14:paraId="6A14301F" w14:textId="77777777" w:rsidTr="00147182">
        <w:tc>
          <w:tcPr>
            <w:tcW w:w="1555" w:type="dxa"/>
          </w:tcPr>
          <w:p w14:paraId="5FAE3F1B" w14:textId="77777777" w:rsidR="00AC2351" w:rsidRPr="00F83258" w:rsidRDefault="00AC2351" w:rsidP="001911C5">
            <w:pPr>
              <w:pStyle w:val="JICAText0"/>
              <w:spacing w:after="0" w:line="0" w:lineRule="atLeast"/>
              <w:rPr>
                <w:rStyle w:val="afffff6"/>
                <w:rFonts w:eastAsia="ＭＳ 明朝"/>
                <w:i w:val="0"/>
                <w:iCs w:val="0"/>
                <w:color w:val="auto"/>
                <w:sz w:val="20"/>
                <w:szCs w:val="20"/>
                <w:lang w:val="en-US"/>
              </w:rPr>
            </w:pPr>
            <w:r w:rsidRPr="00F83258">
              <w:rPr>
                <w:rStyle w:val="afffff6"/>
                <w:rFonts w:eastAsia="ＭＳ 明朝"/>
                <w:i w:val="0"/>
                <w:iCs w:val="0"/>
                <w:color w:val="auto"/>
                <w:sz w:val="20"/>
                <w:szCs w:val="20"/>
                <w:lang w:val="en-US"/>
              </w:rPr>
              <w:t>Outputs</w:t>
            </w:r>
          </w:p>
        </w:tc>
        <w:tc>
          <w:tcPr>
            <w:tcW w:w="7461" w:type="dxa"/>
          </w:tcPr>
          <w:p w14:paraId="06A6C68C" w14:textId="77777777" w:rsidR="00FC2F0A" w:rsidRPr="00531A7E" w:rsidRDefault="00FC2F0A" w:rsidP="00AB5E54">
            <w:pPr>
              <w:pStyle w:val="JICAText0"/>
              <w:numPr>
                <w:ilvl w:val="0"/>
                <w:numId w:val="29"/>
              </w:numPr>
              <w:spacing w:after="0" w:line="0" w:lineRule="atLeast"/>
              <w:rPr>
                <w:rStyle w:val="afffff6"/>
                <w:rFonts w:eastAsia="ＭＳ 明朝"/>
                <w:i w:val="0"/>
                <w:iCs w:val="0"/>
                <w:color w:val="auto"/>
                <w:sz w:val="20"/>
                <w:szCs w:val="20"/>
                <w:lang w:val="en-US"/>
              </w:rPr>
            </w:pPr>
            <w:r w:rsidRPr="00531A7E">
              <w:rPr>
                <w:rStyle w:val="afffff6"/>
                <w:rFonts w:eastAsia="ＭＳ 明朝"/>
                <w:i w:val="0"/>
                <w:iCs w:val="0"/>
                <w:color w:val="auto"/>
                <w:sz w:val="20"/>
                <w:szCs w:val="20"/>
                <w:lang w:val="en-US"/>
              </w:rPr>
              <w:t xml:space="preserve">To transform open/degraded forests   into moderate/dense forest through afforestation/assisted natural regeneration activities </w:t>
            </w:r>
          </w:p>
          <w:p w14:paraId="471BAACC" w14:textId="77777777" w:rsidR="00FC2F0A" w:rsidRPr="00531A7E" w:rsidRDefault="00FC2F0A" w:rsidP="00AB5E54">
            <w:pPr>
              <w:pStyle w:val="JICAText0"/>
              <w:numPr>
                <w:ilvl w:val="0"/>
                <w:numId w:val="29"/>
              </w:numPr>
              <w:spacing w:after="0" w:line="0" w:lineRule="atLeast"/>
              <w:rPr>
                <w:rStyle w:val="afffff6"/>
                <w:rFonts w:eastAsia="ＭＳ 明朝"/>
                <w:i w:val="0"/>
                <w:iCs w:val="0"/>
                <w:color w:val="auto"/>
                <w:sz w:val="20"/>
                <w:szCs w:val="20"/>
                <w:lang w:val="en-US"/>
              </w:rPr>
            </w:pPr>
            <w:r w:rsidRPr="00531A7E">
              <w:rPr>
                <w:rStyle w:val="afffff6"/>
                <w:rFonts w:eastAsia="ＭＳ 明朝"/>
                <w:i w:val="0"/>
                <w:iCs w:val="0"/>
                <w:color w:val="auto"/>
                <w:sz w:val="20"/>
                <w:szCs w:val="20"/>
                <w:lang w:val="en-US"/>
              </w:rPr>
              <w:t>To enhance livelihoods of forest communities by promoting NTFP production, eco-tourism services, sustainable agricultural cultivation, and other income generating activities</w:t>
            </w:r>
          </w:p>
          <w:p w14:paraId="0B7427F5" w14:textId="77777777" w:rsidR="00FC2F0A" w:rsidRPr="00531A7E" w:rsidRDefault="00FC2F0A" w:rsidP="00AB5E54">
            <w:pPr>
              <w:pStyle w:val="JICAText0"/>
              <w:numPr>
                <w:ilvl w:val="0"/>
                <w:numId w:val="29"/>
              </w:numPr>
              <w:spacing w:after="0" w:line="0" w:lineRule="atLeast"/>
              <w:rPr>
                <w:rStyle w:val="afffff6"/>
                <w:rFonts w:eastAsia="ＭＳ 明朝"/>
                <w:i w:val="0"/>
                <w:iCs w:val="0"/>
                <w:color w:val="auto"/>
                <w:sz w:val="20"/>
                <w:szCs w:val="20"/>
                <w:lang w:val="en-US"/>
              </w:rPr>
            </w:pPr>
            <w:r w:rsidRPr="00531A7E">
              <w:rPr>
                <w:rStyle w:val="afffff6"/>
                <w:rFonts w:eastAsia="ＭＳ 明朝"/>
                <w:i w:val="0"/>
                <w:iCs w:val="0"/>
                <w:color w:val="auto"/>
                <w:sz w:val="20"/>
                <w:szCs w:val="20"/>
                <w:lang w:val="en-US"/>
              </w:rPr>
              <w:t xml:space="preserve">To strengthen capacity of forest community institutions to take up entrepreneurship for their livelihoods and biodiversity conservation through participating in joint forest management, ecodevelopment and biodiversity management </w:t>
            </w:r>
          </w:p>
          <w:p w14:paraId="022D9F4D" w14:textId="77777777" w:rsidR="00FC2F0A" w:rsidRPr="00531A7E" w:rsidRDefault="00FC2F0A" w:rsidP="00AB5E54">
            <w:pPr>
              <w:pStyle w:val="JICAText0"/>
              <w:numPr>
                <w:ilvl w:val="0"/>
                <w:numId w:val="29"/>
              </w:numPr>
              <w:spacing w:after="0" w:line="0" w:lineRule="atLeast"/>
              <w:rPr>
                <w:rStyle w:val="afffff6"/>
                <w:rFonts w:eastAsia="ＭＳ 明朝"/>
                <w:i w:val="0"/>
                <w:iCs w:val="0"/>
                <w:color w:val="auto"/>
                <w:sz w:val="20"/>
                <w:szCs w:val="20"/>
                <w:lang w:val="en-US"/>
              </w:rPr>
            </w:pPr>
            <w:r w:rsidRPr="00531A7E">
              <w:rPr>
                <w:rStyle w:val="afffff6"/>
                <w:rFonts w:eastAsia="ＭＳ 明朝"/>
                <w:i w:val="0"/>
                <w:iCs w:val="0"/>
                <w:color w:val="auto"/>
                <w:sz w:val="20"/>
                <w:szCs w:val="20"/>
                <w:lang w:val="en-US"/>
              </w:rPr>
              <w:t>To reduce soil runoff from the catchment forests to riverbeds by streamside management and site-appropriate soil and moisture conservation measures</w:t>
            </w:r>
          </w:p>
          <w:p w14:paraId="219EF470" w14:textId="2B44F06A" w:rsidR="00AC2351" w:rsidRPr="00F83258" w:rsidRDefault="00FC2F0A" w:rsidP="00AB5E54">
            <w:pPr>
              <w:pStyle w:val="JICAText0"/>
              <w:numPr>
                <w:ilvl w:val="0"/>
                <w:numId w:val="29"/>
              </w:numPr>
              <w:spacing w:after="0" w:line="0" w:lineRule="atLeast"/>
              <w:rPr>
                <w:rStyle w:val="afffff6"/>
                <w:rFonts w:eastAsia="ＭＳ 明朝"/>
                <w:i w:val="0"/>
                <w:iCs w:val="0"/>
                <w:color w:val="auto"/>
                <w:sz w:val="20"/>
                <w:szCs w:val="20"/>
                <w:lang w:val="en-US"/>
              </w:rPr>
            </w:pPr>
            <w:r w:rsidRPr="00531A7E">
              <w:rPr>
                <w:rStyle w:val="afffff6"/>
                <w:rFonts w:eastAsia="ＭＳ 明朝"/>
                <w:i w:val="0"/>
                <w:iCs w:val="0"/>
                <w:color w:val="auto"/>
                <w:sz w:val="20"/>
                <w:szCs w:val="20"/>
                <w:lang w:val="en-US"/>
              </w:rPr>
              <w:t>To develop capacity of Tripura Forest Department for catchment protection (by developing appropriate forest hydrological models to reduce soil erosion, elaborating streamside management to reduce sedimentation on riverbeds, and monitoring and evaluating land use change of forest lands and sediment runoff) and biodiversity conservation (by habitat improvement and research)</w:t>
            </w:r>
          </w:p>
        </w:tc>
      </w:tr>
    </w:tbl>
    <w:p w14:paraId="74D104F3" w14:textId="64FD44B8" w:rsidR="00AC2351" w:rsidRPr="00531A7E" w:rsidRDefault="00AC2351" w:rsidP="00AC2351">
      <w:pPr>
        <w:pStyle w:val="afffff7"/>
        <w:rPr>
          <w:rStyle w:val="afffff6"/>
          <w:rFonts w:eastAsia="ＭＳ 明朝"/>
          <w:iCs w:val="0"/>
          <w:color w:val="auto"/>
        </w:rPr>
      </w:pPr>
    </w:p>
    <w:p w14:paraId="7C11DE0D" w14:textId="665DB91B" w:rsidR="00D97DA7" w:rsidRPr="00F83258" w:rsidRDefault="00D97DA7" w:rsidP="00AB5E54">
      <w:pPr>
        <w:pStyle w:val="23"/>
        <w:numPr>
          <w:ilvl w:val="1"/>
          <w:numId w:val="28"/>
        </w:numPr>
        <w:spacing w:before="120"/>
      </w:pPr>
      <w:bookmarkStart w:id="43" w:name="_Toc514449639"/>
      <w:r w:rsidRPr="00531A7E">
        <w:t>Project Phase</w:t>
      </w:r>
      <w:bookmarkEnd w:id="43"/>
    </w:p>
    <w:p w14:paraId="39EB94A7" w14:textId="576B79B9" w:rsidR="003521E4" w:rsidRPr="00F83258" w:rsidRDefault="003521E4" w:rsidP="003521E4">
      <w:pPr>
        <w:pStyle w:val="Text"/>
      </w:pPr>
      <w:r w:rsidRPr="00F83258">
        <w:t>The proposed project has ten years project period: 2018-2028. It has three stages, namely one-year preparatory phase, six-year implementation phase and three-year phasing out stage.</w:t>
      </w:r>
    </w:p>
    <w:p w14:paraId="70D90636" w14:textId="77777777" w:rsidR="003521E4" w:rsidRPr="00531A7E" w:rsidRDefault="003521E4" w:rsidP="00AC2351">
      <w:pPr>
        <w:pStyle w:val="afffff7"/>
        <w:rPr>
          <w:rStyle w:val="afffff6"/>
          <w:rFonts w:eastAsia="ＭＳ 明朝"/>
          <w:iCs w:val="0"/>
          <w:color w:val="auto"/>
        </w:rPr>
      </w:pPr>
    </w:p>
    <w:p w14:paraId="3A34D843" w14:textId="06528E05" w:rsidR="003521E4" w:rsidRPr="00F83258" w:rsidRDefault="003521E4" w:rsidP="003521E4">
      <w:pPr>
        <w:pStyle w:val="Tabletitle0"/>
        <w:spacing w:beforeLines="50"/>
      </w:pPr>
      <w:r w:rsidRPr="00531A7E">
        <w:t>Project Phases</w:t>
      </w:r>
    </w:p>
    <w:tbl>
      <w:tblPr>
        <w:tblStyle w:val="aff"/>
        <w:tblW w:w="0" w:type="auto"/>
        <w:tblLook w:val="04A0" w:firstRow="1" w:lastRow="0" w:firstColumn="1" w:lastColumn="0" w:noHBand="0" w:noVBand="1"/>
      </w:tblPr>
      <w:tblGrid>
        <w:gridCol w:w="2235"/>
        <w:gridCol w:w="1729"/>
        <w:gridCol w:w="5074"/>
      </w:tblGrid>
      <w:tr w:rsidR="003521E4" w:rsidRPr="00F83258" w14:paraId="7D7F0ECF" w14:textId="77777777" w:rsidTr="003521E4">
        <w:tc>
          <w:tcPr>
            <w:tcW w:w="2235" w:type="dxa"/>
            <w:shd w:val="clear" w:color="auto" w:fill="auto"/>
          </w:tcPr>
          <w:p w14:paraId="778C998C" w14:textId="77777777" w:rsidR="003521E4" w:rsidRPr="00F83258" w:rsidRDefault="003521E4" w:rsidP="003521E4">
            <w:pPr>
              <w:pStyle w:val="JICAText0"/>
              <w:spacing w:after="0" w:line="0" w:lineRule="atLeast"/>
              <w:jc w:val="center"/>
              <w:rPr>
                <w:b/>
                <w:sz w:val="20"/>
                <w:szCs w:val="20"/>
              </w:rPr>
            </w:pPr>
            <w:r w:rsidRPr="00F83258">
              <w:rPr>
                <w:b/>
                <w:sz w:val="20"/>
                <w:szCs w:val="20"/>
              </w:rPr>
              <w:t>Phase</w:t>
            </w:r>
          </w:p>
        </w:tc>
        <w:tc>
          <w:tcPr>
            <w:tcW w:w="1729" w:type="dxa"/>
            <w:shd w:val="clear" w:color="auto" w:fill="auto"/>
          </w:tcPr>
          <w:p w14:paraId="67EB9741" w14:textId="77777777" w:rsidR="003521E4" w:rsidRPr="00F83258" w:rsidRDefault="003521E4" w:rsidP="003521E4">
            <w:pPr>
              <w:pStyle w:val="JICAText0"/>
              <w:spacing w:after="0" w:line="0" w:lineRule="atLeast"/>
              <w:jc w:val="center"/>
              <w:rPr>
                <w:b/>
                <w:sz w:val="20"/>
                <w:szCs w:val="20"/>
              </w:rPr>
            </w:pPr>
            <w:r w:rsidRPr="00F83258">
              <w:rPr>
                <w:b/>
                <w:sz w:val="20"/>
                <w:szCs w:val="20"/>
              </w:rPr>
              <w:t>Year</w:t>
            </w:r>
          </w:p>
        </w:tc>
        <w:tc>
          <w:tcPr>
            <w:tcW w:w="5074" w:type="dxa"/>
            <w:shd w:val="clear" w:color="auto" w:fill="auto"/>
          </w:tcPr>
          <w:p w14:paraId="54167B25" w14:textId="77777777" w:rsidR="003521E4" w:rsidRPr="00F83258" w:rsidRDefault="003521E4" w:rsidP="003521E4">
            <w:pPr>
              <w:pStyle w:val="JICAText0"/>
              <w:spacing w:after="0" w:line="0" w:lineRule="atLeast"/>
              <w:jc w:val="center"/>
              <w:rPr>
                <w:b/>
                <w:sz w:val="20"/>
                <w:szCs w:val="20"/>
              </w:rPr>
            </w:pPr>
            <w:r w:rsidRPr="00F83258">
              <w:rPr>
                <w:b/>
                <w:sz w:val="20"/>
                <w:szCs w:val="20"/>
              </w:rPr>
              <w:t>Project Activities</w:t>
            </w:r>
          </w:p>
        </w:tc>
      </w:tr>
      <w:tr w:rsidR="003521E4" w:rsidRPr="00F83258" w14:paraId="2DA5D56F" w14:textId="77777777" w:rsidTr="003521E4">
        <w:tc>
          <w:tcPr>
            <w:tcW w:w="2235" w:type="dxa"/>
            <w:shd w:val="clear" w:color="auto" w:fill="auto"/>
          </w:tcPr>
          <w:p w14:paraId="0E680946" w14:textId="77777777" w:rsidR="003521E4" w:rsidRPr="00F83258" w:rsidRDefault="003521E4" w:rsidP="003521E4">
            <w:pPr>
              <w:pStyle w:val="JICAText0"/>
              <w:spacing w:after="0" w:line="0" w:lineRule="atLeast"/>
              <w:jc w:val="left"/>
              <w:rPr>
                <w:sz w:val="20"/>
                <w:szCs w:val="20"/>
              </w:rPr>
            </w:pPr>
            <w:r w:rsidRPr="00F83258">
              <w:rPr>
                <w:sz w:val="20"/>
                <w:szCs w:val="20"/>
              </w:rPr>
              <w:t xml:space="preserve">Preparatory phase </w:t>
            </w:r>
          </w:p>
        </w:tc>
        <w:tc>
          <w:tcPr>
            <w:tcW w:w="1729" w:type="dxa"/>
            <w:shd w:val="clear" w:color="auto" w:fill="auto"/>
          </w:tcPr>
          <w:p w14:paraId="48386F76" w14:textId="77777777" w:rsidR="003521E4" w:rsidRPr="00F83258" w:rsidRDefault="003521E4" w:rsidP="003521E4">
            <w:pPr>
              <w:pStyle w:val="JICAText0"/>
              <w:spacing w:after="0" w:line="0" w:lineRule="atLeast"/>
              <w:jc w:val="left"/>
              <w:rPr>
                <w:sz w:val="20"/>
                <w:szCs w:val="20"/>
              </w:rPr>
            </w:pPr>
            <w:r w:rsidRPr="00F83258">
              <w:rPr>
                <w:sz w:val="20"/>
                <w:szCs w:val="20"/>
              </w:rPr>
              <w:t>2018/19-2019/20</w:t>
            </w:r>
          </w:p>
        </w:tc>
        <w:tc>
          <w:tcPr>
            <w:tcW w:w="5074" w:type="dxa"/>
            <w:shd w:val="clear" w:color="auto" w:fill="auto"/>
          </w:tcPr>
          <w:p w14:paraId="3818E213" w14:textId="77777777" w:rsidR="003521E4" w:rsidRPr="00F83258" w:rsidRDefault="003521E4" w:rsidP="003521E4">
            <w:pPr>
              <w:pStyle w:val="JICAText0"/>
              <w:spacing w:after="0" w:line="0" w:lineRule="atLeast"/>
              <w:jc w:val="left"/>
              <w:rPr>
                <w:sz w:val="20"/>
                <w:szCs w:val="20"/>
              </w:rPr>
            </w:pPr>
            <w:r w:rsidRPr="00F83258">
              <w:rPr>
                <w:sz w:val="20"/>
                <w:szCs w:val="20"/>
              </w:rPr>
              <w:t xml:space="preserve">Setting up institutional arrangement, </w:t>
            </w:r>
            <w:r w:rsidRPr="00F83258">
              <w:rPr>
                <w:sz w:val="20"/>
                <w:szCs w:val="20"/>
                <w:lang w:val="en-US"/>
              </w:rPr>
              <w:t xml:space="preserve">Preparation of Beat Action Plans, Baseline surveys, JFMC/EDC formation, micro planning, initial capacity development </w:t>
            </w:r>
          </w:p>
        </w:tc>
      </w:tr>
      <w:tr w:rsidR="003521E4" w:rsidRPr="00F83258" w14:paraId="61B27E9E" w14:textId="77777777" w:rsidTr="003521E4">
        <w:tc>
          <w:tcPr>
            <w:tcW w:w="2235" w:type="dxa"/>
            <w:shd w:val="clear" w:color="auto" w:fill="auto"/>
          </w:tcPr>
          <w:p w14:paraId="4DF9D7B1" w14:textId="77777777" w:rsidR="003521E4" w:rsidRPr="00F83258" w:rsidRDefault="003521E4" w:rsidP="003521E4">
            <w:pPr>
              <w:pStyle w:val="JICAText0"/>
              <w:spacing w:after="0" w:line="0" w:lineRule="atLeast"/>
              <w:jc w:val="left"/>
              <w:rPr>
                <w:sz w:val="20"/>
                <w:szCs w:val="20"/>
              </w:rPr>
            </w:pPr>
            <w:r w:rsidRPr="00F83258">
              <w:rPr>
                <w:sz w:val="20"/>
                <w:szCs w:val="20"/>
              </w:rPr>
              <w:t xml:space="preserve">Implementation phase </w:t>
            </w:r>
          </w:p>
        </w:tc>
        <w:tc>
          <w:tcPr>
            <w:tcW w:w="1729" w:type="dxa"/>
            <w:shd w:val="clear" w:color="auto" w:fill="auto"/>
          </w:tcPr>
          <w:p w14:paraId="04D48F60" w14:textId="77777777" w:rsidR="003521E4" w:rsidRPr="00F83258" w:rsidRDefault="003521E4" w:rsidP="003521E4">
            <w:pPr>
              <w:pStyle w:val="JICAText0"/>
              <w:spacing w:after="0" w:line="0" w:lineRule="atLeast"/>
              <w:jc w:val="left"/>
              <w:rPr>
                <w:sz w:val="20"/>
                <w:szCs w:val="20"/>
              </w:rPr>
            </w:pPr>
            <w:r w:rsidRPr="00F83258">
              <w:rPr>
                <w:sz w:val="20"/>
                <w:szCs w:val="20"/>
              </w:rPr>
              <w:t>2019/20-2025/26</w:t>
            </w:r>
          </w:p>
        </w:tc>
        <w:tc>
          <w:tcPr>
            <w:tcW w:w="5074" w:type="dxa"/>
            <w:shd w:val="clear" w:color="auto" w:fill="auto"/>
          </w:tcPr>
          <w:p w14:paraId="698D02D4" w14:textId="77777777" w:rsidR="003521E4" w:rsidRPr="00F83258" w:rsidRDefault="003521E4" w:rsidP="003521E4">
            <w:pPr>
              <w:pStyle w:val="JICAText0"/>
              <w:spacing w:after="0" w:line="0" w:lineRule="atLeast"/>
              <w:jc w:val="left"/>
              <w:rPr>
                <w:sz w:val="20"/>
                <w:szCs w:val="20"/>
              </w:rPr>
            </w:pPr>
            <w:r w:rsidRPr="00F83258">
              <w:rPr>
                <w:sz w:val="20"/>
                <w:szCs w:val="20"/>
              </w:rPr>
              <w:t xml:space="preserve">Implementation activities (Forest management, construction of SMC, Livelihood development, Institutional strengthening) </w:t>
            </w:r>
          </w:p>
        </w:tc>
      </w:tr>
      <w:tr w:rsidR="003521E4" w:rsidRPr="00F83258" w14:paraId="4236F877" w14:textId="77777777" w:rsidTr="003521E4">
        <w:tc>
          <w:tcPr>
            <w:tcW w:w="2235" w:type="dxa"/>
            <w:shd w:val="clear" w:color="auto" w:fill="auto"/>
          </w:tcPr>
          <w:p w14:paraId="17B05A0E" w14:textId="77777777" w:rsidR="003521E4" w:rsidRPr="00F83258" w:rsidRDefault="003521E4" w:rsidP="003521E4">
            <w:pPr>
              <w:pStyle w:val="JICAText0"/>
              <w:spacing w:after="0" w:line="0" w:lineRule="atLeast"/>
              <w:jc w:val="left"/>
              <w:rPr>
                <w:sz w:val="20"/>
                <w:szCs w:val="20"/>
              </w:rPr>
            </w:pPr>
            <w:r w:rsidRPr="00F83258">
              <w:rPr>
                <w:sz w:val="20"/>
                <w:szCs w:val="20"/>
              </w:rPr>
              <w:t>Phasing-out phase</w:t>
            </w:r>
          </w:p>
        </w:tc>
        <w:tc>
          <w:tcPr>
            <w:tcW w:w="1729" w:type="dxa"/>
            <w:shd w:val="clear" w:color="auto" w:fill="auto"/>
          </w:tcPr>
          <w:p w14:paraId="637B78B7" w14:textId="77777777" w:rsidR="003521E4" w:rsidRPr="00F83258" w:rsidRDefault="003521E4" w:rsidP="003521E4">
            <w:pPr>
              <w:pStyle w:val="JICAText0"/>
              <w:spacing w:after="0" w:line="0" w:lineRule="atLeast"/>
              <w:jc w:val="left"/>
              <w:rPr>
                <w:sz w:val="20"/>
                <w:szCs w:val="20"/>
              </w:rPr>
            </w:pPr>
            <w:r w:rsidRPr="00F83258">
              <w:rPr>
                <w:sz w:val="20"/>
                <w:szCs w:val="20"/>
              </w:rPr>
              <w:t>2025/26-2028/29</w:t>
            </w:r>
          </w:p>
        </w:tc>
        <w:tc>
          <w:tcPr>
            <w:tcW w:w="5074" w:type="dxa"/>
            <w:shd w:val="clear" w:color="auto" w:fill="auto"/>
          </w:tcPr>
          <w:p w14:paraId="12D2F613" w14:textId="77777777" w:rsidR="003521E4" w:rsidRPr="00F83258" w:rsidRDefault="003521E4" w:rsidP="003521E4">
            <w:pPr>
              <w:pStyle w:val="JICAText0"/>
              <w:spacing w:after="0" w:line="0" w:lineRule="atLeast"/>
              <w:jc w:val="left"/>
              <w:rPr>
                <w:sz w:val="20"/>
                <w:szCs w:val="20"/>
              </w:rPr>
            </w:pPr>
            <w:r w:rsidRPr="00F83258">
              <w:rPr>
                <w:sz w:val="20"/>
                <w:szCs w:val="20"/>
              </w:rPr>
              <w:t xml:space="preserve">Supportive activities to ensure sustainability </w:t>
            </w:r>
          </w:p>
        </w:tc>
      </w:tr>
    </w:tbl>
    <w:p w14:paraId="6554579E" w14:textId="62B733F7" w:rsidR="00D97DA7" w:rsidRPr="00531A7E" w:rsidRDefault="00D97DA7" w:rsidP="00AC2351">
      <w:pPr>
        <w:pStyle w:val="afffff7"/>
        <w:rPr>
          <w:rStyle w:val="afffff6"/>
          <w:rFonts w:eastAsia="ＭＳ 明朝"/>
          <w:iCs w:val="0"/>
          <w:color w:val="auto"/>
        </w:rPr>
      </w:pPr>
    </w:p>
    <w:p w14:paraId="18377122" w14:textId="1476092D" w:rsidR="00D97DA7" w:rsidRPr="00F83258" w:rsidRDefault="00D97DA7" w:rsidP="00AB5E54">
      <w:pPr>
        <w:pStyle w:val="23"/>
        <w:numPr>
          <w:ilvl w:val="1"/>
          <w:numId w:val="28"/>
        </w:numPr>
        <w:spacing w:before="120"/>
      </w:pPr>
      <w:bookmarkStart w:id="44" w:name="_Toc514449640"/>
      <w:r w:rsidRPr="00531A7E">
        <w:lastRenderedPageBreak/>
        <w:t>Project Component Structure</w:t>
      </w:r>
      <w:bookmarkEnd w:id="44"/>
    </w:p>
    <w:p w14:paraId="764DFD54" w14:textId="09E6E921" w:rsidR="003521E4" w:rsidRDefault="003521E4" w:rsidP="003521E4">
      <w:pPr>
        <w:pStyle w:val="Text"/>
      </w:pPr>
      <w:r w:rsidRPr="00531A7E">
        <w:t>The proposed project has the following structure.</w:t>
      </w:r>
    </w:p>
    <w:p w14:paraId="09B70D7E" w14:textId="77777777" w:rsidR="004E7B8D" w:rsidRPr="00531A7E" w:rsidRDefault="004E7B8D" w:rsidP="003521E4">
      <w:pPr>
        <w:pStyle w:val="Text"/>
        <w:rPr>
          <w:rStyle w:val="afffff6"/>
          <w:i w:val="0"/>
          <w:iCs w:val="0"/>
          <w:color w:val="auto"/>
        </w:rPr>
      </w:pPr>
    </w:p>
    <w:p w14:paraId="7093630D" w14:textId="6BC1FC07" w:rsidR="003521E4" w:rsidRPr="00F83258" w:rsidRDefault="003521E4" w:rsidP="003521E4">
      <w:pPr>
        <w:pStyle w:val="Tabletitle0"/>
        <w:spacing w:beforeLines="50"/>
      </w:pPr>
      <w:r w:rsidRPr="00531A7E">
        <w:t>Project Component</w:t>
      </w:r>
    </w:p>
    <w:tbl>
      <w:tblPr>
        <w:tblStyle w:val="aff"/>
        <w:tblW w:w="0" w:type="auto"/>
        <w:tblLook w:val="04A0" w:firstRow="1" w:lastRow="0" w:firstColumn="1" w:lastColumn="0" w:noHBand="0" w:noVBand="1"/>
      </w:tblPr>
      <w:tblGrid>
        <w:gridCol w:w="534"/>
        <w:gridCol w:w="2551"/>
        <w:gridCol w:w="5935"/>
      </w:tblGrid>
      <w:tr w:rsidR="003521E4" w:rsidRPr="00F83258" w14:paraId="034FD9BA" w14:textId="77777777" w:rsidTr="003521E4">
        <w:trPr>
          <w:trHeight w:val="70"/>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8977851" w14:textId="77777777" w:rsidR="003521E4" w:rsidRPr="00F83258" w:rsidRDefault="003521E4" w:rsidP="003521E4">
            <w:pPr>
              <w:pStyle w:val="JICAText0"/>
              <w:spacing w:after="0" w:line="0" w:lineRule="atLeast"/>
              <w:jc w:val="center"/>
              <w:rPr>
                <w:b/>
                <w:lang w:val="en-US"/>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EF8322" w14:textId="77777777" w:rsidR="003521E4" w:rsidRPr="00F83258" w:rsidRDefault="003521E4" w:rsidP="003521E4">
            <w:pPr>
              <w:pStyle w:val="JICAText0"/>
              <w:spacing w:after="0" w:line="0" w:lineRule="atLeast"/>
              <w:jc w:val="center"/>
              <w:rPr>
                <w:b/>
                <w:sz w:val="20"/>
                <w:szCs w:val="20"/>
              </w:rPr>
            </w:pPr>
            <w:r w:rsidRPr="00F83258">
              <w:rPr>
                <w:b/>
                <w:sz w:val="20"/>
                <w:szCs w:val="20"/>
              </w:rPr>
              <w:t>Component Name</w:t>
            </w:r>
          </w:p>
        </w:tc>
        <w:tc>
          <w:tcPr>
            <w:tcW w:w="5935" w:type="dxa"/>
            <w:tcBorders>
              <w:top w:val="single" w:sz="4" w:space="0" w:color="auto"/>
              <w:left w:val="single" w:sz="4" w:space="0" w:color="auto"/>
              <w:bottom w:val="single" w:sz="4" w:space="0" w:color="auto"/>
              <w:right w:val="single" w:sz="4" w:space="0" w:color="auto"/>
            </w:tcBorders>
            <w:shd w:val="clear" w:color="auto" w:fill="auto"/>
          </w:tcPr>
          <w:p w14:paraId="408682AC" w14:textId="77777777" w:rsidR="003521E4" w:rsidRPr="00F83258" w:rsidRDefault="003521E4" w:rsidP="003521E4">
            <w:pPr>
              <w:pStyle w:val="JICAText0"/>
              <w:spacing w:after="0" w:line="0" w:lineRule="atLeast"/>
              <w:jc w:val="center"/>
              <w:rPr>
                <w:b/>
                <w:sz w:val="20"/>
                <w:szCs w:val="20"/>
              </w:rPr>
            </w:pPr>
            <w:r w:rsidRPr="00F83258">
              <w:rPr>
                <w:b/>
                <w:sz w:val="20"/>
                <w:szCs w:val="20"/>
              </w:rPr>
              <w:t>Project Activities</w:t>
            </w:r>
          </w:p>
        </w:tc>
      </w:tr>
      <w:tr w:rsidR="003521E4" w:rsidRPr="00F83258" w14:paraId="7FA8AEE0" w14:textId="77777777" w:rsidTr="00A854C5">
        <w:tc>
          <w:tcPr>
            <w:tcW w:w="534" w:type="dxa"/>
            <w:tcBorders>
              <w:top w:val="single" w:sz="4" w:space="0" w:color="auto"/>
            </w:tcBorders>
            <w:shd w:val="clear" w:color="auto" w:fill="auto"/>
          </w:tcPr>
          <w:p w14:paraId="296074DC" w14:textId="77777777" w:rsidR="003521E4" w:rsidRPr="00F83258" w:rsidRDefault="003521E4" w:rsidP="003521E4">
            <w:pPr>
              <w:pStyle w:val="JICAText0"/>
              <w:spacing w:after="0" w:line="0" w:lineRule="atLeast"/>
              <w:jc w:val="left"/>
              <w:rPr>
                <w:sz w:val="20"/>
                <w:szCs w:val="20"/>
              </w:rPr>
            </w:pPr>
            <w:r w:rsidRPr="00F83258">
              <w:rPr>
                <w:sz w:val="20"/>
                <w:szCs w:val="20"/>
              </w:rPr>
              <w:t>1</w:t>
            </w:r>
          </w:p>
        </w:tc>
        <w:tc>
          <w:tcPr>
            <w:tcW w:w="2551" w:type="dxa"/>
            <w:tcBorders>
              <w:top w:val="single" w:sz="4" w:space="0" w:color="auto"/>
            </w:tcBorders>
            <w:shd w:val="clear" w:color="auto" w:fill="auto"/>
          </w:tcPr>
          <w:p w14:paraId="746FEFEA" w14:textId="77777777" w:rsidR="003521E4" w:rsidRPr="00F83258" w:rsidRDefault="003521E4" w:rsidP="003521E4">
            <w:pPr>
              <w:pStyle w:val="JICAText0"/>
              <w:spacing w:after="0" w:line="0" w:lineRule="atLeast"/>
              <w:jc w:val="left"/>
              <w:rPr>
                <w:sz w:val="20"/>
                <w:szCs w:val="20"/>
              </w:rPr>
            </w:pPr>
            <w:r w:rsidRPr="00F83258">
              <w:rPr>
                <w:sz w:val="20"/>
                <w:szCs w:val="20"/>
              </w:rPr>
              <w:t>Forest management and biodiversity conservation</w:t>
            </w:r>
          </w:p>
        </w:tc>
        <w:tc>
          <w:tcPr>
            <w:tcW w:w="5935" w:type="dxa"/>
            <w:tcBorders>
              <w:top w:val="single" w:sz="4" w:space="0" w:color="auto"/>
            </w:tcBorders>
            <w:shd w:val="clear" w:color="auto" w:fill="auto"/>
          </w:tcPr>
          <w:p w14:paraId="0553EC9B" w14:textId="77777777" w:rsidR="003521E4" w:rsidRPr="00F83258" w:rsidRDefault="003521E4" w:rsidP="003521E4">
            <w:pPr>
              <w:pStyle w:val="JICAText0"/>
              <w:spacing w:after="0" w:line="0" w:lineRule="atLeast"/>
              <w:jc w:val="left"/>
              <w:rPr>
                <w:sz w:val="20"/>
                <w:szCs w:val="20"/>
              </w:rPr>
            </w:pPr>
            <w:r w:rsidRPr="00F83258">
              <w:rPr>
                <w:sz w:val="20"/>
                <w:szCs w:val="20"/>
              </w:rPr>
              <w:t>Project Planning, JFMC formation, micro planning, Forest management activities, Biodiversity conservation activities</w:t>
            </w:r>
          </w:p>
        </w:tc>
      </w:tr>
      <w:tr w:rsidR="003521E4" w:rsidRPr="00F83258" w14:paraId="4A3CD3D1" w14:textId="77777777" w:rsidTr="00A854C5">
        <w:tc>
          <w:tcPr>
            <w:tcW w:w="534" w:type="dxa"/>
            <w:shd w:val="clear" w:color="auto" w:fill="auto"/>
          </w:tcPr>
          <w:p w14:paraId="0549CCE7" w14:textId="77777777" w:rsidR="003521E4" w:rsidRPr="00F83258" w:rsidRDefault="003521E4" w:rsidP="003521E4">
            <w:pPr>
              <w:pStyle w:val="JICAText0"/>
              <w:spacing w:after="0" w:line="0" w:lineRule="atLeast"/>
              <w:jc w:val="left"/>
              <w:rPr>
                <w:sz w:val="20"/>
                <w:szCs w:val="20"/>
              </w:rPr>
            </w:pPr>
            <w:r w:rsidRPr="00F83258">
              <w:rPr>
                <w:sz w:val="20"/>
                <w:szCs w:val="20"/>
              </w:rPr>
              <w:t>2</w:t>
            </w:r>
          </w:p>
        </w:tc>
        <w:tc>
          <w:tcPr>
            <w:tcW w:w="2551" w:type="dxa"/>
            <w:shd w:val="clear" w:color="auto" w:fill="auto"/>
          </w:tcPr>
          <w:p w14:paraId="7B466167" w14:textId="77777777" w:rsidR="003521E4" w:rsidRPr="00F83258" w:rsidRDefault="003521E4" w:rsidP="003521E4">
            <w:pPr>
              <w:pStyle w:val="JICAText0"/>
              <w:spacing w:after="0" w:line="0" w:lineRule="atLeast"/>
              <w:jc w:val="left"/>
              <w:rPr>
                <w:sz w:val="20"/>
                <w:szCs w:val="20"/>
              </w:rPr>
            </w:pPr>
            <w:r w:rsidRPr="00F83258">
              <w:rPr>
                <w:sz w:val="20"/>
                <w:szCs w:val="20"/>
              </w:rPr>
              <w:t xml:space="preserve">Soil and moisture conservation </w:t>
            </w:r>
          </w:p>
        </w:tc>
        <w:tc>
          <w:tcPr>
            <w:tcW w:w="5935" w:type="dxa"/>
            <w:shd w:val="clear" w:color="auto" w:fill="auto"/>
          </w:tcPr>
          <w:p w14:paraId="5613A20E" w14:textId="77777777" w:rsidR="003521E4" w:rsidRPr="00F83258" w:rsidRDefault="003521E4" w:rsidP="003521E4">
            <w:pPr>
              <w:pStyle w:val="JICAText0"/>
              <w:spacing w:after="0" w:line="0" w:lineRule="atLeast"/>
              <w:jc w:val="left"/>
              <w:rPr>
                <w:sz w:val="20"/>
                <w:szCs w:val="20"/>
              </w:rPr>
            </w:pPr>
            <w:r w:rsidRPr="00F83258">
              <w:rPr>
                <w:sz w:val="20"/>
                <w:szCs w:val="20"/>
              </w:rPr>
              <w:t>River profile, Catchment treatment planning, construction of SMC measures (check dam/contour bunds)</w:t>
            </w:r>
          </w:p>
        </w:tc>
      </w:tr>
      <w:tr w:rsidR="003521E4" w:rsidRPr="00F83258" w14:paraId="60585D22" w14:textId="77777777" w:rsidTr="00A854C5">
        <w:tc>
          <w:tcPr>
            <w:tcW w:w="534" w:type="dxa"/>
            <w:shd w:val="clear" w:color="auto" w:fill="auto"/>
          </w:tcPr>
          <w:p w14:paraId="1A96E5E0" w14:textId="77777777" w:rsidR="003521E4" w:rsidRPr="00F83258" w:rsidRDefault="003521E4" w:rsidP="003521E4">
            <w:pPr>
              <w:pStyle w:val="JICAText0"/>
              <w:spacing w:after="0" w:line="0" w:lineRule="atLeast"/>
              <w:jc w:val="left"/>
              <w:rPr>
                <w:sz w:val="20"/>
                <w:szCs w:val="20"/>
              </w:rPr>
            </w:pPr>
            <w:r w:rsidRPr="00F83258">
              <w:rPr>
                <w:sz w:val="20"/>
                <w:szCs w:val="20"/>
              </w:rPr>
              <w:t>3</w:t>
            </w:r>
          </w:p>
        </w:tc>
        <w:tc>
          <w:tcPr>
            <w:tcW w:w="2551" w:type="dxa"/>
            <w:shd w:val="clear" w:color="auto" w:fill="auto"/>
          </w:tcPr>
          <w:p w14:paraId="29FD79E6" w14:textId="77777777" w:rsidR="003521E4" w:rsidRPr="00F83258" w:rsidRDefault="003521E4" w:rsidP="003521E4">
            <w:pPr>
              <w:pStyle w:val="JICAText0"/>
              <w:spacing w:after="0" w:line="0" w:lineRule="atLeast"/>
              <w:jc w:val="left"/>
              <w:rPr>
                <w:sz w:val="20"/>
                <w:szCs w:val="20"/>
              </w:rPr>
            </w:pPr>
            <w:r w:rsidRPr="00F83258">
              <w:rPr>
                <w:sz w:val="20"/>
                <w:szCs w:val="20"/>
              </w:rPr>
              <w:t xml:space="preserve">Livelihood development </w:t>
            </w:r>
          </w:p>
        </w:tc>
        <w:tc>
          <w:tcPr>
            <w:tcW w:w="5935" w:type="dxa"/>
            <w:shd w:val="clear" w:color="auto" w:fill="auto"/>
          </w:tcPr>
          <w:p w14:paraId="7C3A36E1" w14:textId="77777777" w:rsidR="003521E4" w:rsidRPr="00F83258" w:rsidRDefault="003521E4" w:rsidP="003521E4">
            <w:pPr>
              <w:pStyle w:val="JICAText0"/>
              <w:spacing w:after="0" w:line="0" w:lineRule="atLeast"/>
              <w:jc w:val="left"/>
              <w:rPr>
                <w:sz w:val="20"/>
                <w:szCs w:val="20"/>
              </w:rPr>
            </w:pPr>
            <w:r w:rsidRPr="00F83258">
              <w:rPr>
                <w:sz w:val="20"/>
                <w:szCs w:val="20"/>
              </w:rPr>
              <w:t>JFMC/SHGs, NTFP cluster development, Agroforestry, Ecotourism</w:t>
            </w:r>
          </w:p>
        </w:tc>
      </w:tr>
      <w:tr w:rsidR="003521E4" w:rsidRPr="00F83258" w14:paraId="21438315" w14:textId="77777777" w:rsidTr="00A854C5">
        <w:tc>
          <w:tcPr>
            <w:tcW w:w="534" w:type="dxa"/>
            <w:shd w:val="clear" w:color="auto" w:fill="auto"/>
          </w:tcPr>
          <w:p w14:paraId="38F9C3E2" w14:textId="77777777" w:rsidR="003521E4" w:rsidRPr="00F83258" w:rsidRDefault="003521E4" w:rsidP="003521E4">
            <w:pPr>
              <w:pStyle w:val="JICAText0"/>
              <w:spacing w:after="0" w:line="0" w:lineRule="atLeast"/>
              <w:jc w:val="left"/>
              <w:rPr>
                <w:sz w:val="20"/>
                <w:szCs w:val="20"/>
              </w:rPr>
            </w:pPr>
            <w:r w:rsidRPr="00F83258">
              <w:rPr>
                <w:sz w:val="20"/>
                <w:szCs w:val="20"/>
              </w:rPr>
              <w:t>4</w:t>
            </w:r>
          </w:p>
        </w:tc>
        <w:tc>
          <w:tcPr>
            <w:tcW w:w="2551" w:type="dxa"/>
            <w:shd w:val="clear" w:color="auto" w:fill="auto"/>
          </w:tcPr>
          <w:p w14:paraId="60DC8978" w14:textId="77777777" w:rsidR="003521E4" w:rsidRPr="00F83258" w:rsidRDefault="003521E4" w:rsidP="003521E4">
            <w:pPr>
              <w:pStyle w:val="JICAText0"/>
              <w:spacing w:after="0" w:line="0" w:lineRule="atLeast"/>
              <w:jc w:val="left"/>
              <w:rPr>
                <w:sz w:val="20"/>
                <w:szCs w:val="20"/>
              </w:rPr>
            </w:pPr>
            <w:r w:rsidRPr="00F83258">
              <w:rPr>
                <w:sz w:val="20"/>
                <w:szCs w:val="20"/>
              </w:rPr>
              <w:t xml:space="preserve">Institutional strengthening </w:t>
            </w:r>
          </w:p>
        </w:tc>
        <w:tc>
          <w:tcPr>
            <w:tcW w:w="5935" w:type="dxa"/>
            <w:shd w:val="clear" w:color="auto" w:fill="auto"/>
          </w:tcPr>
          <w:p w14:paraId="0792AEAB" w14:textId="72A1D3BD" w:rsidR="003521E4" w:rsidRPr="00531A7E" w:rsidRDefault="003521E4" w:rsidP="003521E4">
            <w:pPr>
              <w:pStyle w:val="JICAText0"/>
              <w:spacing w:after="0" w:line="0" w:lineRule="atLeast"/>
              <w:jc w:val="left"/>
              <w:rPr>
                <w:rFonts w:eastAsiaTheme="minorEastAsia"/>
                <w:sz w:val="20"/>
                <w:szCs w:val="20"/>
              </w:rPr>
            </w:pPr>
            <w:r w:rsidRPr="00F83258">
              <w:rPr>
                <w:sz w:val="20"/>
                <w:szCs w:val="20"/>
              </w:rPr>
              <w:t>Infrastructure and mobility, GIS/MIS, Gender Mainstreaming, Environment and Social Consideration, Training and Capacity Development, Exposure Visit and Awareness</w:t>
            </w:r>
            <w:r w:rsidR="004E7B8D">
              <w:rPr>
                <w:rFonts w:eastAsiaTheme="minorEastAsia" w:hint="eastAsia"/>
                <w:sz w:val="20"/>
                <w:szCs w:val="20"/>
              </w:rPr>
              <w:t>, Project Management</w:t>
            </w:r>
          </w:p>
        </w:tc>
      </w:tr>
      <w:tr w:rsidR="003521E4" w:rsidRPr="00F83258" w14:paraId="71DD249A" w14:textId="77777777" w:rsidTr="00A854C5">
        <w:tc>
          <w:tcPr>
            <w:tcW w:w="534" w:type="dxa"/>
            <w:shd w:val="clear" w:color="auto" w:fill="auto"/>
          </w:tcPr>
          <w:p w14:paraId="062ED6AA" w14:textId="03C93827" w:rsidR="003521E4" w:rsidRPr="00531A7E" w:rsidRDefault="004E7B8D" w:rsidP="003521E4">
            <w:pPr>
              <w:pStyle w:val="JICAText0"/>
              <w:spacing w:after="0" w:line="0" w:lineRule="atLeast"/>
              <w:jc w:val="left"/>
              <w:rPr>
                <w:rFonts w:eastAsiaTheme="minorEastAsia"/>
                <w:sz w:val="20"/>
                <w:szCs w:val="20"/>
              </w:rPr>
            </w:pPr>
            <w:r>
              <w:rPr>
                <w:rFonts w:eastAsiaTheme="minorEastAsia" w:hint="eastAsia"/>
                <w:sz w:val="20"/>
                <w:szCs w:val="20"/>
              </w:rPr>
              <w:t>5</w:t>
            </w:r>
          </w:p>
        </w:tc>
        <w:tc>
          <w:tcPr>
            <w:tcW w:w="2551" w:type="dxa"/>
            <w:shd w:val="clear" w:color="auto" w:fill="auto"/>
          </w:tcPr>
          <w:p w14:paraId="4DEDE4A4" w14:textId="77777777" w:rsidR="003521E4" w:rsidRPr="00F83258" w:rsidRDefault="003521E4" w:rsidP="003521E4">
            <w:pPr>
              <w:pStyle w:val="JICAText0"/>
              <w:spacing w:after="0" w:line="0" w:lineRule="atLeast"/>
              <w:jc w:val="left"/>
              <w:rPr>
                <w:sz w:val="20"/>
                <w:szCs w:val="20"/>
              </w:rPr>
            </w:pPr>
            <w:r w:rsidRPr="00F83258">
              <w:rPr>
                <w:sz w:val="20"/>
                <w:szCs w:val="20"/>
              </w:rPr>
              <w:t>Consulting services</w:t>
            </w:r>
          </w:p>
        </w:tc>
        <w:tc>
          <w:tcPr>
            <w:tcW w:w="5935" w:type="dxa"/>
            <w:shd w:val="clear" w:color="auto" w:fill="auto"/>
          </w:tcPr>
          <w:p w14:paraId="3A6939DA" w14:textId="77777777" w:rsidR="003521E4" w:rsidRPr="00F83258" w:rsidRDefault="003521E4" w:rsidP="003521E4">
            <w:pPr>
              <w:pStyle w:val="JICAText0"/>
              <w:spacing w:after="0" w:line="0" w:lineRule="atLeast"/>
              <w:jc w:val="left"/>
              <w:rPr>
                <w:sz w:val="20"/>
                <w:szCs w:val="20"/>
              </w:rPr>
            </w:pPr>
            <w:r w:rsidRPr="00F83258">
              <w:rPr>
                <w:sz w:val="20"/>
                <w:szCs w:val="20"/>
              </w:rPr>
              <w:t>Project management Consultants</w:t>
            </w:r>
          </w:p>
        </w:tc>
      </w:tr>
    </w:tbl>
    <w:p w14:paraId="395C64CA" w14:textId="24B48F3A" w:rsidR="00CE0C49" w:rsidRPr="00531A7E" w:rsidRDefault="00CE0C49" w:rsidP="00AC2351">
      <w:pPr>
        <w:pStyle w:val="afffff7"/>
        <w:rPr>
          <w:rStyle w:val="afffff6"/>
          <w:rFonts w:eastAsia="ＭＳ 明朝"/>
          <w:iCs w:val="0"/>
          <w:color w:val="auto"/>
        </w:rPr>
      </w:pPr>
    </w:p>
    <w:p w14:paraId="1B9D0CDE" w14:textId="77777777" w:rsidR="007F27E5" w:rsidRPr="00F83258" w:rsidRDefault="007F27E5" w:rsidP="00AB5E54">
      <w:pPr>
        <w:pStyle w:val="23"/>
        <w:numPr>
          <w:ilvl w:val="0"/>
          <w:numId w:val="28"/>
        </w:numPr>
        <w:spacing w:before="120"/>
        <w:rPr>
          <w:szCs w:val="22"/>
        </w:rPr>
      </w:pPr>
      <w:bookmarkStart w:id="45" w:name="_Toc395028696"/>
      <w:bookmarkStart w:id="46" w:name="_Toc469442840"/>
      <w:bookmarkStart w:id="47" w:name="_Toc514449641"/>
      <w:bookmarkStart w:id="48" w:name="_Toc395028697"/>
      <w:bookmarkStart w:id="49" w:name="_Toc510290314"/>
      <w:r w:rsidRPr="00531A7E">
        <w:rPr>
          <w:szCs w:val="22"/>
        </w:rPr>
        <w:t xml:space="preserve">Environmental and Social Safeguard Policies of </w:t>
      </w:r>
      <w:r w:rsidRPr="00F83258">
        <w:rPr>
          <w:szCs w:val="22"/>
        </w:rPr>
        <w:t>JICA</w:t>
      </w:r>
      <w:bookmarkEnd w:id="45"/>
      <w:bookmarkEnd w:id="46"/>
      <w:bookmarkEnd w:id="47"/>
    </w:p>
    <w:p w14:paraId="5358239A" w14:textId="2793A5CC" w:rsidR="00AC2351" w:rsidRPr="00F83258" w:rsidRDefault="00AC2351" w:rsidP="00AB5E54">
      <w:pPr>
        <w:pStyle w:val="23"/>
        <w:numPr>
          <w:ilvl w:val="1"/>
          <w:numId w:val="28"/>
        </w:numPr>
        <w:spacing w:before="120"/>
      </w:pPr>
      <w:bookmarkStart w:id="50" w:name="_Toc514449642"/>
      <w:r w:rsidRPr="00F83258">
        <w:t>JICA Principles for Environmental and Social Considerations</w:t>
      </w:r>
      <w:bookmarkEnd w:id="48"/>
      <w:bookmarkEnd w:id="49"/>
      <w:bookmarkEnd w:id="50"/>
    </w:p>
    <w:p w14:paraId="775AB8CA" w14:textId="627CC0C5" w:rsidR="00AC2351" w:rsidRPr="00F83258" w:rsidRDefault="00AC2351" w:rsidP="00AC2351">
      <w:pPr>
        <w:pStyle w:val="Text"/>
      </w:pPr>
      <w:r w:rsidRPr="00F83258">
        <w:t>JICA is committed to ensure that human rights are respected and that environmental issues are seriously considered in its investments, projects and programmes. JICA’s environmental and social safeguards policies are contained within the JICA Guidelines for Environmental and Social Considerations (2010), with the principles indicated below:</w:t>
      </w:r>
    </w:p>
    <w:p w14:paraId="66FC2386" w14:textId="1A000FA8" w:rsidR="001A120F" w:rsidRPr="00F83258" w:rsidRDefault="001A120F" w:rsidP="00AC2351">
      <w:pPr>
        <w:pStyle w:val="Text"/>
        <w:rPr>
          <w:u w:val="single"/>
        </w:rPr>
      </w:pPr>
      <w:r w:rsidRPr="00F83258">
        <w:rPr>
          <w:u w:val="single"/>
        </w:rPr>
        <w:t>General</w:t>
      </w:r>
    </w:p>
    <w:p w14:paraId="6E700229" w14:textId="77777777" w:rsidR="00AC2351" w:rsidRPr="00F83258" w:rsidRDefault="00AC2351" w:rsidP="00AC2351">
      <w:pPr>
        <w:pStyle w:val="Text"/>
        <w:numPr>
          <w:ilvl w:val="0"/>
          <w:numId w:val="3"/>
        </w:numPr>
        <w:spacing w:after="0"/>
      </w:pPr>
      <w:r w:rsidRPr="00F83258">
        <w:t>JICA projects/programmes shall assess a wide range of environmental and social impacts.</w:t>
      </w:r>
    </w:p>
    <w:p w14:paraId="5A0FC492" w14:textId="77777777" w:rsidR="00AC2351" w:rsidRPr="00F83258" w:rsidRDefault="00AC2351" w:rsidP="00AC2351">
      <w:pPr>
        <w:pStyle w:val="Text"/>
        <w:numPr>
          <w:ilvl w:val="0"/>
          <w:numId w:val="3"/>
        </w:numPr>
        <w:spacing w:after="0"/>
      </w:pPr>
      <w:r w:rsidRPr="00F83258">
        <w:t>Environmental and social issues must be considered at an early stage in design and throughout the project cycle.</w:t>
      </w:r>
    </w:p>
    <w:p w14:paraId="29F5019D" w14:textId="77777777" w:rsidR="00AC2351" w:rsidRPr="00F83258" w:rsidRDefault="00AC2351" w:rsidP="00AC2351">
      <w:pPr>
        <w:pStyle w:val="Text"/>
        <w:numPr>
          <w:ilvl w:val="0"/>
          <w:numId w:val="3"/>
        </w:numPr>
        <w:spacing w:after="0"/>
      </w:pPr>
      <w:r w:rsidRPr="00F83258">
        <w:t>JICA is responsible for accountability and transparency.</w:t>
      </w:r>
    </w:p>
    <w:p w14:paraId="374B9F14" w14:textId="77777777" w:rsidR="00AC2351" w:rsidRPr="00F83258" w:rsidRDefault="00AC2351" w:rsidP="00AC2351">
      <w:pPr>
        <w:pStyle w:val="Text"/>
        <w:numPr>
          <w:ilvl w:val="0"/>
          <w:numId w:val="3"/>
        </w:numPr>
        <w:spacing w:after="0"/>
      </w:pPr>
      <w:r w:rsidRPr="00F83258">
        <w:t>Stakeholder consultation/participation is required in consideration of environmental/ social issues.</w:t>
      </w:r>
    </w:p>
    <w:p w14:paraId="6B22A133" w14:textId="01F30B08" w:rsidR="00AC2351" w:rsidRPr="00F83258" w:rsidRDefault="00AC2351" w:rsidP="00AC2351">
      <w:pPr>
        <w:pStyle w:val="Text"/>
        <w:numPr>
          <w:ilvl w:val="0"/>
          <w:numId w:val="3"/>
        </w:numPr>
        <w:spacing w:after="0"/>
      </w:pPr>
      <w:r w:rsidRPr="00F83258">
        <w:t>Information disclosure is required.</w:t>
      </w:r>
      <w:r w:rsidR="007753CD" w:rsidRPr="00F83258">
        <w:t>(</w:t>
      </w:r>
      <w:r w:rsidR="00506EBE" w:rsidRPr="00F83258">
        <w:t>Monitoring results will be published via JICA website</w:t>
      </w:r>
      <w:r w:rsidR="007753CD" w:rsidRPr="00F83258">
        <w:t>)</w:t>
      </w:r>
    </w:p>
    <w:p w14:paraId="2A8F00B0" w14:textId="77777777" w:rsidR="00AC2351" w:rsidRPr="00F83258" w:rsidRDefault="00AC2351" w:rsidP="00AC2351">
      <w:pPr>
        <w:pStyle w:val="Text"/>
        <w:numPr>
          <w:ilvl w:val="0"/>
          <w:numId w:val="3"/>
        </w:numPr>
        <w:spacing w:after="0"/>
      </w:pPr>
      <w:r w:rsidRPr="00F83258">
        <w:t>Implementation of the guidelines is should enhance organisational capacity to ensure appropriate consideration, management and monitoring of environmental/ social issues.</w:t>
      </w:r>
    </w:p>
    <w:p w14:paraId="4B1A2DCA" w14:textId="77777777" w:rsidR="00AC2351" w:rsidRPr="00F83258" w:rsidRDefault="00AC2351" w:rsidP="00AC2351">
      <w:pPr>
        <w:pStyle w:val="Text"/>
        <w:numPr>
          <w:ilvl w:val="0"/>
          <w:numId w:val="3"/>
        </w:numPr>
        <w:spacing w:after="0"/>
      </w:pPr>
      <w:r w:rsidRPr="00F83258">
        <w:t>JICA is committed to addressing environmental and social issues in a prompt/ timely manner.</w:t>
      </w:r>
    </w:p>
    <w:p w14:paraId="465B6DA8" w14:textId="0F654EDD" w:rsidR="00AC2351" w:rsidRPr="00F83258" w:rsidRDefault="00AC2351" w:rsidP="001A120F">
      <w:pPr>
        <w:pStyle w:val="Text"/>
      </w:pPr>
    </w:p>
    <w:p w14:paraId="3C8F3BEB" w14:textId="1237E1BA" w:rsidR="001A120F" w:rsidRPr="00F83258" w:rsidRDefault="001A120F" w:rsidP="001A120F">
      <w:pPr>
        <w:pStyle w:val="Text"/>
        <w:rPr>
          <w:u w:val="single"/>
        </w:rPr>
      </w:pPr>
      <w:r w:rsidRPr="00F83258">
        <w:rPr>
          <w:u w:val="single"/>
        </w:rPr>
        <w:t>Indigenous People</w:t>
      </w:r>
    </w:p>
    <w:p w14:paraId="512E5095" w14:textId="3B23546F" w:rsidR="001A120F" w:rsidRPr="00F83258" w:rsidRDefault="001A120F" w:rsidP="001A120F">
      <w:pPr>
        <w:pStyle w:val="Text"/>
        <w:numPr>
          <w:ilvl w:val="0"/>
          <w:numId w:val="3"/>
        </w:numPr>
        <w:spacing w:after="0"/>
      </w:pPr>
      <w:r w:rsidRPr="00F83258">
        <w:t>Any adverse impacts that a project may have on indigenous peoples are to be avoided when feasible by exploring all viable alternatives. When, after such an examination, avoidance is proved unfeasible, effective measures must be taken to minimize impacts and to compensate indigenous peoples for their losses.</w:t>
      </w:r>
    </w:p>
    <w:p w14:paraId="78D63785" w14:textId="556AF9A5" w:rsidR="001A120F" w:rsidRPr="00F83258" w:rsidRDefault="001A120F" w:rsidP="001A120F">
      <w:pPr>
        <w:pStyle w:val="Text"/>
        <w:numPr>
          <w:ilvl w:val="0"/>
          <w:numId w:val="3"/>
        </w:numPr>
        <w:spacing w:after="0"/>
      </w:pPr>
      <w:r w:rsidRPr="00F83258">
        <w:t xml:space="preserve">When projects may have adverse impacts on indigenous peoples, all of their rights in relation to land and resources must be respected in accordance with the spirit of relevant international declarations and treaties, including the United Nations Declaration on the Rights of Indigenous Peoples (UNDRIP). Efforts must be made to obtain the consent of indigenous peoples in a process of free, prior and informed consultation. </w:t>
      </w:r>
    </w:p>
    <w:p w14:paraId="4315883B" w14:textId="03F8082F" w:rsidR="001A120F" w:rsidRPr="00F83258" w:rsidRDefault="001A120F" w:rsidP="001A120F">
      <w:pPr>
        <w:pStyle w:val="Text"/>
        <w:numPr>
          <w:ilvl w:val="0"/>
          <w:numId w:val="3"/>
        </w:numPr>
        <w:spacing w:after="0"/>
      </w:pPr>
      <w:r w:rsidRPr="00F83258">
        <w:t>Measures for the affected indigenous peoples must be prepared as an indigenous peoples plan (which may be a part of other documents for environmental and social consideration) and must be made public in compliance with the relevant laws and ordinances of the host country. In preparing the indigenous peoples plan, consultations must be made with the affected indigenous peoples based on sufficient information made available to them in advance. When consultations are held, it is desirable that explanations be given in a form, manner, and language that are understandable to the people concerned.</w:t>
      </w:r>
    </w:p>
    <w:p w14:paraId="6FA88ADA" w14:textId="2FE3C48F" w:rsidR="001A120F" w:rsidRPr="00F83258" w:rsidRDefault="001A120F" w:rsidP="001A120F">
      <w:pPr>
        <w:pStyle w:val="Text"/>
      </w:pPr>
    </w:p>
    <w:p w14:paraId="4B81366D" w14:textId="77777777" w:rsidR="001A120F" w:rsidRPr="00F83258" w:rsidRDefault="001A120F" w:rsidP="001A120F">
      <w:pPr>
        <w:pStyle w:val="Text"/>
      </w:pPr>
      <w:r w:rsidRPr="00F83258">
        <w:lastRenderedPageBreak/>
        <w:t xml:space="preserve">The JICA Guideline states that it is desirable that the indigenous peoples plan include the elements laid out in the World Bank Safeguard Policy, OP 4.10, Annex B. </w:t>
      </w:r>
    </w:p>
    <w:p w14:paraId="26EA04D8" w14:textId="77777777" w:rsidR="001A120F" w:rsidRPr="00F83258" w:rsidRDefault="001A120F" w:rsidP="001A120F">
      <w:pPr>
        <w:pStyle w:val="Text"/>
      </w:pPr>
    </w:p>
    <w:p w14:paraId="3C8AA69D" w14:textId="0555BD6B" w:rsidR="00AC2351" w:rsidRPr="00F83258" w:rsidRDefault="00AC2351" w:rsidP="00AB5E54">
      <w:pPr>
        <w:pStyle w:val="23"/>
        <w:numPr>
          <w:ilvl w:val="1"/>
          <w:numId w:val="28"/>
        </w:numPr>
        <w:spacing w:before="120"/>
      </w:pPr>
      <w:bookmarkStart w:id="51" w:name="_Toc390871548"/>
      <w:bookmarkStart w:id="52" w:name="_Toc392162888"/>
      <w:bookmarkStart w:id="53" w:name="_Toc395028698"/>
      <w:bookmarkStart w:id="54" w:name="_Toc510290315"/>
      <w:bookmarkStart w:id="55" w:name="_Toc514449643"/>
      <w:r w:rsidRPr="00F83258">
        <w:t>Key Process Elements</w:t>
      </w:r>
      <w:bookmarkEnd w:id="51"/>
      <w:bookmarkEnd w:id="52"/>
      <w:bookmarkEnd w:id="53"/>
      <w:bookmarkEnd w:id="54"/>
      <w:bookmarkEnd w:id="55"/>
    </w:p>
    <w:p w14:paraId="2E26B40C" w14:textId="77777777" w:rsidR="00AC2351" w:rsidRPr="00F83258" w:rsidRDefault="00AC2351" w:rsidP="00AC2351">
      <w:pPr>
        <w:pStyle w:val="Text"/>
      </w:pPr>
      <w:r w:rsidRPr="00F83258">
        <w:t>JICA’s key process elements for environmental and social considerations is summarised below:</w:t>
      </w:r>
    </w:p>
    <w:p w14:paraId="1DD5F020" w14:textId="77777777" w:rsidR="00AC2351" w:rsidRPr="00F83258" w:rsidRDefault="00AC2351" w:rsidP="00AB5E54">
      <w:pPr>
        <w:pStyle w:val="42"/>
        <w:numPr>
          <w:ilvl w:val="1"/>
          <w:numId w:val="48"/>
        </w:numPr>
        <w:ind w:left="709" w:firstLineChars="0" w:hanging="567"/>
      </w:pPr>
      <w:r w:rsidRPr="00F83258">
        <w:t xml:space="preserve">Project Categorisation: </w:t>
      </w:r>
    </w:p>
    <w:p w14:paraId="3369C535" w14:textId="77777777" w:rsidR="00AC2351" w:rsidRPr="00F83258" w:rsidRDefault="00AC2351" w:rsidP="00AC2351">
      <w:pPr>
        <w:pStyle w:val="Text"/>
      </w:pPr>
      <w:r w:rsidRPr="00F83258">
        <w:t>Projects are categorized according to the scope/severity of the environmental and social impacts or risks, as follows:</w:t>
      </w:r>
    </w:p>
    <w:p w14:paraId="7BBF43F6" w14:textId="77777777" w:rsidR="00AC2351" w:rsidRPr="00F83258" w:rsidRDefault="00AC2351" w:rsidP="00AC2351">
      <w:pPr>
        <w:pStyle w:val="Tabletitle0"/>
        <w:spacing w:beforeLines="50"/>
      </w:pPr>
      <w:r w:rsidRPr="00F83258">
        <w:t>Project Categorisation by JICA Guideline</w:t>
      </w:r>
    </w:p>
    <w:tbl>
      <w:tblPr>
        <w:tblStyle w:val="aff"/>
        <w:tblW w:w="9463" w:type="dxa"/>
        <w:tblLook w:val="04A0" w:firstRow="1" w:lastRow="0" w:firstColumn="1" w:lastColumn="0" w:noHBand="0" w:noVBand="1"/>
      </w:tblPr>
      <w:tblGrid>
        <w:gridCol w:w="2518"/>
        <w:gridCol w:w="6945"/>
      </w:tblGrid>
      <w:tr w:rsidR="00AC2351" w:rsidRPr="00F83258" w14:paraId="22A7E6DB" w14:textId="77777777" w:rsidTr="001911C5">
        <w:tc>
          <w:tcPr>
            <w:tcW w:w="2518" w:type="dxa"/>
            <w:shd w:val="clear" w:color="auto" w:fill="D9D9D9" w:themeFill="background1" w:themeFillShade="D9"/>
          </w:tcPr>
          <w:p w14:paraId="739F4008" w14:textId="77777777" w:rsidR="00AC2351" w:rsidRPr="00F83258" w:rsidRDefault="00AC2351" w:rsidP="001911C5">
            <w:pPr>
              <w:keepNext/>
              <w:suppressAutoHyphens/>
              <w:spacing w:after="0" w:line="240" w:lineRule="auto"/>
              <w:jc w:val="center"/>
              <w:rPr>
                <w:b/>
                <w:color w:val="000000"/>
                <w:sz w:val="20"/>
                <w:szCs w:val="20"/>
                <w:lang w:eastAsia="en-US"/>
              </w:rPr>
            </w:pPr>
            <w:r w:rsidRPr="00F83258">
              <w:rPr>
                <w:b/>
                <w:color w:val="000000"/>
                <w:sz w:val="20"/>
                <w:szCs w:val="20"/>
              </w:rPr>
              <w:t>C</w:t>
            </w:r>
            <w:r w:rsidRPr="00F83258">
              <w:rPr>
                <w:b/>
                <w:color w:val="000000"/>
                <w:sz w:val="20"/>
                <w:szCs w:val="20"/>
                <w:lang w:eastAsia="en-US"/>
              </w:rPr>
              <w:t>ategory</w:t>
            </w:r>
          </w:p>
        </w:tc>
        <w:tc>
          <w:tcPr>
            <w:tcW w:w="6945" w:type="dxa"/>
            <w:shd w:val="clear" w:color="auto" w:fill="D9D9D9" w:themeFill="background1" w:themeFillShade="D9"/>
          </w:tcPr>
          <w:p w14:paraId="3F6862ED" w14:textId="77777777" w:rsidR="00AC2351" w:rsidRPr="00F83258" w:rsidRDefault="00AC2351" w:rsidP="001911C5">
            <w:pPr>
              <w:keepNext/>
              <w:suppressAutoHyphens/>
              <w:spacing w:after="0" w:line="240" w:lineRule="auto"/>
              <w:jc w:val="center"/>
              <w:rPr>
                <w:b/>
                <w:color w:val="000000"/>
                <w:sz w:val="20"/>
                <w:szCs w:val="20"/>
                <w:lang w:eastAsia="en-US"/>
              </w:rPr>
            </w:pPr>
            <w:r w:rsidRPr="00F83258">
              <w:rPr>
                <w:b/>
                <w:color w:val="000000"/>
                <w:sz w:val="20"/>
                <w:szCs w:val="20"/>
              </w:rPr>
              <w:t>Description</w:t>
            </w:r>
            <w:r w:rsidRPr="00F83258">
              <w:rPr>
                <w:b/>
                <w:color w:val="000000"/>
                <w:sz w:val="20"/>
                <w:szCs w:val="20"/>
                <w:lang w:eastAsia="en-US"/>
              </w:rPr>
              <w:t xml:space="preserve"> </w:t>
            </w:r>
          </w:p>
        </w:tc>
      </w:tr>
      <w:tr w:rsidR="00AC2351" w:rsidRPr="00F83258" w14:paraId="6801250E" w14:textId="77777777" w:rsidTr="001911C5">
        <w:tc>
          <w:tcPr>
            <w:tcW w:w="2518" w:type="dxa"/>
            <w:vAlign w:val="center"/>
          </w:tcPr>
          <w:p w14:paraId="1E502159" w14:textId="77777777" w:rsidR="00AC2351" w:rsidRPr="00F83258" w:rsidRDefault="00AC2351" w:rsidP="001911C5">
            <w:pPr>
              <w:keepNext/>
              <w:suppressAutoHyphens/>
              <w:spacing w:after="0" w:line="240" w:lineRule="auto"/>
              <w:jc w:val="left"/>
              <w:rPr>
                <w:color w:val="000000"/>
                <w:sz w:val="20"/>
                <w:szCs w:val="20"/>
              </w:rPr>
            </w:pPr>
            <w:r w:rsidRPr="00F83258">
              <w:rPr>
                <w:color w:val="000000"/>
                <w:sz w:val="20"/>
                <w:szCs w:val="20"/>
                <w:lang w:eastAsia="en-US"/>
              </w:rPr>
              <w:t>Category A</w:t>
            </w:r>
          </w:p>
        </w:tc>
        <w:tc>
          <w:tcPr>
            <w:tcW w:w="6945" w:type="dxa"/>
            <w:vAlign w:val="center"/>
          </w:tcPr>
          <w:p w14:paraId="364BB1B9" w14:textId="77777777" w:rsidR="00AC2351" w:rsidRPr="00F83258" w:rsidRDefault="00AC2351" w:rsidP="001911C5">
            <w:pPr>
              <w:keepNext/>
              <w:suppressAutoHyphens/>
              <w:spacing w:after="0" w:line="240" w:lineRule="auto"/>
              <w:jc w:val="left"/>
              <w:rPr>
                <w:color w:val="000000"/>
                <w:sz w:val="20"/>
                <w:szCs w:val="20"/>
                <w:lang w:eastAsia="en-US"/>
              </w:rPr>
            </w:pPr>
            <w:r w:rsidRPr="00F83258">
              <w:rPr>
                <w:color w:val="000000"/>
                <w:sz w:val="20"/>
                <w:szCs w:val="20"/>
                <w:lang w:eastAsia="en-US"/>
              </w:rPr>
              <w:t>Significant adverse impacts e.g. Large-scale development/ infrastructure</w:t>
            </w:r>
          </w:p>
          <w:p w14:paraId="031C193F" w14:textId="1289516A" w:rsidR="00F00810" w:rsidRPr="00F83258" w:rsidRDefault="00F00810" w:rsidP="001911C5">
            <w:pPr>
              <w:keepNext/>
              <w:suppressAutoHyphens/>
              <w:spacing w:after="0" w:line="240" w:lineRule="auto"/>
              <w:jc w:val="left"/>
              <w:rPr>
                <w:color w:val="000000"/>
                <w:sz w:val="20"/>
                <w:szCs w:val="20"/>
              </w:rPr>
            </w:pPr>
            <w:r w:rsidRPr="00F83258">
              <w:rPr>
                <w:color w:val="000000"/>
                <w:sz w:val="20"/>
                <w:szCs w:val="20"/>
              </w:rPr>
              <w:t>Large-scale involuntary resettlement, projects in sensitive areas e.g. National Park</w:t>
            </w:r>
          </w:p>
        </w:tc>
      </w:tr>
      <w:tr w:rsidR="00AC2351" w:rsidRPr="00F83258" w14:paraId="7C5493C3" w14:textId="77777777" w:rsidTr="001911C5">
        <w:tc>
          <w:tcPr>
            <w:tcW w:w="2518" w:type="dxa"/>
            <w:vAlign w:val="center"/>
          </w:tcPr>
          <w:p w14:paraId="0EF77983" w14:textId="77777777" w:rsidR="00AC2351" w:rsidRPr="00F83258" w:rsidRDefault="00AC2351" w:rsidP="001911C5">
            <w:pPr>
              <w:keepNext/>
              <w:suppressAutoHyphens/>
              <w:spacing w:after="0" w:line="240" w:lineRule="auto"/>
              <w:jc w:val="left"/>
              <w:rPr>
                <w:color w:val="000000"/>
                <w:sz w:val="20"/>
                <w:szCs w:val="20"/>
              </w:rPr>
            </w:pPr>
            <w:r w:rsidRPr="00F83258">
              <w:rPr>
                <w:color w:val="000000"/>
                <w:sz w:val="20"/>
                <w:szCs w:val="20"/>
                <w:lang w:eastAsia="en-US"/>
              </w:rPr>
              <w:t>Category B</w:t>
            </w:r>
          </w:p>
        </w:tc>
        <w:tc>
          <w:tcPr>
            <w:tcW w:w="6945" w:type="dxa"/>
            <w:vAlign w:val="center"/>
          </w:tcPr>
          <w:p w14:paraId="46FD3E87" w14:textId="77777777" w:rsidR="00AC2351" w:rsidRPr="00F83258" w:rsidRDefault="00AC2351" w:rsidP="001911C5">
            <w:pPr>
              <w:keepNext/>
              <w:suppressAutoHyphens/>
              <w:spacing w:after="0" w:line="240" w:lineRule="auto"/>
              <w:jc w:val="left"/>
              <w:rPr>
                <w:color w:val="000000"/>
                <w:sz w:val="20"/>
                <w:szCs w:val="20"/>
              </w:rPr>
            </w:pPr>
            <w:r w:rsidRPr="00F83258">
              <w:rPr>
                <w:color w:val="000000"/>
                <w:sz w:val="20"/>
                <w:szCs w:val="20"/>
                <w:lang w:eastAsia="en-US"/>
              </w:rPr>
              <w:t>Generally site-specific impacts, few impacts are irreversible, normal mitigation measures can be designed</w:t>
            </w:r>
          </w:p>
        </w:tc>
      </w:tr>
      <w:tr w:rsidR="00AC2351" w:rsidRPr="00F83258" w14:paraId="63CBEE9F" w14:textId="77777777" w:rsidTr="001911C5">
        <w:tc>
          <w:tcPr>
            <w:tcW w:w="2518" w:type="dxa"/>
            <w:vAlign w:val="center"/>
          </w:tcPr>
          <w:p w14:paraId="53B58E0F" w14:textId="77777777" w:rsidR="00AC2351" w:rsidRPr="00F83258" w:rsidRDefault="00AC2351" w:rsidP="001911C5">
            <w:pPr>
              <w:suppressAutoHyphens/>
              <w:spacing w:after="0" w:line="240" w:lineRule="auto"/>
              <w:jc w:val="left"/>
              <w:rPr>
                <w:color w:val="000000"/>
                <w:sz w:val="20"/>
                <w:szCs w:val="20"/>
              </w:rPr>
            </w:pPr>
            <w:r w:rsidRPr="00F83258">
              <w:rPr>
                <w:color w:val="000000"/>
                <w:sz w:val="20"/>
                <w:szCs w:val="20"/>
                <w:lang w:eastAsia="en-US"/>
              </w:rPr>
              <w:t>Category C</w:t>
            </w:r>
          </w:p>
        </w:tc>
        <w:tc>
          <w:tcPr>
            <w:tcW w:w="6945" w:type="dxa"/>
            <w:vAlign w:val="center"/>
          </w:tcPr>
          <w:p w14:paraId="7717B6C7" w14:textId="77777777" w:rsidR="00AC2351" w:rsidRPr="00F83258" w:rsidRDefault="00AC2351" w:rsidP="001911C5">
            <w:pPr>
              <w:suppressAutoHyphens/>
              <w:spacing w:after="0" w:line="240" w:lineRule="auto"/>
              <w:jc w:val="left"/>
              <w:rPr>
                <w:color w:val="000000"/>
                <w:sz w:val="20"/>
                <w:szCs w:val="20"/>
              </w:rPr>
            </w:pPr>
            <w:r w:rsidRPr="00F83258">
              <w:rPr>
                <w:color w:val="000000"/>
                <w:sz w:val="20"/>
                <w:szCs w:val="20"/>
                <w:lang w:eastAsia="en-US"/>
              </w:rPr>
              <w:t>Minimal/little adverse impact</w:t>
            </w:r>
          </w:p>
        </w:tc>
      </w:tr>
      <w:tr w:rsidR="00AC2351" w:rsidRPr="00F83258" w14:paraId="53D224CB" w14:textId="77777777" w:rsidTr="001911C5">
        <w:tc>
          <w:tcPr>
            <w:tcW w:w="2518" w:type="dxa"/>
            <w:vAlign w:val="center"/>
          </w:tcPr>
          <w:p w14:paraId="218E2D32" w14:textId="77777777" w:rsidR="00AC2351" w:rsidRPr="00F83258" w:rsidRDefault="00AC2351" w:rsidP="001911C5">
            <w:pPr>
              <w:suppressAutoHyphens/>
              <w:spacing w:after="0" w:line="240" w:lineRule="auto"/>
              <w:jc w:val="left"/>
              <w:rPr>
                <w:color w:val="000000"/>
                <w:sz w:val="20"/>
                <w:szCs w:val="20"/>
              </w:rPr>
            </w:pPr>
            <w:r w:rsidRPr="00F83258">
              <w:rPr>
                <w:color w:val="000000"/>
                <w:sz w:val="20"/>
                <w:szCs w:val="20"/>
                <w:lang w:eastAsia="en-US"/>
              </w:rPr>
              <w:t>Category FI (Financial intermediary)</w:t>
            </w:r>
          </w:p>
        </w:tc>
        <w:tc>
          <w:tcPr>
            <w:tcW w:w="6945" w:type="dxa"/>
            <w:vAlign w:val="center"/>
          </w:tcPr>
          <w:p w14:paraId="66688C10" w14:textId="77777777" w:rsidR="00AC2351" w:rsidRPr="00F83258" w:rsidRDefault="00AC2351" w:rsidP="001911C5">
            <w:pPr>
              <w:suppressAutoHyphens/>
              <w:spacing w:after="0" w:line="240" w:lineRule="auto"/>
              <w:jc w:val="left"/>
              <w:rPr>
                <w:color w:val="000000"/>
                <w:sz w:val="20"/>
                <w:szCs w:val="20"/>
              </w:rPr>
            </w:pPr>
            <w:r w:rsidRPr="00F83258">
              <w:rPr>
                <w:color w:val="000000"/>
                <w:sz w:val="20"/>
                <w:szCs w:val="20"/>
                <w:lang w:eastAsia="en-US"/>
              </w:rPr>
              <w:t>Substantial selection and appraisal of sub-projects after JICA approval of funding</w:t>
            </w:r>
          </w:p>
        </w:tc>
      </w:tr>
    </w:tbl>
    <w:p w14:paraId="3FDA5790" w14:textId="7863E1C9" w:rsidR="00AC2351" w:rsidRPr="00531A7E" w:rsidRDefault="00AC2351" w:rsidP="00AC2351">
      <w:pPr>
        <w:pStyle w:val="afffff7"/>
        <w:rPr>
          <w:rStyle w:val="afffff6"/>
          <w:rFonts w:eastAsia="ＭＳ 明朝"/>
          <w:i/>
          <w:iCs w:val="0"/>
          <w:color w:val="auto"/>
          <w:lang w:val="en-US"/>
        </w:rPr>
      </w:pPr>
      <w:r w:rsidRPr="00F83258">
        <w:rPr>
          <w:rStyle w:val="afffff6"/>
          <w:rFonts w:eastAsia="ＭＳ 明朝"/>
          <w:i/>
          <w:iCs w:val="0"/>
          <w:color w:val="auto"/>
          <w:lang w:val="en-US"/>
        </w:rPr>
        <w:t xml:space="preserve">Source: Compiled based on the JICA Guidelines for Environmental and Social Considerations 2010 </w:t>
      </w:r>
    </w:p>
    <w:p w14:paraId="2AD9E238" w14:textId="77777777" w:rsidR="00086DBF" w:rsidRPr="00F83258" w:rsidRDefault="00086DBF" w:rsidP="00AC2351">
      <w:pPr>
        <w:pStyle w:val="afffff7"/>
        <w:rPr>
          <w:rStyle w:val="afffff6"/>
          <w:rFonts w:eastAsia="ＭＳ 明朝"/>
          <w:i/>
          <w:iCs w:val="0"/>
          <w:color w:val="auto"/>
          <w:lang w:val="en-US"/>
        </w:rPr>
      </w:pPr>
    </w:p>
    <w:p w14:paraId="365E04A8" w14:textId="77777777" w:rsidR="00AC2351" w:rsidRPr="00F83258" w:rsidRDefault="00AC2351" w:rsidP="00AB5E54">
      <w:pPr>
        <w:pStyle w:val="42"/>
        <w:numPr>
          <w:ilvl w:val="1"/>
          <w:numId w:val="48"/>
        </w:numPr>
        <w:ind w:left="709" w:firstLineChars="0" w:hanging="567"/>
      </w:pPr>
      <w:r w:rsidRPr="00531A7E">
        <w:t xml:space="preserve">Impacts to be </w:t>
      </w:r>
      <w:r w:rsidRPr="00F83258">
        <w:t xml:space="preserve">Assessed: </w:t>
      </w:r>
    </w:p>
    <w:p w14:paraId="4FE57699" w14:textId="57EE208F" w:rsidR="00AC2351" w:rsidRPr="00F83258" w:rsidRDefault="00AC2351" w:rsidP="00AC2351">
      <w:pPr>
        <w:pStyle w:val="Text"/>
      </w:pPr>
      <w:r w:rsidRPr="00F83258">
        <w:t>A wide range of environmental and social considerations are taken into account with view towards both enhancing positive benefits and avoiding/mitigating negative impacts.</w:t>
      </w:r>
    </w:p>
    <w:p w14:paraId="0EECEEF8" w14:textId="77777777" w:rsidR="00F95DE2" w:rsidRPr="00F83258" w:rsidRDefault="00F95DE2" w:rsidP="00AC2351">
      <w:pPr>
        <w:pStyle w:val="Text"/>
      </w:pPr>
    </w:p>
    <w:p w14:paraId="3103B60E" w14:textId="77777777" w:rsidR="00AC2351" w:rsidRPr="00F83258" w:rsidRDefault="00AC2351" w:rsidP="00AC2351">
      <w:pPr>
        <w:pStyle w:val="Tabletitle0"/>
        <w:spacing w:beforeLines="50"/>
      </w:pPr>
      <w:r w:rsidRPr="00F83258">
        <w:t xml:space="preserve">Types of Impacts to be Assessed. </w:t>
      </w:r>
    </w:p>
    <w:tbl>
      <w:tblPr>
        <w:tblStyle w:val="aff"/>
        <w:tblW w:w="9322" w:type="dxa"/>
        <w:tblLook w:val="04A0" w:firstRow="1" w:lastRow="0" w:firstColumn="1" w:lastColumn="0" w:noHBand="0" w:noVBand="1"/>
      </w:tblPr>
      <w:tblGrid>
        <w:gridCol w:w="1668"/>
        <w:gridCol w:w="7654"/>
      </w:tblGrid>
      <w:tr w:rsidR="00AC2351" w:rsidRPr="00F83258" w14:paraId="68AD63CC" w14:textId="77777777" w:rsidTr="001911C5">
        <w:tc>
          <w:tcPr>
            <w:tcW w:w="1668" w:type="dxa"/>
            <w:shd w:val="clear" w:color="auto" w:fill="D9D9D9" w:themeFill="background1" w:themeFillShade="D9"/>
          </w:tcPr>
          <w:p w14:paraId="766C1531" w14:textId="77777777" w:rsidR="00AC2351" w:rsidRPr="00F83258" w:rsidRDefault="00AC2351" w:rsidP="001911C5">
            <w:pPr>
              <w:suppressAutoHyphens/>
              <w:spacing w:after="0" w:line="240" w:lineRule="auto"/>
              <w:jc w:val="center"/>
              <w:rPr>
                <w:b/>
                <w:color w:val="000000"/>
                <w:sz w:val="20"/>
                <w:szCs w:val="20"/>
              </w:rPr>
            </w:pPr>
            <w:r w:rsidRPr="00F83258">
              <w:rPr>
                <w:b/>
                <w:color w:val="000000"/>
                <w:sz w:val="20"/>
                <w:szCs w:val="20"/>
              </w:rPr>
              <w:t>Type of Impact</w:t>
            </w:r>
          </w:p>
        </w:tc>
        <w:tc>
          <w:tcPr>
            <w:tcW w:w="7654" w:type="dxa"/>
            <w:shd w:val="clear" w:color="auto" w:fill="D9D9D9" w:themeFill="background1" w:themeFillShade="D9"/>
          </w:tcPr>
          <w:p w14:paraId="2B75FE66" w14:textId="77777777" w:rsidR="00AC2351" w:rsidRPr="00F83258" w:rsidRDefault="00AC2351" w:rsidP="001911C5">
            <w:pPr>
              <w:suppressAutoHyphens/>
              <w:spacing w:after="0" w:line="240" w:lineRule="auto"/>
              <w:jc w:val="center"/>
              <w:rPr>
                <w:b/>
                <w:color w:val="000000"/>
                <w:sz w:val="20"/>
                <w:szCs w:val="20"/>
                <w:lang w:eastAsia="en-US"/>
              </w:rPr>
            </w:pPr>
            <w:r w:rsidRPr="00F83258">
              <w:rPr>
                <w:b/>
                <w:color w:val="000000"/>
                <w:sz w:val="20"/>
                <w:szCs w:val="20"/>
              </w:rPr>
              <w:t>Description</w:t>
            </w:r>
            <w:r w:rsidRPr="00F83258">
              <w:rPr>
                <w:b/>
                <w:color w:val="000000"/>
                <w:sz w:val="20"/>
                <w:szCs w:val="20"/>
                <w:lang w:eastAsia="en-US"/>
              </w:rPr>
              <w:t xml:space="preserve"> </w:t>
            </w:r>
          </w:p>
        </w:tc>
      </w:tr>
      <w:tr w:rsidR="00AC2351" w:rsidRPr="00F83258" w14:paraId="2BFCE249" w14:textId="77777777" w:rsidTr="001911C5">
        <w:tc>
          <w:tcPr>
            <w:tcW w:w="1668" w:type="dxa"/>
            <w:vAlign w:val="center"/>
          </w:tcPr>
          <w:p w14:paraId="5EDA73A8" w14:textId="77777777" w:rsidR="00AC2351" w:rsidRPr="00F83258" w:rsidRDefault="00AC2351" w:rsidP="001911C5">
            <w:pPr>
              <w:suppressAutoHyphens/>
              <w:spacing w:after="0" w:line="240" w:lineRule="auto"/>
              <w:jc w:val="left"/>
              <w:rPr>
                <w:color w:val="000000"/>
                <w:sz w:val="20"/>
                <w:szCs w:val="20"/>
              </w:rPr>
            </w:pPr>
            <w:r w:rsidRPr="00F83258">
              <w:rPr>
                <w:color w:val="000000"/>
                <w:sz w:val="20"/>
                <w:szCs w:val="20"/>
              </w:rPr>
              <w:t>Environmental Impact</w:t>
            </w:r>
          </w:p>
        </w:tc>
        <w:tc>
          <w:tcPr>
            <w:tcW w:w="7654" w:type="dxa"/>
            <w:vAlign w:val="center"/>
          </w:tcPr>
          <w:p w14:paraId="7D93D91B" w14:textId="77777777" w:rsidR="00AC2351" w:rsidRPr="00F83258" w:rsidRDefault="00AC2351" w:rsidP="001911C5">
            <w:pPr>
              <w:suppressAutoHyphens/>
              <w:spacing w:after="0" w:line="240" w:lineRule="auto"/>
              <w:jc w:val="left"/>
              <w:rPr>
                <w:color w:val="000000"/>
                <w:sz w:val="20"/>
                <w:szCs w:val="20"/>
              </w:rPr>
            </w:pPr>
            <w:r w:rsidRPr="00F83258">
              <w:rPr>
                <w:color w:val="000000"/>
                <w:sz w:val="20"/>
                <w:szCs w:val="20"/>
              </w:rPr>
              <w:t>On the natural environment transmitted through air, water, soils, waste, accidents, water usage, climate change, ecosystems, fauna and flora and trans-boundary/global scale impacts.</w:t>
            </w:r>
          </w:p>
        </w:tc>
      </w:tr>
      <w:tr w:rsidR="00AC2351" w:rsidRPr="00F83258" w14:paraId="13724C1C" w14:textId="77777777" w:rsidTr="001911C5">
        <w:tc>
          <w:tcPr>
            <w:tcW w:w="1668" w:type="dxa"/>
            <w:vAlign w:val="center"/>
          </w:tcPr>
          <w:p w14:paraId="1F81DF91" w14:textId="77777777" w:rsidR="00AC2351" w:rsidRPr="00F83258" w:rsidRDefault="00AC2351" w:rsidP="001911C5">
            <w:pPr>
              <w:suppressAutoHyphens/>
              <w:spacing w:after="0" w:line="240" w:lineRule="auto"/>
              <w:jc w:val="left"/>
              <w:rPr>
                <w:color w:val="000000"/>
                <w:sz w:val="20"/>
                <w:szCs w:val="20"/>
              </w:rPr>
            </w:pPr>
            <w:r w:rsidRPr="00F83258">
              <w:rPr>
                <w:color w:val="000000"/>
                <w:sz w:val="20"/>
                <w:szCs w:val="20"/>
              </w:rPr>
              <w:t>Social Impact</w:t>
            </w:r>
          </w:p>
        </w:tc>
        <w:tc>
          <w:tcPr>
            <w:tcW w:w="7654" w:type="dxa"/>
            <w:vAlign w:val="center"/>
          </w:tcPr>
          <w:p w14:paraId="546A775F" w14:textId="77777777" w:rsidR="00AC2351" w:rsidRPr="00F83258" w:rsidRDefault="00AC2351" w:rsidP="001911C5">
            <w:pPr>
              <w:suppressAutoHyphens/>
              <w:spacing w:after="0" w:line="240" w:lineRule="auto"/>
              <w:jc w:val="left"/>
              <w:rPr>
                <w:color w:val="000000"/>
                <w:sz w:val="20"/>
                <w:szCs w:val="20"/>
              </w:rPr>
            </w:pPr>
            <w:r w:rsidRPr="00F83258">
              <w:rPr>
                <w:color w:val="000000"/>
                <w:sz w:val="20"/>
                <w:szCs w:val="20"/>
              </w:rPr>
              <w:t>On community/people’s lands, resettlement, economies, livelihoods, employment, social institutions, vulnerable groups, gender, indigenous peoples, children, health, cultural heritage, utilization of land and local resources, existing social infrastructures and services, equality of benefits and losses, local conflicts, working conditions, and etc.</w:t>
            </w:r>
          </w:p>
        </w:tc>
      </w:tr>
    </w:tbl>
    <w:p w14:paraId="4D8AEA31" w14:textId="77777777" w:rsidR="00AC2351" w:rsidRPr="00531A7E" w:rsidRDefault="00AC2351" w:rsidP="00AC2351">
      <w:pPr>
        <w:pStyle w:val="afffff7"/>
        <w:rPr>
          <w:rStyle w:val="afffff6"/>
          <w:rFonts w:eastAsia="ＭＳ 明朝"/>
          <w:i/>
          <w:iCs w:val="0"/>
          <w:color w:val="auto"/>
          <w:lang w:val="en-US"/>
        </w:rPr>
      </w:pPr>
    </w:p>
    <w:p w14:paraId="6547342A" w14:textId="77777777" w:rsidR="00AC2351" w:rsidRPr="00F83258" w:rsidRDefault="00AC2351" w:rsidP="00AB5E54">
      <w:pPr>
        <w:pStyle w:val="42"/>
        <w:numPr>
          <w:ilvl w:val="1"/>
          <w:numId w:val="48"/>
        </w:numPr>
        <w:ind w:left="709" w:firstLineChars="0" w:hanging="567"/>
      </w:pPr>
      <w:r w:rsidRPr="00531A7E">
        <w:t>Information Disclosure and Consultation:</w:t>
      </w:r>
    </w:p>
    <w:p w14:paraId="77A90B57" w14:textId="77777777" w:rsidR="00AC2351" w:rsidRPr="00F83258" w:rsidRDefault="00AC2351" w:rsidP="00AC2351">
      <w:pPr>
        <w:pStyle w:val="Text"/>
      </w:pPr>
      <w:r w:rsidRPr="00F83258">
        <w:t>JICA requests that proponents disclose information on the environmental and social impact of the Project both to JICA as well as local stakeholders well in advance of implementation. Frameworks for consultation and information disclosure need to be developed and agreed.</w:t>
      </w:r>
    </w:p>
    <w:p w14:paraId="2B2511E0" w14:textId="77777777" w:rsidR="00AC2351" w:rsidRPr="00F83258" w:rsidRDefault="00AC2351" w:rsidP="00AC2351">
      <w:pPr>
        <w:pStyle w:val="Text"/>
      </w:pPr>
    </w:p>
    <w:p w14:paraId="482B8F39" w14:textId="67A1191A" w:rsidR="00AC2351" w:rsidRPr="00F83258" w:rsidRDefault="00AC2351" w:rsidP="00AB5E54">
      <w:pPr>
        <w:pStyle w:val="23"/>
        <w:numPr>
          <w:ilvl w:val="1"/>
          <w:numId w:val="28"/>
        </w:numPr>
        <w:spacing w:before="120"/>
      </w:pPr>
      <w:bookmarkStart w:id="56" w:name="_Toc395028699"/>
      <w:bookmarkStart w:id="57" w:name="_Toc510290316"/>
      <w:bookmarkStart w:id="58" w:name="_Toc514449644"/>
      <w:r w:rsidRPr="00F83258">
        <w:t>Compatibility with International Standards</w:t>
      </w:r>
      <w:bookmarkEnd w:id="56"/>
      <w:bookmarkEnd w:id="57"/>
      <w:bookmarkEnd w:id="58"/>
    </w:p>
    <w:p w14:paraId="4A22572C" w14:textId="77777777" w:rsidR="00AC2351" w:rsidRPr="00F83258" w:rsidRDefault="00AC2351" w:rsidP="00AC2351">
      <w:pPr>
        <w:pStyle w:val="Text"/>
      </w:pPr>
      <w:r w:rsidRPr="00F83258">
        <w:t>JICA confirms that projects do not deviate significantly from the World Bank’s Safeguard Policies, and refers as a benchmark to the standards of international development agencies; to internationally recognized standards, or international standards, treaties, and declarations, etc. and to the good practices etc. of developed nations as appropriate.</w:t>
      </w:r>
    </w:p>
    <w:p w14:paraId="2277082E" w14:textId="780FFF48" w:rsidR="00AC2351" w:rsidRPr="00F83258" w:rsidRDefault="00AC2351" w:rsidP="00AC2351">
      <w:pPr>
        <w:pStyle w:val="Text"/>
      </w:pPr>
      <w:r w:rsidRPr="00F83258">
        <w:t xml:space="preserve">JICA refers to international policies, procedures and standards such as those of the World Bank in part so as to avoid further proliferation of safeguards approaches and standards. Of relevance to the Project, although JICA has special concerns related to Indigenous Peoples, it does not have a detailed policy with explicit procedures for situations where such peoples are affected by projects and refers to the World Bank Operational Policy 4.10 (OP4.10) on Indigenous Peoples. </w:t>
      </w:r>
      <w:r w:rsidR="00495752" w:rsidRPr="00F83258">
        <w:t>Thus,</w:t>
      </w:r>
      <w:r w:rsidRPr="00F83258">
        <w:t xml:space="preserve"> the contents and format of the safeguards framework elaborated for the Project follows that indicated in the World Bank OP 4.10, as requested by JICA for the preparation of the Project.</w:t>
      </w:r>
    </w:p>
    <w:p w14:paraId="4B819458" w14:textId="77777777" w:rsidR="00AC2351" w:rsidRPr="00F83258" w:rsidRDefault="00AC2351" w:rsidP="00AC2351">
      <w:pPr>
        <w:pStyle w:val="Text"/>
      </w:pPr>
    </w:p>
    <w:p w14:paraId="4524C052" w14:textId="7A641E8E" w:rsidR="00AC2351" w:rsidRPr="00F83258" w:rsidRDefault="00AC2351" w:rsidP="00AB5E54">
      <w:pPr>
        <w:pStyle w:val="23"/>
        <w:numPr>
          <w:ilvl w:val="1"/>
          <w:numId w:val="28"/>
        </w:numPr>
        <w:spacing w:before="120"/>
      </w:pPr>
      <w:bookmarkStart w:id="59" w:name="_Toc395028700"/>
      <w:bookmarkStart w:id="60" w:name="_Toc510290317"/>
      <w:bookmarkStart w:id="61" w:name="_Toc514449645"/>
      <w:r w:rsidRPr="00F83258">
        <w:t>Project Categorisation by the JICA Guidelines</w:t>
      </w:r>
      <w:bookmarkEnd w:id="59"/>
      <w:bookmarkEnd w:id="60"/>
      <w:bookmarkEnd w:id="61"/>
    </w:p>
    <w:p w14:paraId="6029A9B3" w14:textId="77777777" w:rsidR="00645104" w:rsidRPr="00F83258" w:rsidRDefault="00645104" w:rsidP="00645104">
      <w:pPr>
        <w:pStyle w:val="42"/>
        <w:numPr>
          <w:ilvl w:val="0"/>
          <w:numId w:val="58"/>
        </w:numPr>
        <w:ind w:firstLineChars="0"/>
      </w:pPr>
      <w:bookmarkStart w:id="62" w:name="_Hlk514354782"/>
      <w:r w:rsidRPr="00F83258">
        <w:t>Categorizatio of the Project:</w:t>
      </w:r>
    </w:p>
    <w:bookmarkEnd w:id="62"/>
    <w:p w14:paraId="2DF2E727" w14:textId="0B924B6C" w:rsidR="00AC2351" w:rsidRPr="00F83258" w:rsidRDefault="00AC2351" w:rsidP="00AC2351">
      <w:pPr>
        <w:pStyle w:val="Text"/>
      </w:pPr>
      <w:r w:rsidRPr="00F83258">
        <w:t>The Project is currently categorized as ‘FI’ in accordance with the JICA Guidelines (2010). The ‘FI’ classification remains valid for the following reasons:</w:t>
      </w:r>
    </w:p>
    <w:p w14:paraId="5A9A8315" w14:textId="77777777" w:rsidR="00AC2351" w:rsidRPr="00F83258" w:rsidRDefault="00AC2351" w:rsidP="00AB5E54">
      <w:pPr>
        <w:pStyle w:val="Text"/>
        <w:numPr>
          <w:ilvl w:val="0"/>
          <w:numId w:val="4"/>
        </w:numPr>
        <w:ind w:left="567"/>
      </w:pPr>
      <w:r w:rsidRPr="00F83258">
        <w:t>JICA’s funding of projects will be provided to a financial intermediary or executing agency.</w:t>
      </w:r>
    </w:p>
    <w:p w14:paraId="74A39424" w14:textId="77777777" w:rsidR="00AC2351" w:rsidRPr="00F83258" w:rsidRDefault="00AC2351" w:rsidP="00AB5E54">
      <w:pPr>
        <w:pStyle w:val="Text"/>
        <w:numPr>
          <w:ilvl w:val="0"/>
          <w:numId w:val="4"/>
        </w:numPr>
        <w:ind w:left="567"/>
      </w:pPr>
      <w:r w:rsidRPr="00F83258">
        <w:t>The selection and appraisal of the sub-projects will be substantially undertaken by the executing agency only after JICA’s approval of the funding, so that the sub-projects cannot be specified prior to JICA’s approval of funding.</w:t>
      </w:r>
    </w:p>
    <w:p w14:paraId="42772F46" w14:textId="77777777" w:rsidR="00AC2351" w:rsidRPr="00F83258" w:rsidRDefault="00AC2351" w:rsidP="00AB5E54">
      <w:pPr>
        <w:pStyle w:val="Text"/>
        <w:numPr>
          <w:ilvl w:val="0"/>
          <w:numId w:val="4"/>
        </w:numPr>
        <w:ind w:left="567"/>
      </w:pPr>
      <w:r w:rsidRPr="00F83258">
        <w:t>Sub-projects will be selected in participatory mode by communities and as such cannot be specifically defined at this stage.</w:t>
      </w:r>
    </w:p>
    <w:p w14:paraId="715D768E" w14:textId="12001431" w:rsidR="00AC2351" w:rsidRPr="00F83258" w:rsidRDefault="00AC2351" w:rsidP="00AB5E54">
      <w:pPr>
        <w:pStyle w:val="Text"/>
        <w:numPr>
          <w:ilvl w:val="0"/>
          <w:numId w:val="4"/>
        </w:numPr>
        <w:ind w:left="567"/>
      </w:pPr>
      <w:r w:rsidRPr="00F83258">
        <w:t>Sub-projects with significant adverse environmental or social impacts requiring environmental clearance will be eliminated through screening procedures. However, certain potential environmental and social impacts are perceived, and there is the potential that the Project may</w:t>
      </w:r>
      <w:r w:rsidR="00A854C5" w:rsidRPr="00F83258">
        <w:t xml:space="preserve"> damage protected plants and</w:t>
      </w:r>
      <w:r w:rsidRPr="00F83258">
        <w:t xml:space="preserve"> involve forest dependents (</w:t>
      </w:r>
      <w:r w:rsidR="00016E60" w:rsidRPr="00F83258">
        <w:t>Scheduled Tribes (</w:t>
      </w:r>
      <w:r w:rsidRPr="00F83258">
        <w:t>S</w:t>
      </w:r>
      <w:r w:rsidR="00016E60" w:rsidRPr="00F83258">
        <w:t>T)</w:t>
      </w:r>
      <w:r w:rsidRPr="00F83258">
        <w:t xml:space="preserve">, </w:t>
      </w:r>
      <w:r w:rsidR="00016E60" w:rsidRPr="00F83258">
        <w:t>Scheduled Castes (</w:t>
      </w:r>
      <w:r w:rsidRPr="00F83258">
        <w:t>S</w:t>
      </w:r>
      <w:r w:rsidR="00016E60" w:rsidRPr="00F83258">
        <w:t>C)</w:t>
      </w:r>
      <w:r w:rsidRPr="00F83258">
        <w:t xml:space="preserve">, </w:t>
      </w:r>
      <w:r w:rsidR="00016E60" w:rsidRPr="00F83258">
        <w:t>O</w:t>
      </w:r>
      <w:r w:rsidRPr="00F83258">
        <w:t xml:space="preserve">ther </w:t>
      </w:r>
      <w:r w:rsidR="00016E60" w:rsidRPr="00F83258">
        <w:t>B</w:t>
      </w:r>
      <w:r w:rsidRPr="00F83258">
        <w:t xml:space="preserve">ackward </w:t>
      </w:r>
      <w:r w:rsidR="00016E60" w:rsidRPr="00F83258">
        <w:t>C</w:t>
      </w:r>
      <w:r w:rsidRPr="00F83258">
        <w:t>lasses</w:t>
      </w:r>
      <w:r w:rsidR="00016E60" w:rsidRPr="00F83258">
        <w:t xml:space="preserve"> (OBC)</w:t>
      </w:r>
      <w:r w:rsidRPr="00F83258">
        <w:t>, forest dwellers and other forest dependents).</w:t>
      </w:r>
    </w:p>
    <w:p w14:paraId="299A1588" w14:textId="0BEA72AA" w:rsidR="00AC2351" w:rsidRPr="00F83258" w:rsidRDefault="00AC2351" w:rsidP="00AC2351">
      <w:pPr>
        <w:pStyle w:val="Text"/>
      </w:pPr>
      <w:r w:rsidRPr="00F83258">
        <w:t xml:space="preserve">The Project is overall expected to have a mainly positive impact on the environment given that its primary objective is </w:t>
      </w:r>
      <w:r w:rsidRPr="00F83258">
        <w:rPr>
          <w:iCs/>
        </w:rPr>
        <w:t>to enhance sustainable forest and biodiversity management practices and livelihood improvement in the project areas</w:t>
      </w:r>
      <w:r w:rsidRPr="00F83258">
        <w:t>. Although it is not possible to precisely state exactly what sub-projects will be implemented in which specific location and scale, the Project will exclude “Category A” sub-projects with a significant environmental impacts or risks.</w:t>
      </w:r>
    </w:p>
    <w:p w14:paraId="1738C445" w14:textId="0E85EA4E" w:rsidR="00AC2351" w:rsidRPr="00F83258" w:rsidRDefault="00AC2351" w:rsidP="00AC2351">
      <w:pPr>
        <w:pStyle w:val="Text"/>
      </w:pPr>
      <w:r w:rsidRPr="00F83258">
        <w:t>At the time of selection, finalisation and approval of sub-projects, respective sub-projects to be categorised as either “Category B” or “Category C” according to the scope/severity of the environmental and social impacts or risks.</w:t>
      </w:r>
    </w:p>
    <w:p w14:paraId="427A78FE" w14:textId="39602EF0" w:rsidR="00DB6294" w:rsidRPr="00F83258" w:rsidRDefault="00DB6294" w:rsidP="00AC2351">
      <w:pPr>
        <w:pStyle w:val="Text"/>
      </w:pPr>
    </w:p>
    <w:p w14:paraId="3C9EED86" w14:textId="77777777" w:rsidR="00645104" w:rsidRPr="00F83258" w:rsidRDefault="00645104" w:rsidP="00645104">
      <w:pPr>
        <w:pStyle w:val="42"/>
        <w:numPr>
          <w:ilvl w:val="0"/>
          <w:numId w:val="58"/>
        </w:numPr>
        <w:ind w:firstLineChars="0"/>
      </w:pPr>
      <w:r w:rsidRPr="00F83258">
        <w:t>Definition of Sub-Project:</w:t>
      </w:r>
    </w:p>
    <w:p w14:paraId="380AFEFA" w14:textId="77777777" w:rsidR="00645104" w:rsidRPr="00F83258" w:rsidRDefault="00645104" w:rsidP="00645104">
      <w:pPr>
        <w:pStyle w:val="Text"/>
      </w:pPr>
      <w:r w:rsidRPr="00F83258">
        <w:t>In this document, the word of sub-project is used to represent a bunch of the activities of the Project pursuant to the JICA Guidelines. Screening and categorisation shall be carried out each sub-project and the result shall be submitted to JICA. The definitions of the sub-projects are shown as below;</w:t>
      </w:r>
    </w:p>
    <w:p w14:paraId="18E499BC" w14:textId="77777777" w:rsidR="00645104" w:rsidRPr="00F83258" w:rsidRDefault="00645104" w:rsidP="00645104">
      <w:pPr>
        <w:pStyle w:val="Text"/>
      </w:pPr>
    </w:p>
    <w:p w14:paraId="14EA7DC4" w14:textId="77777777" w:rsidR="00645104" w:rsidRPr="00F83258" w:rsidRDefault="00645104" w:rsidP="00645104">
      <w:pPr>
        <w:pStyle w:val="Text"/>
        <w:numPr>
          <w:ilvl w:val="0"/>
          <w:numId w:val="59"/>
        </w:numPr>
        <w:ind w:left="709"/>
      </w:pPr>
      <w:r w:rsidRPr="00F83258">
        <w:t xml:space="preserve">Beat Action Plan: Beat action plan will be developing by each range and including descriptions of activities for department mode, JFM mode, Joint Liability Groups, and other processing activities. Thus, beat action plan is defined as a document for sub-project including department mode and other activities. </w:t>
      </w:r>
    </w:p>
    <w:p w14:paraId="02E79216" w14:textId="77777777" w:rsidR="00645104" w:rsidRPr="00F83258" w:rsidRDefault="00645104" w:rsidP="00645104">
      <w:pPr>
        <w:pStyle w:val="Text"/>
        <w:numPr>
          <w:ilvl w:val="0"/>
          <w:numId w:val="59"/>
        </w:numPr>
        <w:ind w:left="709"/>
      </w:pPr>
      <w:r w:rsidRPr="00F83258">
        <w:t>Micro Plan: Micro plan will be developing by JFMC and including detail activities of JFM mode. Thus, micro plan is defined as a document for sub-project of JFM mode. Beat action plan may also include the activities defined in micro plan however, micro plan may describe detail information on the activities before beat action plan is prepared.</w:t>
      </w:r>
    </w:p>
    <w:p w14:paraId="08DC0D38" w14:textId="77777777" w:rsidR="00645104" w:rsidRPr="00F83258" w:rsidRDefault="00645104" w:rsidP="00645104">
      <w:pPr>
        <w:pStyle w:val="Text"/>
        <w:numPr>
          <w:ilvl w:val="0"/>
          <w:numId w:val="59"/>
        </w:numPr>
        <w:ind w:left="709"/>
      </w:pPr>
      <w:r w:rsidRPr="00F83258">
        <w:t>Others: Definition of sub-project also include other activities which is not described in detail in the beat action plan and the micro plan such as development of processing facilities because they are incorporated after the beat action plan or the micro plan are approved.</w:t>
      </w:r>
    </w:p>
    <w:p w14:paraId="39F59124" w14:textId="1CCDF7C2" w:rsidR="00645104" w:rsidRPr="00F83258" w:rsidRDefault="00645104" w:rsidP="00AC2351">
      <w:pPr>
        <w:pStyle w:val="Text"/>
      </w:pPr>
    </w:p>
    <w:p w14:paraId="4210A054" w14:textId="33B3BBEE" w:rsidR="00AC2351" w:rsidRPr="00F83258" w:rsidRDefault="00AC2351" w:rsidP="00AB5E54">
      <w:pPr>
        <w:pStyle w:val="23"/>
        <w:numPr>
          <w:ilvl w:val="1"/>
          <w:numId w:val="28"/>
        </w:numPr>
        <w:spacing w:before="120"/>
      </w:pPr>
      <w:bookmarkStart w:id="63" w:name="_Toc395028701"/>
      <w:bookmarkStart w:id="64" w:name="_Toc510290318"/>
      <w:bookmarkStart w:id="65" w:name="_Toc514449646"/>
      <w:r w:rsidRPr="00F83258">
        <w:t>Requirements by the JICA Guidelines</w:t>
      </w:r>
      <w:bookmarkEnd w:id="63"/>
      <w:bookmarkEnd w:id="64"/>
      <w:bookmarkEnd w:id="65"/>
    </w:p>
    <w:p w14:paraId="12E38006" w14:textId="259522F8" w:rsidR="00AC2351" w:rsidRPr="00F83258" w:rsidRDefault="00AC2351" w:rsidP="00AC2351">
      <w:pPr>
        <w:pStyle w:val="Text"/>
      </w:pPr>
      <w:r w:rsidRPr="00F83258">
        <w:t>As per the JICA guidelines, JICA will examine the following conditions in relations to the project implementation. The financial intermediary or the executing agency (</w:t>
      </w:r>
      <w:r w:rsidR="00F524FF" w:rsidRPr="00F83258">
        <w:t>Tripura Forest Department</w:t>
      </w:r>
      <w:r w:rsidR="00E27EE2" w:rsidRPr="00F83258">
        <w:t xml:space="preserve">, </w:t>
      </w:r>
      <w:r w:rsidR="00F524FF" w:rsidRPr="00F83258">
        <w:t>TFD</w:t>
      </w:r>
      <w:r w:rsidRPr="00F83258">
        <w:t>) will be required to comply with the requirements of JICA as stated below.</w:t>
      </w:r>
    </w:p>
    <w:p w14:paraId="3CB320ED" w14:textId="77777777" w:rsidR="00AC2351" w:rsidRPr="00F83258" w:rsidRDefault="00AC2351" w:rsidP="00AB5E54">
      <w:pPr>
        <w:pStyle w:val="Text"/>
        <w:numPr>
          <w:ilvl w:val="0"/>
          <w:numId w:val="37"/>
        </w:numPr>
        <w:ind w:left="567"/>
      </w:pPr>
      <w:r w:rsidRPr="00F83258">
        <w:lastRenderedPageBreak/>
        <w:t>Whether the related financial intermediary or executing agency will ensure appropriate environmental and social considerations as stated in the guidelines.</w:t>
      </w:r>
    </w:p>
    <w:p w14:paraId="3F02E729" w14:textId="77777777" w:rsidR="00AC2351" w:rsidRPr="00F83258" w:rsidRDefault="00AC2351" w:rsidP="00AB5E54">
      <w:pPr>
        <w:pStyle w:val="Text"/>
        <w:numPr>
          <w:ilvl w:val="0"/>
          <w:numId w:val="37"/>
        </w:numPr>
        <w:ind w:left="567"/>
      </w:pPr>
      <w:r w:rsidRPr="00F83258">
        <w:t>Whether institutional capacity in order to confirm environmental and social considerations of the financial intermediary or executing agency is sufficient, or if requires adequate measures be taken to strengthen the capacity.</w:t>
      </w:r>
    </w:p>
    <w:p w14:paraId="6D6AD92C" w14:textId="77777777" w:rsidR="00AC2351" w:rsidRPr="00F83258" w:rsidRDefault="00AC2351" w:rsidP="00AB5E54">
      <w:pPr>
        <w:pStyle w:val="Text"/>
        <w:numPr>
          <w:ilvl w:val="0"/>
          <w:numId w:val="37"/>
        </w:numPr>
        <w:ind w:left="567"/>
      </w:pPr>
      <w:r w:rsidRPr="00F83258">
        <w:t>Whether the financial intermediary or executing agency will examine the potential positive and negative environmental impacts of sub-projects and takes the necessary measures to avoid, minimize, mitigate, or compensate for potential negative impacts, as well as measures to promote positive impacts if any such measures are available.</w:t>
      </w:r>
    </w:p>
    <w:p w14:paraId="371A5F8D" w14:textId="77777777" w:rsidR="00AC2351" w:rsidRPr="00F83258" w:rsidRDefault="00AC2351" w:rsidP="00AB5E54">
      <w:pPr>
        <w:pStyle w:val="Text"/>
        <w:numPr>
          <w:ilvl w:val="0"/>
          <w:numId w:val="37"/>
        </w:numPr>
        <w:ind w:left="567"/>
      </w:pPr>
      <w:r w:rsidRPr="00F83258">
        <w:t>JICA will disclose the results of environmental reviews on its website after concluding agreement documents.</w:t>
      </w:r>
    </w:p>
    <w:p w14:paraId="09D073BA" w14:textId="77777777" w:rsidR="00AC2351" w:rsidRPr="00F83258" w:rsidRDefault="00AC2351" w:rsidP="00AB5E54">
      <w:pPr>
        <w:pStyle w:val="Text"/>
        <w:numPr>
          <w:ilvl w:val="0"/>
          <w:numId w:val="37"/>
        </w:numPr>
        <w:ind w:left="567"/>
      </w:pPr>
      <w:r w:rsidRPr="00F83258">
        <w:t>Over a certain period of time, JICA will confirm with the project proponents etc. the results of monitoring the items that have significant environmental impacts. This will be done in order to confirm that the project proponents etc. are undertaking environmental and social considerations for projects that fall under Categories A, B, and FI.</w:t>
      </w:r>
    </w:p>
    <w:p w14:paraId="1CF44F55" w14:textId="77777777" w:rsidR="00AC2351" w:rsidRPr="00F83258" w:rsidRDefault="00AC2351" w:rsidP="00AC2351">
      <w:pPr>
        <w:pStyle w:val="Text"/>
        <w:ind w:left="360"/>
      </w:pPr>
    </w:p>
    <w:p w14:paraId="63944286" w14:textId="426E1317" w:rsidR="00AC2351" w:rsidRPr="00F83258" w:rsidRDefault="00AC2351" w:rsidP="00AB5E54">
      <w:pPr>
        <w:pStyle w:val="23"/>
        <w:numPr>
          <w:ilvl w:val="0"/>
          <w:numId w:val="28"/>
        </w:numPr>
        <w:spacing w:before="120"/>
        <w:rPr>
          <w:szCs w:val="22"/>
        </w:rPr>
      </w:pPr>
      <w:bookmarkStart w:id="66" w:name="_Toc395028702"/>
      <w:bookmarkStart w:id="67" w:name="_Toc469442841"/>
      <w:bookmarkStart w:id="68" w:name="_Toc510287524"/>
      <w:bookmarkStart w:id="69" w:name="_Toc510290319"/>
      <w:bookmarkStart w:id="70" w:name="_Toc514449647"/>
      <w:r w:rsidRPr="00F83258">
        <w:rPr>
          <w:szCs w:val="22"/>
        </w:rPr>
        <w:t>Clarifying Definitions and Selection of Safeguards Frameworks</w:t>
      </w:r>
      <w:bookmarkEnd w:id="66"/>
      <w:bookmarkEnd w:id="67"/>
      <w:bookmarkEnd w:id="68"/>
      <w:bookmarkEnd w:id="69"/>
      <w:bookmarkEnd w:id="70"/>
    </w:p>
    <w:p w14:paraId="49C8F5EE" w14:textId="3EC1051B" w:rsidR="00AC2351" w:rsidRPr="00F83258" w:rsidRDefault="00AC2351" w:rsidP="00AB5E54">
      <w:pPr>
        <w:pStyle w:val="23"/>
        <w:numPr>
          <w:ilvl w:val="1"/>
          <w:numId w:val="28"/>
        </w:numPr>
        <w:spacing w:before="120"/>
      </w:pPr>
      <w:bookmarkStart w:id="71" w:name="_Toc395028703"/>
      <w:bookmarkStart w:id="72" w:name="_Toc510290320"/>
      <w:bookmarkStart w:id="73" w:name="_Toc514449648"/>
      <w:r w:rsidRPr="00F83258">
        <w:t>Defining Environmental and Social Vulnerabilities</w:t>
      </w:r>
      <w:bookmarkEnd w:id="71"/>
      <w:bookmarkEnd w:id="72"/>
      <w:bookmarkEnd w:id="73"/>
    </w:p>
    <w:p w14:paraId="3D8F90D7" w14:textId="77777777" w:rsidR="00AC2351" w:rsidRPr="00F83258" w:rsidRDefault="00AC2351" w:rsidP="00AB5E54">
      <w:pPr>
        <w:pStyle w:val="42"/>
        <w:numPr>
          <w:ilvl w:val="0"/>
          <w:numId w:val="50"/>
        </w:numPr>
        <w:ind w:left="709" w:firstLineChars="0" w:hanging="567"/>
      </w:pPr>
      <w:r w:rsidRPr="00F83258">
        <w:t xml:space="preserve">Social Vulnerability: </w:t>
      </w:r>
    </w:p>
    <w:p w14:paraId="47B458BA" w14:textId="77777777" w:rsidR="00AC2351" w:rsidRPr="00F83258" w:rsidRDefault="00AC2351" w:rsidP="00AC2351">
      <w:pPr>
        <w:pStyle w:val="Text"/>
      </w:pPr>
      <w:r w:rsidRPr="00F83258">
        <w:t xml:space="preserve">Social vulnerability is the status of a group of people who are typically socially excluded, frequently disadvantaged by discriminatory practices and are limited in their capacity to access benefit of development or opportunities offered in development programs. This often happens because of their social characteristics such as culture, identity, economic systems and social institutions. They are often victims of environmental vulnerability too since their land-based subsistence and livelihood may be at risk due to change in land use practices, degradation of the environment, etc.  </w:t>
      </w:r>
    </w:p>
    <w:p w14:paraId="6CBCC27E" w14:textId="6BED1622" w:rsidR="00AC2351" w:rsidRPr="00F83258" w:rsidRDefault="00AC2351" w:rsidP="00AB5E54">
      <w:pPr>
        <w:pStyle w:val="42"/>
        <w:numPr>
          <w:ilvl w:val="0"/>
          <w:numId w:val="50"/>
        </w:numPr>
        <w:ind w:left="709" w:firstLineChars="0" w:hanging="567"/>
      </w:pPr>
      <w:r w:rsidRPr="00F83258">
        <w:t xml:space="preserve">Environmental </w:t>
      </w:r>
      <w:r w:rsidR="00F81A7F" w:rsidRPr="00F83258">
        <w:t>V</w:t>
      </w:r>
      <w:r w:rsidRPr="00F83258">
        <w:t xml:space="preserve">ulnerability: </w:t>
      </w:r>
    </w:p>
    <w:p w14:paraId="207E3D55" w14:textId="77777777" w:rsidR="00AC2351" w:rsidRPr="00F83258" w:rsidRDefault="00AC2351" w:rsidP="00AC2351">
      <w:pPr>
        <w:pStyle w:val="Text"/>
        <w:rPr>
          <w:b/>
        </w:rPr>
      </w:pPr>
      <w:r w:rsidRPr="00F83258">
        <w:t>Environmental vulnerability is a condition when ecosystem integrity is threatened by anthropogenic and/or natural hazards. This could happen over spatial or temporal scales of ecosystems. Factors that impact the environment negatively and thereby reduce the resilience of the environment to sustain varies spatially. Vulnerability may increase with the intensity and frequency of human interventions and/or natural hazards.</w:t>
      </w:r>
    </w:p>
    <w:p w14:paraId="2603AC8A" w14:textId="77777777" w:rsidR="00AC2351" w:rsidRPr="00F83258" w:rsidRDefault="00AC2351" w:rsidP="00AC2351">
      <w:pPr>
        <w:pStyle w:val="Text"/>
        <w:ind w:left="360"/>
        <w:rPr>
          <w:b/>
        </w:rPr>
      </w:pPr>
    </w:p>
    <w:p w14:paraId="75FEE89F" w14:textId="273FFA46" w:rsidR="00AC2351" w:rsidRPr="00F83258" w:rsidRDefault="00AC2351" w:rsidP="00AB5E54">
      <w:pPr>
        <w:pStyle w:val="23"/>
        <w:numPr>
          <w:ilvl w:val="1"/>
          <w:numId w:val="28"/>
        </w:numPr>
        <w:spacing w:before="120"/>
      </w:pPr>
      <w:bookmarkStart w:id="74" w:name="_Toc395028704"/>
      <w:bookmarkStart w:id="75" w:name="_Toc510290321"/>
      <w:bookmarkStart w:id="76" w:name="_Toc514449649"/>
      <w:r w:rsidRPr="00F83258">
        <w:t>Defining Terms</w:t>
      </w:r>
      <w:bookmarkEnd w:id="74"/>
      <w:bookmarkEnd w:id="75"/>
      <w:bookmarkEnd w:id="76"/>
    </w:p>
    <w:p w14:paraId="15B9430A" w14:textId="77777777" w:rsidR="00DC200C" w:rsidRPr="00F83258" w:rsidRDefault="00DC200C" w:rsidP="00AB5E54">
      <w:pPr>
        <w:pStyle w:val="42"/>
        <w:numPr>
          <w:ilvl w:val="0"/>
          <w:numId w:val="51"/>
        </w:numPr>
        <w:ind w:left="709" w:firstLineChars="0" w:hanging="567"/>
      </w:pPr>
      <w:r w:rsidRPr="00F83258">
        <w:t xml:space="preserve">“Indigenous People” in the Context of “Scheduled Tribes and Forest Dependents Plan Framework (STFDPF)” for the Project: </w:t>
      </w:r>
    </w:p>
    <w:p w14:paraId="7F4D9E1C" w14:textId="77777777" w:rsidR="00DC200C" w:rsidRPr="00F83258" w:rsidRDefault="00DC200C" w:rsidP="00DC200C">
      <w:pPr>
        <w:pStyle w:val="Text"/>
      </w:pPr>
      <w:r w:rsidRPr="00F83258">
        <w:t xml:space="preserve">STFDPF is to be prepared referring to the format provided in the World Bank’s OP 4.10 </w:t>
      </w:r>
      <w:r w:rsidRPr="00F83258">
        <w:rPr>
          <w:rFonts w:eastAsia="游明朝"/>
          <w:iCs/>
          <w:snapToGrid/>
          <w:szCs w:val="22"/>
        </w:rPr>
        <w:t>Annex C</w:t>
      </w:r>
      <w:r w:rsidRPr="00F83258">
        <w:t xml:space="preserve"> on Indigenous Peoples Plan Framework (IPPF). </w:t>
      </w:r>
      <w:r w:rsidRPr="00F83258">
        <w:rPr>
          <w:rFonts w:eastAsia="游明朝"/>
          <w:iCs/>
          <w:snapToGrid/>
          <w:szCs w:val="22"/>
        </w:rPr>
        <w:t xml:space="preserve">In consideration of the Word Bank’s OP 4.10, the Forest (Recognition of Rights) Act 2006, and the Indian/ Tripura contexts, following categories of the people who will be affected, particularly adversely affected, by project activities to be regarded as the target of IPPF for the Project.    </w:t>
      </w:r>
    </w:p>
    <w:p w14:paraId="5FB7A350" w14:textId="77777777" w:rsidR="00DC200C" w:rsidRPr="00F83258" w:rsidRDefault="00DC200C" w:rsidP="00AB5E54">
      <w:pPr>
        <w:pStyle w:val="JICAText0"/>
        <w:numPr>
          <w:ilvl w:val="0"/>
          <w:numId w:val="30"/>
        </w:numPr>
        <w:rPr>
          <w:rFonts w:eastAsia="游明朝"/>
          <w:b/>
          <w:iCs/>
          <w:snapToGrid/>
          <w:szCs w:val="22"/>
        </w:rPr>
      </w:pPr>
      <w:r w:rsidRPr="00F83258">
        <w:rPr>
          <w:rFonts w:eastAsia="游明朝"/>
          <w:b/>
          <w:iCs/>
          <w:snapToGrid/>
          <w:szCs w:val="22"/>
        </w:rPr>
        <w:t>Scheduled Tribes (ST)</w:t>
      </w:r>
    </w:p>
    <w:p w14:paraId="230119BE" w14:textId="77777777" w:rsidR="00DC200C" w:rsidRPr="00F83258" w:rsidRDefault="00DC200C" w:rsidP="00AB5E54">
      <w:pPr>
        <w:pStyle w:val="JICAText0"/>
        <w:numPr>
          <w:ilvl w:val="0"/>
          <w:numId w:val="30"/>
        </w:numPr>
        <w:rPr>
          <w:rFonts w:eastAsia="游明朝"/>
          <w:b/>
          <w:iCs/>
          <w:snapToGrid/>
          <w:szCs w:val="22"/>
        </w:rPr>
      </w:pPr>
      <w:r w:rsidRPr="00F83258">
        <w:rPr>
          <w:rFonts w:eastAsia="游明朝"/>
          <w:b/>
          <w:iCs/>
          <w:snapToGrid/>
          <w:szCs w:val="22"/>
        </w:rPr>
        <w:t>Scheduled Castes (SC)</w:t>
      </w:r>
    </w:p>
    <w:p w14:paraId="7C455427" w14:textId="77777777" w:rsidR="00DC200C" w:rsidRPr="00F83258" w:rsidRDefault="00DC200C" w:rsidP="00AB5E54">
      <w:pPr>
        <w:pStyle w:val="JICAText0"/>
        <w:numPr>
          <w:ilvl w:val="0"/>
          <w:numId w:val="30"/>
        </w:numPr>
        <w:rPr>
          <w:rFonts w:eastAsia="游明朝"/>
          <w:b/>
          <w:iCs/>
          <w:snapToGrid/>
          <w:szCs w:val="22"/>
        </w:rPr>
      </w:pPr>
      <w:r w:rsidRPr="00F83258">
        <w:rPr>
          <w:rFonts w:eastAsia="游明朝"/>
          <w:b/>
          <w:iCs/>
          <w:snapToGrid/>
          <w:szCs w:val="22"/>
        </w:rPr>
        <w:t>Other Backward Classes (OBC) minorities</w:t>
      </w:r>
    </w:p>
    <w:p w14:paraId="0ABA5CF9" w14:textId="77777777" w:rsidR="00DC200C" w:rsidRPr="00F83258" w:rsidRDefault="00DC200C" w:rsidP="00AB5E54">
      <w:pPr>
        <w:pStyle w:val="JICAText0"/>
        <w:numPr>
          <w:ilvl w:val="0"/>
          <w:numId w:val="30"/>
        </w:numPr>
        <w:rPr>
          <w:rFonts w:eastAsia="游明朝"/>
          <w:b/>
          <w:iCs/>
          <w:snapToGrid/>
          <w:szCs w:val="22"/>
        </w:rPr>
      </w:pPr>
      <w:r w:rsidRPr="00F83258">
        <w:rPr>
          <w:rFonts w:eastAsia="游明朝"/>
          <w:b/>
          <w:iCs/>
          <w:snapToGrid/>
          <w:szCs w:val="22"/>
        </w:rPr>
        <w:t>Forest Dwellers and Other Forest Dependants</w:t>
      </w:r>
    </w:p>
    <w:p w14:paraId="2A8D793A" w14:textId="49A1B311" w:rsidR="00DC200C" w:rsidRPr="00F83258" w:rsidRDefault="00DC200C" w:rsidP="00DC200C">
      <w:pPr>
        <w:pStyle w:val="JICAText0"/>
        <w:rPr>
          <w:rFonts w:eastAsia="游明朝"/>
          <w:iCs/>
          <w:snapToGrid/>
          <w:szCs w:val="22"/>
        </w:rPr>
      </w:pPr>
      <w:r w:rsidRPr="00F83258">
        <w:rPr>
          <w:rFonts w:eastAsia="游明朝"/>
          <w:iCs/>
          <w:snapToGrid/>
          <w:szCs w:val="22"/>
        </w:rPr>
        <w:t xml:space="preserve">Basically, so called “Indigenous Peoples” as per the Word Bank’s definition, “Forest Dwellers” as per the Forest (Recognition of Rights) Act 2006, and other forest dependents are included since the </w:t>
      </w:r>
      <w:r w:rsidRPr="00F83258">
        <w:rPr>
          <w:rFonts w:eastAsia="游明朝"/>
          <w:iCs/>
          <w:snapToGrid/>
          <w:szCs w:val="22"/>
        </w:rPr>
        <w:lastRenderedPageBreak/>
        <w:t xml:space="preserve">proposed Project will be mainly implemented in the forest areas through community institutions which by nature are the forest dependent communities/institutions. </w:t>
      </w:r>
    </w:p>
    <w:p w14:paraId="10706576" w14:textId="4610CAC0" w:rsidR="00DC200C" w:rsidRPr="00F83258" w:rsidRDefault="00DC200C" w:rsidP="00DC200C">
      <w:pPr>
        <w:pStyle w:val="JICAText0"/>
      </w:pPr>
      <w:r w:rsidRPr="00F83258">
        <w:rPr>
          <w:rFonts w:eastAsia="游明朝"/>
          <w:iCs/>
          <w:snapToGrid/>
          <w:szCs w:val="22"/>
        </w:rPr>
        <w:t xml:space="preserve">The proposed Project regards both tribal and non-tribal communities who reside within and on the fringes of the forest areas and adversely affected by project activities to be the target of the IPPF.  Since the targets of IPPF for the Project are not only “Indigenous Peoples” but also “Forest Dwellers/ Dependents”, therefore, the term “Scheduled Tribes and Forest Dependents Planning Framework (STFDPF)” will be adopted instead of the “Indigenous Peoples Plan Framework (IPPF)”. In case there are scheduled tribes and forest dependents </w:t>
      </w:r>
      <w:r w:rsidR="00DC7042" w:rsidRPr="00F83258">
        <w:rPr>
          <w:rFonts w:eastAsia="游明朝"/>
          <w:iCs/>
          <w:snapToGrid/>
          <w:szCs w:val="22"/>
        </w:rPr>
        <w:t xml:space="preserve">who may have adverse impacts of the Projects </w:t>
      </w:r>
      <w:r w:rsidRPr="00F83258">
        <w:rPr>
          <w:rFonts w:eastAsia="游明朝"/>
          <w:iCs/>
          <w:snapToGrid/>
          <w:szCs w:val="22"/>
        </w:rPr>
        <w:t>to be the target of STFDPF, “Scheduled Tribes and Forest Dependents Plan (STFDP” to be prepared for such stakeholders.</w:t>
      </w:r>
    </w:p>
    <w:p w14:paraId="17FFDAAE" w14:textId="001A1968" w:rsidR="00E37FB3" w:rsidRPr="00F83258" w:rsidRDefault="00E37FB3" w:rsidP="00E37FB3">
      <w:pPr>
        <w:pStyle w:val="Text"/>
      </w:pPr>
      <w:r w:rsidRPr="00F83258">
        <w:t xml:space="preserve">There are issues related to how tribes, castes and other minorities are defined, which may be academic in nature but have very real implications in terms of who or which groups are actually safeguarded by the national legal and policy framework as well as their eligibility for various social welfare benefits and programmes. Recognizing the historical discrimination and deprivation, list of caste and tribe were identified in government schedule as a target group for reservation policies. Anyone who does not find mention in the list of ST (in terms of Article 342 of the Indian Constitution) is considered a non-tribe and vice-versa. This is important in the case of the Project and </w:t>
      </w:r>
      <w:r w:rsidR="0012432F" w:rsidRPr="00F83258">
        <w:t>this particular safeguard</w:t>
      </w:r>
      <w:r w:rsidRPr="00F83258">
        <w:t xml:space="preserve"> document because it means that by simply following the Government of India’s classification system, some of the disadvantaged and marginalized groups may be left out.</w:t>
      </w:r>
    </w:p>
    <w:p w14:paraId="2DAC5F65" w14:textId="77777777" w:rsidR="00E37FB3" w:rsidRPr="00F83258" w:rsidRDefault="00E37FB3" w:rsidP="00DC200C"/>
    <w:p w14:paraId="4F2F0855" w14:textId="77777777" w:rsidR="00AC2351" w:rsidRPr="00F83258" w:rsidRDefault="00AC2351" w:rsidP="00AB5E54">
      <w:pPr>
        <w:pStyle w:val="42"/>
        <w:numPr>
          <w:ilvl w:val="0"/>
          <w:numId w:val="51"/>
        </w:numPr>
        <w:ind w:left="709" w:firstLineChars="0" w:hanging="567"/>
      </w:pPr>
      <w:r w:rsidRPr="00F83258">
        <w:t xml:space="preserve">Scheduled Tribes (ST): </w:t>
      </w:r>
    </w:p>
    <w:p w14:paraId="7AFECCFB" w14:textId="77777777" w:rsidR="00A404BF" w:rsidRPr="00F83258" w:rsidRDefault="00AC2351" w:rsidP="00AC2351">
      <w:pPr>
        <w:pStyle w:val="Text"/>
      </w:pPr>
      <w:r w:rsidRPr="00F83258">
        <w:t xml:space="preserve">The Constitution of India, Article 366 (25) refers to scheduled tribes (ST) as those communities who are scheduled in accordance with Article 342 of the Constitution. According to this Article, STs are the tribes or tribal communities or part of or groups within these tribes and tribal communities which have been declared as such by the President through a public notification. </w:t>
      </w:r>
    </w:p>
    <w:p w14:paraId="3BE180DD" w14:textId="28F04809" w:rsidR="00A404BF" w:rsidRPr="00F83258" w:rsidRDefault="003F29E9" w:rsidP="00AC2351">
      <w:pPr>
        <w:pStyle w:val="Text"/>
      </w:pPr>
      <w:r w:rsidRPr="00F83258">
        <w:t>Tripura has significant tribal population, majority in rural areas and many of them are dependent on forest. The ST population as per 2011 Census was 11,66,813 which was 31.8% of total population, which is also a slight increase from last census in 2001. Total ST males and females were 5,88,327 and 5,78,486 respectively as per Census-2011. The Census- 2011 data reveals that the literacy rate of the State was 73.20 % and the similar literacy rate for the tribal population was 79.05 %, which was a significant increase from 56.50 % in 2001. There are 20 ST communities, and their detailed demographic pictures are shown as in following table.</w:t>
      </w:r>
    </w:p>
    <w:p w14:paraId="599C714D" w14:textId="77777777" w:rsidR="00DB6294" w:rsidRPr="00F83258" w:rsidRDefault="00DB6294" w:rsidP="00AC2351">
      <w:pPr>
        <w:pStyle w:val="Text"/>
      </w:pPr>
    </w:p>
    <w:p w14:paraId="386C4078" w14:textId="77777777" w:rsidR="0007341E" w:rsidRPr="00F83258" w:rsidRDefault="0007341E">
      <w:pPr>
        <w:adjustRightInd/>
        <w:snapToGrid/>
        <w:spacing w:after="0"/>
        <w:jc w:val="left"/>
        <w:rPr>
          <w:b/>
        </w:rPr>
      </w:pPr>
      <w:r w:rsidRPr="00F83258">
        <w:rPr>
          <w:b/>
        </w:rPr>
        <w:br w:type="page"/>
      </w:r>
    </w:p>
    <w:p w14:paraId="1206D642" w14:textId="0B3CD962" w:rsidR="003F29E9" w:rsidRPr="00F83258" w:rsidRDefault="003F29E9" w:rsidP="003F29E9">
      <w:pPr>
        <w:pStyle w:val="Text"/>
        <w:jc w:val="center"/>
        <w:rPr>
          <w:b/>
        </w:rPr>
      </w:pPr>
      <w:r w:rsidRPr="00F83258">
        <w:rPr>
          <w:b/>
        </w:rPr>
        <w:lastRenderedPageBreak/>
        <w:t>Demography of Tribal Population in Tripura</w:t>
      </w:r>
    </w:p>
    <w:p w14:paraId="400FD4A8" w14:textId="567A4F68" w:rsidR="003F29E9" w:rsidRPr="00F83258" w:rsidRDefault="003F29E9" w:rsidP="003F29E9">
      <w:pPr>
        <w:pStyle w:val="Text"/>
        <w:jc w:val="center"/>
      </w:pPr>
      <w:r w:rsidRPr="00EB5D1C">
        <w:rPr>
          <w:rFonts w:ascii="Arial" w:hAnsi="Arial" w:cs="Arial"/>
          <w:b/>
          <w:noProof/>
          <w:lang w:val="en-US"/>
        </w:rPr>
        <w:drawing>
          <wp:inline distT="0" distB="0" distL="0" distR="0" wp14:anchorId="5FD1D884" wp14:editId="15236CDB">
            <wp:extent cx="4801235" cy="354774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1235" cy="3547745"/>
                    </a:xfrm>
                    <a:prstGeom prst="rect">
                      <a:avLst/>
                    </a:prstGeom>
                    <a:noFill/>
                    <a:ln>
                      <a:noFill/>
                    </a:ln>
                  </pic:spPr>
                </pic:pic>
              </a:graphicData>
            </a:graphic>
          </wp:inline>
        </w:drawing>
      </w:r>
    </w:p>
    <w:p w14:paraId="6735E22C" w14:textId="77777777" w:rsidR="00AC2351" w:rsidRPr="00F83258" w:rsidRDefault="00AC2351" w:rsidP="00AC2351">
      <w:pPr>
        <w:pStyle w:val="Text"/>
        <w:rPr>
          <w:i/>
          <w:sz w:val="18"/>
          <w:szCs w:val="18"/>
          <w:lang w:val="fr-FR"/>
        </w:rPr>
      </w:pPr>
    </w:p>
    <w:p w14:paraId="1932AB98" w14:textId="77777777" w:rsidR="00AC2351" w:rsidRPr="00F83258" w:rsidRDefault="00AC2351" w:rsidP="00AB5E54">
      <w:pPr>
        <w:pStyle w:val="42"/>
        <w:numPr>
          <w:ilvl w:val="0"/>
          <w:numId w:val="51"/>
        </w:numPr>
        <w:ind w:left="709" w:firstLineChars="0" w:hanging="567"/>
      </w:pPr>
      <w:r w:rsidRPr="00F83258">
        <w:t xml:space="preserve">Scheduled Castes (SC): </w:t>
      </w:r>
    </w:p>
    <w:p w14:paraId="036E8171" w14:textId="77777777" w:rsidR="00782EA5" w:rsidRPr="00F83258" w:rsidRDefault="00AC2351" w:rsidP="00AC2351">
      <w:pPr>
        <w:pStyle w:val="Text"/>
        <w:rPr>
          <w:szCs w:val="22"/>
        </w:rPr>
      </w:pPr>
      <w:r w:rsidRPr="00F83258">
        <w:t xml:space="preserve">The varna or Jati system segregated the Indian society into 4 main categories or castes; </w:t>
      </w:r>
      <w:r w:rsidRPr="00F83258">
        <w:rPr>
          <w:szCs w:val="22"/>
        </w:rPr>
        <w:t xml:space="preserve">however, one category of the society falls outside the caste system, and occupy the lowest rank in the ritual hierarchy of Indian society, due to the age-old practice of un-touchability resulting due to engagements in offensive vocations, thus leading to social, educational, and economical backwardness. </w:t>
      </w:r>
    </w:p>
    <w:p w14:paraId="3B4AC7AD" w14:textId="1CFF26A7" w:rsidR="00782EA5" w:rsidRPr="00F83258" w:rsidRDefault="00693939" w:rsidP="00AC2351">
      <w:pPr>
        <w:pStyle w:val="Text"/>
        <w:rPr>
          <w:szCs w:val="22"/>
        </w:rPr>
      </w:pPr>
      <w:r w:rsidRPr="00F83258">
        <w:rPr>
          <w:szCs w:val="22"/>
        </w:rPr>
        <w:t>The Census-2011 data shows that SC population of the State was 6,54,918</w:t>
      </w:r>
      <w:r w:rsidR="00DC19EB" w:rsidRPr="00F83258">
        <w:rPr>
          <w:szCs w:val="22"/>
        </w:rPr>
        <w:t>, which is 17.8% of the total population of the State</w:t>
      </w:r>
      <w:r w:rsidRPr="00F83258">
        <w:rPr>
          <w:szCs w:val="22"/>
        </w:rPr>
        <w:t>. The total SC male was 3,34,370 and SC female was 3,20,548. The demography of Scheduled Castes in the State is scattered in all regions of the State.</w:t>
      </w:r>
    </w:p>
    <w:p w14:paraId="64FE953A" w14:textId="77777777" w:rsidR="00782EA5" w:rsidRPr="00F83258" w:rsidRDefault="00782EA5" w:rsidP="00AC2351">
      <w:pPr>
        <w:pStyle w:val="Text"/>
        <w:rPr>
          <w:szCs w:val="22"/>
        </w:rPr>
      </w:pPr>
    </w:p>
    <w:p w14:paraId="05CB7E30" w14:textId="77777777" w:rsidR="00AC2351" w:rsidRPr="00F83258" w:rsidRDefault="00AC2351" w:rsidP="00AB5E54">
      <w:pPr>
        <w:pStyle w:val="42"/>
        <w:numPr>
          <w:ilvl w:val="0"/>
          <w:numId w:val="51"/>
        </w:numPr>
        <w:ind w:left="709" w:firstLineChars="0" w:hanging="567"/>
      </w:pPr>
      <w:r w:rsidRPr="00F83258">
        <w:t xml:space="preserve">Other Backward Classes (OBC): </w:t>
      </w:r>
    </w:p>
    <w:p w14:paraId="44522460" w14:textId="77777777" w:rsidR="00DC19EB" w:rsidRPr="00F83258" w:rsidRDefault="00AC2351" w:rsidP="00AC2351">
      <w:pPr>
        <w:pStyle w:val="Text"/>
      </w:pPr>
      <w:r w:rsidRPr="00F83258">
        <w:t xml:space="preserve">OBC is a collective term used by Government of India to categorize caste groups which are socially and economically backward and disadvantaged, which includes the SCs and STs. The Indian Constitution describes the OBCs as ‘socially and educationally backward classes’. </w:t>
      </w:r>
    </w:p>
    <w:p w14:paraId="6AB4A4B1" w14:textId="5583003E" w:rsidR="00AC2351" w:rsidRPr="00F83258" w:rsidRDefault="00622178" w:rsidP="00AC2351">
      <w:pPr>
        <w:pStyle w:val="Text"/>
      </w:pPr>
      <w:r w:rsidRPr="00F83258">
        <w:t>In census there is no provision for enumeration for identification of OBCs population. However, the State Government made a survey during 1995 for enumeration of OBCs population in the State. On the basis of that survey, the OBCs population in the State was 6, 74,291 approximately 24% of the total population.</w:t>
      </w:r>
      <w:r w:rsidR="008D24F4" w:rsidRPr="00F83258">
        <w:t xml:space="preserve"> </w:t>
      </w:r>
      <w:r w:rsidRPr="00F83258">
        <w:t>The State Government has declared 44 communities as OBCs in the State. Out of these, 41 communities have been declared as OBCs by the Government of India</w:t>
      </w:r>
      <w:r w:rsidR="008D24F4" w:rsidRPr="00F83258">
        <w:rPr>
          <w:rStyle w:val="ac"/>
        </w:rPr>
        <w:footnoteReference w:id="1"/>
      </w:r>
      <w:r w:rsidRPr="00F83258">
        <w:t>.</w:t>
      </w:r>
    </w:p>
    <w:p w14:paraId="785ECDCF" w14:textId="77777777" w:rsidR="00BD7754" w:rsidRPr="00F83258" w:rsidRDefault="00BD7754" w:rsidP="00AC2351">
      <w:pPr>
        <w:pStyle w:val="Text"/>
      </w:pPr>
    </w:p>
    <w:p w14:paraId="2F1F0F6A" w14:textId="77777777" w:rsidR="00AC2351" w:rsidRPr="00F83258" w:rsidRDefault="00AC2351" w:rsidP="00AB5E54">
      <w:pPr>
        <w:pStyle w:val="42"/>
        <w:numPr>
          <w:ilvl w:val="0"/>
          <w:numId w:val="51"/>
        </w:numPr>
        <w:ind w:left="709" w:firstLineChars="0" w:hanging="567"/>
      </w:pPr>
      <w:r w:rsidRPr="00F83258">
        <w:t xml:space="preserve">“Forest Dwellers” in Recognition of Forest Right Act: </w:t>
      </w:r>
    </w:p>
    <w:p w14:paraId="559F2BAD" w14:textId="5D12BEF8" w:rsidR="00AC2351" w:rsidRPr="00F83258" w:rsidRDefault="00AC2351" w:rsidP="00AC2351">
      <w:pPr>
        <w:pStyle w:val="Text"/>
        <w:rPr>
          <w:rFonts w:eastAsia="游明朝"/>
          <w:iCs/>
          <w:snapToGrid/>
          <w:szCs w:val="22"/>
        </w:rPr>
      </w:pPr>
      <w:r w:rsidRPr="00F83258">
        <w:t>The</w:t>
      </w:r>
      <w:r w:rsidRPr="00F83258">
        <w:rPr>
          <w:rFonts w:eastAsia="游明朝"/>
          <w:iCs/>
          <w:snapToGrid/>
          <w:szCs w:val="22"/>
        </w:rPr>
        <w:t xml:space="preserve"> Forest (Recognition of Rights) Act 2006 defines “the Forest Dwelling Scheduled Tribes and the Other Traditional Forest Dwellers” as members or communities who primarily reside in and who </w:t>
      </w:r>
      <w:r w:rsidRPr="00F83258">
        <w:rPr>
          <w:rFonts w:eastAsia="游明朝"/>
          <w:iCs/>
          <w:snapToGrid/>
          <w:szCs w:val="22"/>
        </w:rPr>
        <w:lastRenderedPageBreak/>
        <w:t xml:space="preserve">depend on the forests or forest lands for bona fide livelihood needs (Section 2 Part c of the Act). It is noteworthy to mention that the term “Forest Dweller” has a specific meaning in the context of the Indian forest legislation.  </w:t>
      </w:r>
    </w:p>
    <w:p w14:paraId="6A44AA81" w14:textId="77777777" w:rsidR="00AC2351" w:rsidRPr="00F83258" w:rsidRDefault="00AC2351" w:rsidP="00AC2351">
      <w:pPr>
        <w:pStyle w:val="Text"/>
      </w:pPr>
    </w:p>
    <w:p w14:paraId="674E0DFF" w14:textId="3B8AA0F4" w:rsidR="00AC2351" w:rsidRPr="00F83258" w:rsidRDefault="00AC2351" w:rsidP="00AB5E54">
      <w:pPr>
        <w:pStyle w:val="23"/>
        <w:numPr>
          <w:ilvl w:val="1"/>
          <w:numId w:val="28"/>
        </w:numPr>
        <w:spacing w:before="120"/>
      </w:pPr>
      <w:bookmarkStart w:id="77" w:name="_Toc395028705"/>
      <w:bookmarkStart w:id="78" w:name="_Toc510290322"/>
      <w:bookmarkStart w:id="79" w:name="_Toc514449650"/>
      <w:r w:rsidRPr="00F83258">
        <w:t>Selection of an Appropriate Frameworks for Environmental and Social Considerations</w:t>
      </w:r>
      <w:bookmarkEnd w:id="77"/>
      <w:bookmarkEnd w:id="78"/>
      <w:bookmarkEnd w:id="79"/>
    </w:p>
    <w:p w14:paraId="387BE87F" w14:textId="044D54F8" w:rsidR="00AC2351" w:rsidRPr="00F83258" w:rsidRDefault="00AC2351" w:rsidP="00AC2351">
      <w:pPr>
        <w:pStyle w:val="Text"/>
      </w:pPr>
      <w:r w:rsidRPr="00F83258">
        <w:t xml:space="preserve">The Project will not involve any sub-projects with significant adverse environmental impacts, nor will involve any loss of land, resettlement or livelihoods, it is proposed to ensure maximum positive and no negative environmental impact, and to guarantee social safeguard measures. Considering these points, for the purposes of developing a safeguards framework suitable to the Project and the local context, ESMSF and STFDPF are found to be appropriate. These frameworks are applicable to a broad range of socially marginalized, vulnerable and forest-dependent community groups. The ESMSF explains for a broad environmental and social framework, while the </w:t>
      </w:r>
      <w:r w:rsidR="00863D4D" w:rsidRPr="00F83258">
        <w:t>ST</w:t>
      </w:r>
      <w:r w:rsidRPr="00F83258">
        <w:t xml:space="preserve">FDPF is specifically applicable to the ST, SC, OBC, forest dwellers, and other forest dependents found within and surrounding the Project area. </w:t>
      </w:r>
    </w:p>
    <w:p w14:paraId="25C16BB0" w14:textId="77777777" w:rsidR="0012432F" w:rsidRPr="00F83258" w:rsidRDefault="0012432F" w:rsidP="00AC2351">
      <w:pPr>
        <w:pStyle w:val="Text"/>
      </w:pPr>
    </w:p>
    <w:p w14:paraId="04932975" w14:textId="77777777" w:rsidR="00AC2351" w:rsidRPr="00F83258" w:rsidRDefault="00AC2351" w:rsidP="00AC2351">
      <w:pPr>
        <w:pStyle w:val="Tabletitle0"/>
        <w:spacing w:beforeLines="50"/>
      </w:pPr>
      <w:r w:rsidRPr="00F83258">
        <w:t>Required Framework for the Project</w:t>
      </w:r>
    </w:p>
    <w:tbl>
      <w:tblPr>
        <w:tblStyle w:val="aff"/>
        <w:tblW w:w="0" w:type="auto"/>
        <w:tblLook w:val="04A0" w:firstRow="1" w:lastRow="0" w:firstColumn="1" w:lastColumn="0" w:noHBand="0" w:noVBand="1"/>
      </w:tblPr>
      <w:tblGrid>
        <w:gridCol w:w="2802"/>
        <w:gridCol w:w="6466"/>
      </w:tblGrid>
      <w:tr w:rsidR="00AC2351" w:rsidRPr="00F83258" w14:paraId="1FD02C11" w14:textId="77777777" w:rsidTr="001911C5">
        <w:tc>
          <w:tcPr>
            <w:tcW w:w="2802" w:type="dxa"/>
            <w:shd w:val="clear" w:color="auto" w:fill="D9D9D9" w:themeFill="background1" w:themeFillShade="D9"/>
          </w:tcPr>
          <w:p w14:paraId="1CAA0E66" w14:textId="77777777" w:rsidR="00AC2351" w:rsidRPr="00F83258" w:rsidRDefault="00AC2351" w:rsidP="001911C5">
            <w:pPr>
              <w:keepNext/>
              <w:suppressAutoHyphens/>
              <w:spacing w:after="0" w:line="240" w:lineRule="auto"/>
              <w:jc w:val="center"/>
              <w:rPr>
                <w:b/>
                <w:color w:val="000000"/>
                <w:sz w:val="20"/>
                <w:szCs w:val="20"/>
              </w:rPr>
            </w:pPr>
            <w:r w:rsidRPr="00F83258">
              <w:rPr>
                <w:b/>
                <w:color w:val="000000"/>
                <w:sz w:val="20"/>
                <w:szCs w:val="20"/>
              </w:rPr>
              <w:t>Name of Framework</w:t>
            </w:r>
          </w:p>
        </w:tc>
        <w:tc>
          <w:tcPr>
            <w:tcW w:w="6466" w:type="dxa"/>
            <w:shd w:val="clear" w:color="auto" w:fill="D9D9D9" w:themeFill="background1" w:themeFillShade="D9"/>
          </w:tcPr>
          <w:p w14:paraId="42F72EEE" w14:textId="77777777" w:rsidR="00AC2351" w:rsidRPr="00F83258" w:rsidRDefault="00AC2351" w:rsidP="001911C5">
            <w:pPr>
              <w:keepNext/>
              <w:suppressAutoHyphens/>
              <w:spacing w:after="0" w:line="240" w:lineRule="auto"/>
              <w:jc w:val="center"/>
              <w:rPr>
                <w:b/>
                <w:color w:val="000000"/>
                <w:sz w:val="20"/>
                <w:szCs w:val="20"/>
              </w:rPr>
            </w:pPr>
            <w:r w:rsidRPr="00F83258">
              <w:rPr>
                <w:b/>
                <w:color w:val="000000"/>
                <w:sz w:val="20"/>
                <w:szCs w:val="20"/>
              </w:rPr>
              <w:t>Brief Explanation</w:t>
            </w:r>
          </w:p>
        </w:tc>
      </w:tr>
      <w:tr w:rsidR="00AC2351" w:rsidRPr="00F83258" w14:paraId="599E0094" w14:textId="77777777" w:rsidTr="001911C5">
        <w:tc>
          <w:tcPr>
            <w:tcW w:w="2802" w:type="dxa"/>
            <w:vAlign w:val="center"/>
          </w:tcPr>
          <w:p w14:paraId="10374638" w14:textId="77777777" w:rsidR="00AC2351" w:rsidRPr="00F83258" w:rsidRDefault="00AC2351" w:rsidP="00AB5E54">
            <w:pPr>
              <w:pStyle w:val="a3"/>
              <w:keepNext/>
              <w:numPr>
                <w:ilvl w:val="0"/>
                <w:numId w:val="6"/>
              </w:numPr>
              <w:suppressAutoHyphens/>
              <w:spacing w:after="0" w:line="240" w:lineRule="auto"/>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lang w:eastAsia="en-US"/>
              </w:rPr>
              <w:t>Environmental and Social Management System Framework (ESMSF)</w:t>
            </w:r>
          </w:p>
        </w:tc>
        <w:tc>
          <w:tcPr>
            <w:tcW w:w="6466" w:type="dxa"/>
            <w:vAlign w:val="center"/>
          </w:tcPr>
          <w:p w14:paraId="338D951B" w14:textId="77777777" w:rsidR="00AC2351" w:rsidRPr="00F83258" w:rsidRDefault="00AC2351" w:rsidP="001911C5">
            <w:pPr>
              <w:keepNext/>
              <w:suppressAutoHyphens/>
              <w:spacing w:after="0" w:line="240" w:lineRule="auto"/>
              <w:jc w:val="left"/>
              <w:rPr>
                <w:color w:val="000000"/>
                <w:sz w:val="20"/>
                <w:szCs w:val="20"/>
                <w:lang w:eastAsia="en-US"/>
              </w:rPr>
            </w:pPr>
            <w:r w:rsidRPr="00F83258">
              <w:rPr>
                <w:color w:val="000000"/>
                <w:sz w:val="20"/>
                <w:szCs w:val="20"/>
                <w:lang w:eastAsia="en-US"/>
              </w:rPr>
              <w:t>To meet the requirements of the JICA Guidelines</w:t>
            </w:r>
            <w:r w:rsidRPr="00F83258">
              <w:rPr>
                <w:color w:val="000000"/>
                <w:sz w:val="20"/>
                <w:szCs w:val="20"/>
              </w:rPr>
              <w:t>, a</w:t>
            </w:r>
            <w:r w:rsidRPr="00F83258">
              <w:rPr>
                <w:color w:val="000000"/>
                <w:sz w:val="20"/>
                <w:szCs w:val="20"/>
                <w:lang w:eastAsia="en-US"/>
              </w:rPr>
              <w:t xml:space="preserve"> broad ESMSF is prepared to ensure that environmental/ social issues are considered and that various socially disadvantaged and forest dependent groups are recognized and consulted; their needs met and their rights recognized.</w:t>
            </w:r>
          </w:p>
        </w:tc>
      </w:tr>
      <w:tr w:rsidR="00AC2351" w:rsidRPr="00F83258" w14:paraId="4321AC6B" w14:textId="77777777" w:rsidTr="001911C5">
        <w:tc>
          <w:tcPr>
            <w:tcW w:w="2802" w:type="dxa"/>
            <w:vAlign w:val="center"/>
          </w:tcPr>
          <w:p w14:paraId="1D890A74" w14:textId="77777777" w:rsidR="00AC2351" w:rsidRPr="00F83258" w:rsidRDefault="00AC2351" w:rsidP="00AB5E54">
            <w:pPr>
              <w:pStyle w:val="a3"/>
              <w:numPr>
                <w:ilvl w:val="0"/>
                <w:numId w:val="6"/>
              </w:numPr>
              <w:suppressAutoHyphens/>
              <w:spacing w:after="0" w:line="240" w:lineRule="auto"/>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lang w:eastAsia="en-US"/>
              </w:rPr>
              <w:t>Scheduled Tribes and Forest Dependents Plan Framework (STFDPF)</w:t>
            </w:r>
          </w:p>
        </w:tc>
        <w:tc>
          <w:tcPr>
            <w:tcW w:w="6466" w:type="dxa"/>
            <w:vAlign w:val="center"/>
          </w:tcPr>
          <w:p w14:paraId="2D62D211" w14:textId="77777777" w:rsidR="00AC2351" w:rsidRPr="00F83258" w:rsidRDefault="00AC2351" w:rsidP="001911C5">
            <w:pPr>
              <w:suppressAutoHyphens/>
              <w:spacing w:after="0" w:line="240" w:lineRule="auto"/>
              <w:jc w:val="left"/>
              <w:rPr>
                <w:color w:val="000000"/>
                <w:sz w:val="20"/>
                <w:szCs w:val="20"/>
                <w:lang w:eastAsia="en-US"/>
              </w:rPr>
            </w:pPr>
            <w:r w:rsidRPr="00F83258">
              <w:rPr>
                <w:color w:val="000000"/>
                <w:sz w:val="20"/>
                <w:szCs w:val="20"/>
                <w:lang w:eastAsia="en-US"/>
              </w:rPr>
              <w:t>To meet the requirements of the JICA Guidelines and in reference to OP 4.10 of the World Bank on Indigenous Peoples, ST</w:t>
            </w:r>
            <w:r w:rsidRPr="00F83258">
              <w:rPr>
                <w:color w:val="000000"/>
                <w:sz w:val="20"/>
                <w:szCs w:val="20"/>
              </w:rPr>
              <w:t xml:space="preserve">FDPF needs to be </w:t>
            </w:r>
            <w:r w:rsidRPr="00F83258">
              <w:rPr>
                <w:color w:val="000000"/>
                <w:sz w:val="20"/>
                <w:szCs w:val="20"/>
                <w:lang w:eastAsia="en-US"/>
              </w:rPr>
              <w:t>additionally prepared to be applied where the Project affects or interacts with such groups</w:t>
            </w:r>
            <w:r w:rsidRPr="00F83258">
              <w:rPr>
                <w:color w:val="000000"/>
                <w:sz w:val="20"/>
                <w:szCs w:val="20"/>
              </w:rPr>
              <w:t xml:space="preserve"> identified as “Scheduled Tribes and Forest Dependents” for the Project</w:t>
            </w:r>
            <w:r w:rsidRPr="00F83258">
              <w:rPr>
                <w:color w:val="000000"/>
                <w:sz w:val="20"/>
                <w:szCs w:val="20"/>
                <w:lang w:eastAsia="en-US"/>
              </w:rPr>
              <w:t>.</w:t>
            </w:r>
          </w:p>
        </w:tc>
      </w:tr>
    </w:tbl>
    <w:p w14:paraId="211035A3" w14:textId="77777777" w:rsidR="005C3597" w:rsidRPr="00F83258" w:rsidRDefault="005C3597" w:rsidP="005C3597">
      <w:pPr>
        <w:pStyle w:val="23"/>
        <w:spacing w:before="120"/>
        <w:ind w:left="0" w:firstLine="0"/>
        <w:rPr>
          <w:szCs w:val="22"/>
        </w:rPr>
      </w:pPr>
      <w:bookmarkStart w:id="80" w:name="_Toc395028706"/>
      <w:bookmarkStart w:id="81" w:name="_Toc469442842"/>
      <w:bookmarkStart w:id="82" w:name="_Toc510287525"/>
      <w:bookmarkStart w:id="83" w:name="_Toc510290323"/>
    </w:p>
    <w:p w14:paraId="1C55C206" w14:textId="1D4863DA" w:rsidR="00AC2351" w:rsidRPr="00F83258" w:rsidRDefault="00AC2351" w:rsidP="00AB5E54">
      <w:pPr>
        <w:pStyle w:val="23"/>
        <w:numPr>
          <w:ilvl w:val="0"/>
          <w:numId w:val="28"/>
        </w:numPr>
        <w:spacing w:before="120"/>
        <w:rPr>
          <w:szCs w:val="22"/>
        </w:rPr>
      </w:pPr>
      <w:bookmarkStart w:id="84" w:name="_Toc514449651"/>
      <w:r w:rsidRPr="00F83258">
        <w:rPr>
          <w:szCs w:val="22"/>
        </w:rPr>
        <w:t>Target Group of ESMSF</w:t>
      </w:r>
      <w:bookmarkEnd w:id="80"/>
      <w:bookmarkEnd w:id="81"/>
      <w:r w:rsidR="00DC200C" w:rsidRPr="00F83258">
        <w:rPr>
          <w:szCs w:val="22"/>
        </w:rPr>
        <w:t xml:space="preserve"> and STFDPF</w:t>
      </w:r>
      <w:bookmarkEnd w:id="82"/>
      <w:bookmarkEnd w:id="83"/>
      <w:bookmarkEnd w:id="84"/>
    </w:p>
    <w:p w14:paraId="21011C20" w14:textId="229242F2" w:rsidR="00AC2351" w:rsidRPr="00F83258" w:rsidRDefault="00AC2351" w:rsidP="00AC2351">
      <w:pPr>
        <w:pStyle w:val="Text"/>
      </w:pPr>
      <w:r w:rsidRPr="00F83258">
        <w:t>The ESMSF</w:t>
      </w:r>
      <w:r w:rsidR="00DC200C" w:rsidRPr="00F83258">
        <w:t xml:space="preserve"> and STFDPF</w:t>
      </w:r>
      <w:r w:rsidRPr="00F83258">
        <w:t xml:space="preserve"> will be applicable to all forest dependents within the Project area and to all the project components identified within the Project area. </w:t>
      </w:r>
      <w:r w:rsidR="00F02B11" w:rsidRPr="00F83258">
        <w:t xml:space="preserve">The Project must provide its </w:t>
      </w:r>
      <w:r w:rsidR="00EF7809" w:rsidRPr="00F83258">
        <w:t xml:space="preserve">benefits equally to the all affected persons. </w:t>
      </w:r>
      <w:r w:rsidRPr="00F83258">
        <w:t>Followings are the key groups that the ESMSF</w:t>
      </w:r>
      <w:r w:rsidR="00DC200C" w:rsidRPr="00F83258">
        <w:t xml:space="preserve"> and STFDPF</w:t>
      </w:r>
      <w:r w:rsidRPr="00F83258">
        <w:t xml:space="preserve"> </w:t>
      </w:r>
      <w:r w:rsidR="002C7F0B" w:rsidRPr="00F83258">
        <w:t>exercise particular cautions</w:t>
      </w:r>
      <w:r w:rsidRPr="00F83258">
        <w:t>.</w:t>
      </w:r>
    </w:p>
    <w:p w14:paraId="42A0B717" w14:textId="77777777" w:rsidR="00AC2351" w:rsidRPr="00F83258" w:rsidRDefault="00AC2351" w:rsidP="00AB5E54">
      <w:pPr>
        <w:pStyle w:val="Text"/>
        <w:numPr>
          <w:ilvl w:val="0"/>
          <w:numId w:val="31"/>
        </w:numPr>
        <w:spacing w:after="0" w:line="240" w:lineRule="exact"/>
        <w:ind w:left="714" w:hanging="357"/>
      </w:pPr>
      <w:r w:rsidRPr="00F83258">
        <w:t>Poor People/ Households</w:t>
      </w:r>
    </w:p>
    <w:p w14:paraId="2A9CC16D" w14:textId="77777777" w:rsidR="00AC2351" w:rsidRPr="00F83258" w:rsidRDefault="00AC2351" w:rsidP="00AB5E54">
      <w:pPr>
        <w:pStyle w:val="Text"/>
        <w:numPr>
          <w:ilvl w:val="0"/>
          <w:numId w:val="31"/>
        </w:numPr>
        <w:spacing w:after="0" w:line="240" w:lineRule="exact"/>
        <w:ind w:left="714" w:hanging="357"/>
      </w:pPr>
      <w:r w:rsidRPr="00F83258">
        <w:t>Women Headed Households</w:t>
      </w:r>
    </w:p>
    <w:p w14:paraId="5AB544CB" w14:textId="77777777" w:rsidR="00AC2351" w:rsidRPr="00F83258" w:rsidRDefault="00AC2351" w:rsidP="00AB5E54">
      <w:pPr>
        <w:pStyle w:val="Text"/>
        <w:numPr>
          <w:ilvl w:val="0"/>
          <w:numId w:val="31"/>
        </w:numPr>
        <w:spacing w:after="0" w:line="240" w:lineRule="exact"/>
        <w:ind w:left="714" w:hanging="357"/>
      </w:pPr>
      <w:r w:rsidRPr="00F83258">
        <w:t>Landless</w:t>
      </w:r>
    </w:p>
    <w:p w14:paraId="771D038C" w14:textId="77777777" w:rsidR="00AC2351" w:rsidRPr="00F83258" w:rsidRDefault="00AC2351" w:rsidP="00AB5E54">
      <w:pPr>
        <w:pStyle w:val="Text"/>
        <w:numPr>
          <w:ilvl w:val="0"/>
          <w:numId w:val="31"/>
        </w:numPr>
        <w:spacing w:after="0" w:line="240" w:lineRule="exact"/>
        <w:ind w:left="714" w:hanging="357"/>
      </w:pPr>
      <w:r w:rsidRPr="00F83258">
        <w:t>Other Vulnerable People/ Households</w:t>
      </w:r>
    </w:p>
    <w:p w14:paraId="2F1E0FF7" w14:textId="77777777" w:rsidR="00AC2351" w:rsidRPr="00F83258" w:rsidRDefault="00AC2351" w:rsidP="00AB5E54">
      <w:pPr>
        <w:pStyle w:val="Text"/>
        <w:numPr>
          <w:ilvl w:val="0"/>
          <w:numId w:val="31"/>
        </w:numPr>
        <w:spacing w:after="0" w:line="240" w:lineRule="exact"/>
        <w:ind w:left="714" w:hanging="357"/>
      </w:pPr>
      <w:r w:rsidRPr="00F83258">
        <w:t>Forest Dependents (ST, SC, OBC, forest dwellers, other forest dependents)</w:t>
      </w:r>
    </w:p>
    <w:p w14:paraId="2F57452F" w14:textId="77777777" w:rsidR="00AC2351" w:rsidRPr="00F83258" w:rsidRDefault="00AC2351" w:rsidP="00AC2351">
      <w:pPr>
        <w:pStyle w:val="Text"/>
      </w:pPr>
    </w:p>
    <w:p w14:paraId="4205D65E" w14:textId="15F90AB4" w:rsidR="0007341E" w:rsidRPr="00F83258" w:rsidRDefault="00AC2351" w:rsidP="00AC2351">
      <w:pPr>
        <w:pStyle w:val="JICAText0"/>
        <w:rPr>
          <w:rFonts w:eastAsia="游明朝"/>
          <w:iCs/>
          <w:snapToGrid/>
          <w:szCs w:val="22"/>
        </w:rPr>
      </w:pPr>
      <w:r w:rsidRPr="00F83258">
        <w:rPr>
          <w:rFonts w:eastAsia="游明朝"/>
          <w:iCs/>
          <w:snapToGrid/>
          <w:szCs w:val="22"/>
        </w:rPr>
        <w:t>The table below indicates indicative beneficiary selection criteria of target groups of the ESMSF to address environmental and social considerations.</w:t>
      </w:r>
    </w:p>
    <w:p w14:paraId="0E1C5C5C" w14:textId="77777777" w:rsidR="0007341E" w:rsidRPr="00F83258" w:rsidRDefault="0007341E">
      <w:pPr>
        <w:adjustRightInd/>
        <w:snapToGrid/>
        <w:spacing w:after="0"/>
        <w:jc w:val="left"/>
        <w:rPr>
          <w:rFonts w:eastAsia="游明朝"/>
          <w:iCs/>
          <w:snapToGrid/>
          <w:szCs w:val="22"/>
        </w:rPr>
      </w:pPr>
      <w:r w:rsidRPr="00F83258">
        <w:rPr>
          <w:rFonts w:eastAsia="游明朝"/>
          <w:iCs/>
          <w:snapToGrid/>
          <w:szCs w:val="22"/>
        </w:rPr>
        <w:br w:type="page"/>
      </w:r>
    </w:p>
    <w:p w14:paraId="01EDAC56" w14:textId="77777777" w:rsidR="00AC2351" w:rsidRPr="00F83258" w:rsidRDefault="00AC2351" w:rsidP="00AC2351">
      <w:pPr>
        <w:pStyle w:val="JICAText0"/>
        <w:rPr>
          <w:rFonts w:eastAsia="游明朝"/>
          <w:iCs/>
          <w:snapToGrid/>
          <w:szCs w:val="22"/>
        </w:rPr>
      </w:pPr>
    </w:p>
    <w:p w14:paraId="44DA3FA2" w14:textId="77777777" w:rsidR="00AC2351" w:rsidRPr="00F83258" w:rsidRDefault="00AC2351" w:rsidP="00AC2351">
      <w:pPr>
        <w:pStyle w:val="Tabletitle0"/>
        <w:spacing w:beforeLines="50"/>
      </w:pPr>
      <w:bookmarkStart w:id="85" w:name="_Toc368243363"/>
      <w:bookmarkEnd w:id="85"/>
      <w:r w:rsidRPr="00F83258">
        <w:t>Indicative Beneficiary Selection Criteria of ESMSF Target Groups</w:t>
      </w:r>
    </w:p>
    <w:tbl>
      <w:tblPr>
        <w:tblW w:w="8512"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98" w:type="dxa"/>
        </w:tblCellMar>
        <w:tblLook w:val="04A0" w:firstRow="1" w:lastRow="0" w:firstColumn="1" w:lastColumn="0" w:noHBand="0" w:noVBand="1"/>
      </w:tblPr>
      <w:tblGrid>
        <w:gridCol w:w="1321"/>
        <w:gridCol w:w="5773"/>
        <w:gridCol w:w="1418"/>
      </w:tblGrid>
      <w:tr w:rsidR="008B00F8" w:rsidRPr="00F83258" w14:paraId="19892EFA" w14:textId="77777777" w:rsidTr="008B00F8">
        <w:trPr>
          <w:trHeight w:val="20"/>
          <w:tblHeader/>
          <w:jc w:val="center"/>
        </w:trPr>
        <w:tc>
          <w:tcPr>
            <w:tcW w:w="1321" w:type="dxa"/>
            <w:tcBorders>
              <w:top w:val="single" w:sz="4" w:space="0" w:color="00000A"/>
              <w:left w:val="single" w:sz="4" w:space="0" w:color="00000A"/>
              <w:bottom w:val="single" w:sz="4" w:space="0" w:color="00000A"/>
              <w:right w:val="nil"/>
            </w:tcBorders>
            <w:shd w:val="clear" w:color="auto" w:fill="D9D9D9" w:themeFill="background1" w:themeFillShade="D9"/>
            <w:vAlign w:val="center"/>
            <w:hideMark/>
          </w:tcPr>
          <w:p w14:paraId="03C7F3CF" w14:textId="77777777" w:rsidR="008B00F8" w:rsidRPr="00F83258" w:rsidRDefault="008B00F8" w:rsidP="001911C5">
            <w:pPr>
              <w:suppressAutoHyphens/>
              <w:spacing w:after="0" w:line="200" w:lineRule="exact"/>
              <w:jc w:val="center"/>
              <w:rPr>
                <w:b/>
                <w:bCs/>
                <w:color w:val="000000"/>
                <w:sz w:val="20"/>
                <w:szCs w:val="20"/>
                <w:lang w:eastAsia="en-US"/>
              </w:rPr>
            </w:pPr>
            <w:r w:rsidRPr="00F83258">
              <w:rPr>
                <w:b/>
                <w:bCs/>
                <w:color w:val="000000"/>
                <w:sz w:val="20"/>
                <w:szCs w:val="20"/>
                <w:lang w:eastAsia="en-US"/>
              </w:rPr>
              <w:t>Activity</w:t>
            </w:r>
          </w:p>
        </w:tc>
        <w:tc>
          <w:tcPr>
            <w:tcW w:w="5773" w:type="dxa"/>
            <w:tcBorders>
              <w:top w:val="single" w:sz="4" w:space="0" w:color="00000A"/>
              <w:left w:val="single" w:sz="4" w:space="0" w:color="00000A"/>
              <w:bottom w:val="single" w:sz="4" w:space="0" w:color="00000A"/>
              <w:right w:val="single" w:sz="4" w:space="0" w:color="auto"/>
            </w:tcBorders>
            <w:shd w:val="clear" w:color="auto" w:fill="D9D9D9" w:themeFill="background1" w:themeFillShade="D9"/>
            <w:vAlign w:val="center"/>
            <w:hideMark/>
          </w:tcPr>
          <w:p w14:paraId="28E10A64" w14:textId="77777777" w:rsidR="008B00F8" w:rsidRPr="00F83258" w:rsidRDefault="008B00F8" w:rsidP="001911C5">
            <w:pPr>
              <w:suppressAutoHyphens/>
              <w:spacing w:after="0" w:line="200" w:lineRule="exact"/>
              <w:jc w:val="center"/>
              <w:rPr>
                <w:b/>
                <w:color w:val="000000"/>
                <w:sz w:val="20"/>
                <w:szCs w:val="20"/>
              </w:rPr>
            </w:pPr>
            <w:r w:rsidRPr="00F83258">
              <w:rPr>
                <w:b/>
                <w:color w:val="000000"/>
                <w:sz w:val="20"/>
                <w:szCs w:val="20"/>
              </w:rPr>
              <w:t>Proposed Beneficiary Selection Criteria</w:t>
            </w:r>
          </w:p>
        </w:tc>
        <w:tc>
          <w:tcPr>
            <w:tcW w:w="1418" w:type="dxa"/>
            <w:tcBorders>
              <w:top w:val="single" w:sz="4" w:space="0" w:color="00000A"/>
              <w:left w:val="single" w:sz="4" w:space="0" w:color="auto"/>
              <w:bottom w:val="single" w:sz="4" w:space="0" w:color="00000A"/>
              <w:right w:val="single" w:sz="4" w:space="0" w:color="00000A"/>
            </w:tcBorders>
            <w:shd w:val="clear" w:color="auto" w:fill="D9D9D9" w:themeFill="background1" w:themeFillShade="D9"/>
            <w:vAlign w:val="center"/>
          </w:tcPr>
          <w:p w14:paraId="5C586F06" w14:textId="77777777" w:rsidR="008B00F8" w:rsidRPr="00F83258" w:rsidRDefault="008B00F8" w:rsidP="001911C5">
            <w:pPr>
              <w:suppressAutoHyphens/>
              <w:spacing w:after="0" w:line="200" w:lineRule="exact"/>
              <w:jc w:val="center"/>
              <w:rPr>
                <w:b/>
                <w:color w:val="000000"/>
                <w:sz w:val="20"/>
                <w:szCs w:val="20"/>
              </w:rPr>
            </w:pPr>
            <w:r w:rsidRPr="00F83258">
              <w:rPr>
                <w:b/>
                <w:color w:val="000000"/>
                <w:sz w:val="20"/>
                <w:szCs w:val="20"/>
              </w:rPr>
              <w:t>Implementing Body</w:t>
            </w:r>
          </w:p>
        </w:tc>
      </w:tr>
      <w:tr w:rsidR="008B00F8" w:rsidRPr="00F83258" w14:paraId="0FF36AC3" w14:textId="77777777" w:rsidTr="008B00F8">
        <w:trPr>
          <w:trHeight w:val="3210"/>
          <w:jc w:val="center"/>
        </w:trPr>
        <w:tc>
          <w:tcPr>
            <w:tcW w:w="1321" w:type="dxa"/>
            <w:tcBorders>
              <w:top w:val="single" w:sz="4" w:space="0" w:color="00000A"/>
              <w:left w:val="single" w:sz="4" w:space="0" w:color="00000A"/>
              <w:right w:val="nil"/>
            </w:tcBorders>
            <w:shd w:val="clear" w:color="auto" w:fill="auto"/>
            <w:vAlign w:val="center"/>
            <w:hideMark/>
          </w:tcPr>
          <w:p w14:paraId="3EDBF3B4" w14:textId="77777777" w:rsidR="008B00F8" w:rsidRPr="00F83258" w:rsidRDefault="008B00F8" w:rsidP="001911C5">
            <w:pPr>
              <w:suppressAutoHyphens/>
              <w:spacing w:after="0" w:line="200" w:lineRule="exact"/>
              <w:jc w:val="left"/>
              <w:rPr>
                <w:color w:val="000000"/>
                <w:sz w:val="20"/>
                <w:szCs w:val="20"/>
              </w:rPr>
            </w:pPr>
            <w:r w:rsidRPr="00F83258">
              <w:rPr>
                <w:color w:val="000000"/>
                <w:sz w:val="20"/>
                <w:szCs w:val="20"/>
              </w:rPr>
              <w:t>Forest Management Activities</w:t>
            </w:r>
          </w:p>
        </w:tc>
        <w:tc>
          <w:tcPr>
            <w:tcW w:w="5773" w:type="dxa"/>
            <w:tcBorders>
              <w:top w:val="single" w:sz="4" w:space="0" w:color="00000A"/>
              <w:left w:val="single" w:sz="4" w:space="0" w:color="00000A"/>
              <w:right w:val="single" w:sz="4" w:space="0" w:color="auto"/>
            </w:tcBorders>
            <w:shd w:val="clear" w:color="auto" w:fill="auto"/>
            <w:vAlign w:val="center"/>
            <w:hideMark/>
          </w:tcPr>
          <w:p w14:paraId="172113CA" w14:textId="77777777" w:rsidR="008B00F8" w:rsidRPr="00F83258" w:rsidRDefault="008B00F8" w:rsidP="001911C5">
            <w:pPr>
              <w:spacing w:after="0" w:line="200" w:lineRule="exact"/>
              <w:ind w:left="420" w:hanging="420"/>
              <w:rPr>
                <w:color w:val="000000"/>
                <w:sz w:val="20"/>
                <w:szCs w:val="20"/>
                <w:lang w:eastAsia="en-US"/>
              </w:rPr>
            </w:pPr>
            <w:r w:rsidRPr="00F83258">
              <w:rPr>
                <w:color w:val="000000"/>
                <w:sz w:val="20"/>
                <w:szCs w:val="20"/>
                <w:lang w:eastAsia="en-US"/>
              </w:rPr>
              <w:t xml:space="preserve">1. Fundamental Criteria Needed to be Satisfied: </w:t>
            </w:r>
          </w:p>
          <w:p w14:paraId="6B00E63A" w14:textId="77777777" w:rsidR="008B00F8" w:rsidRPr="00F83258" w:rsidRDefault="008B00F8" w:rsidP="00AB5E54">
            <w:pPr>
              <w:pStyle w:val="a3"/>
              <w:numPr>
                <w:ilvl w:val="0"/>
                <w:numId w:val="5"/>
              </w:numPr>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To have a keen interest in addressing the issues/problems or developing the potentials to utilize the forest resources.</w:t>
            </w:r>
          </w:p>
          <w:p w14:paraId="1C8D219A" w14:textId="77777777" w:rsidR="008B00F8" w:rsidRPr="00F83258" w:rsidRDefault="008B00F8" w:rsidP="00AB5E54">
            <w:pPr>
              <w:pStyle w:val="a3"/>
              <w:numPr>
                <w:ilvl w:val="0"/>
                <w:numId w:val="5"/>
              </w:numPr>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To have a willingness to work as a group and participate fully in the Project activities</w:t>
            </w:r>
          </w:p>
          <w:p w14:paraId="6D4EE563" w14:textId="77777777" w:rsidR="008B00F8" w:rsidRPr="00F83258" w:rsidRDefault="008B00F8" w:rsidP="001911C5">
            <w:pPr>
              <w:spacing w:after="0" w:line="200" w:lineRule="exact"/>
              <w:rPr>
                <w:color w:val="000000"/>
                <w:sz w:val="20"/>
                <w:szCs w:val="20"/>
              </w:rPr>
            </w:pPr>
            <w:r w:rsidRPr="00F83258">
              <w:rPr>
                <w:color w:val="000000"/>
                <w:sz w:val="20"/>
                <w:szCs w:val="20"/>
              </w:rPr>
              <w:t xml:space="preserve">2.Additional Selection Criteria Needed to be Matched (at least one): </w:t>
            </w:r>
          </w:p>
          <w:p w14:paraId="06C2FC02" w14:textId="77777777" w:rsidR="008B00F8" w:rsidRPr="00F83258" w:rsidRDefault="008B00F8" w:rsidP="00AB5E54">
            <w:pPr>
              <w:pStyle w:val="a3"/>
              <w:numPr>
                <w:ilvl w:val="0"/>
                <w:numId w:val="5"/>
              </w:numPr>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To be located adjacent the sites where issues and problems are taking place or there are the potentials to develop and improve the utilization of forest resources.</w:t>
            </w:r>
          </w:p>
          <w:p w14:paraId="014A81B7" w14:textId="77777777" w:rsidR="008B00F8" w:rsidRPr="00F83258" w:rsidRDefault="008B00F8" w:rsidP="00AB5E54">
            <w:pPr>
              <w:pStyle w:val="a3"/>
              <w:numPr>
                <w:ilvl w:val="0"/>
                <w:numId w:val="5"/>
              </w:numPr>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The distance between the community and the sites should be in principle within the distance reachable by walking in reasonable time.</w:t>
            </w:r>
          </w:p>
          <w:p w14:paraId="225F0AAC" w14:textId="77777777" w:rsidR="008B00F8" w:rsidRPr="00F83258" w:rsidRDefault="008B00F8" w:rsidP="00AB5E54">
            <w:pPr>
              <w:pStyle w:val="a3"/>
              <w:numPr>
                <w:ilvl w:val="0"/>
                <w:numId w:val="5"/>
              </w:numPr>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lang w:eastAsia="en-US"/>
              </w:rPr>
              <w:t>To be affected by the issues and problems thus suffering from substantial damages on the properties/resources in the community</w:t>
            </w:r>
            <w:r w:rsidRPr="00F83258">
              <w:rPr>
                <w:rFonts w:ascii="Times New Roman" w:hAnsi="Times New Roman" w:cs="Times New Roman"/>
                <w:color w:val="000000"/>
                <w:sz w:val="20"/>
                <w:szCs w:val="20"/>
              </w:rPr>
              <w:t>.</w:t>
            </w:r>
          </w:p>
        </w:tc>
        <w:tc>
          <w:tcPr>
            <w:tcW w:w="1418" w:type="dxa"/>
            <w:tcBorders>
              <w:top w:val="single" w:sz="4" w:space="0" w:color="00000A"/>
              <w:left w:val="single" w:sz="4" w:space="0" w:color="auto"/>
              <w:right w:val="single" w:sz="4" w:space="0" w:color="00000A"/>
            </w:tcBorders>
            <w:shd w:val="clear" w:color="auto" w:fill="auto"/>
            <w:vAlign w:val="center"/>
          </w:tcPr>
          <w:p w14:paraId="5F97E9AA" w14:textId="36ED12C0" w:rsidR="008B00F8" w:rsidRPr="00F83258" w:rsidRDefault="008B00F8" w:rsidP="001911C5">
            <w:pPr>
              <w:spacing w:after="0" w:line="200" w:lineRule="exact"/>
              <w:rPr>
                <w:color w:val="000000"/>
                <w:sz w:val="20"/>
                <w:szCs w:val="20"/>
              </w:rPr>
            </w:pPr>
            <w:r w:rsidRPr="00F83258">
              <w:rPr>
                <w:color w:val="000000"/>
                <w:sz w:val="20"/>
                <w:szCs w:val="20"/>
              </w:rPr>
              <w:t>Joint Forest Management Committee (JFMC)</w:t>
            </w:r>
          </w:p>
          <w:p w14:paraId="4B4AC7BB" w14:textId="77777777" w:rsidR="008B00F8" w:rsidRPr="00F83258" w:rsidRDefault="008B00F8" w:rsidP="001911C5">
            <w:pPr>
              <w:spacing w:after="0" w:line="200" w:lineRule="exact"/>
              <w:rPr>
                <w:color w:val="000000"/>
                <w:sz w:val="20"/>
                <w:szCs w:val="20"/>
              </w:rPr>
            </w:pPr>
          </w:p>
          <w:p w14:paraId="0EDD25A5" w14:textId="77777777" w:rsidR="008B00F8" w:rsidRPr="00F83258" w:rsidRDefault="008B00F8" w:rsidP="001911C5">
            <w:pPr>
              <w:spacing w:after="0" w:line="200" w:lineRule="exact"/>
              <w:rPr>
                <w:color w:val="000000"/>
                <w:sz w:val="20"/>
                <w:szCs w:val="20"/>
                <w:lang w:eastAsia="en-US"/>
              </w:rPr>
            </w:pPr>
            <w:r w:rsidRPr="00F83258">
              <w:rPr>
                <w:color w:val="000000"/>
                <w:sz w:val="20"/>
                <w:szCs w:val="20"/>
                <w:lang w:eastAsia="en-US"/>
              </w:rPr>
              <w:t>Eco Development Committee (EDC)</w:t>
            </w:r>
          </w:p>
        </w:tc>
      </w:tr>
      <w:tr w:rsidR="008B00F8" w:rsidRPr="00F83258" w14:paraId="4CF7F889" w14:textId="77777777" w:rsidTr="008B00F8">
        <w:trPr>
          <w:trHeight w:val="20"/>
          <w:jc w:val="center"/>
        </w:trPr>
        <w:tc>
          <w:tcPr>
            <w:tcW w:w="1321" w:type="dxa"/>
            <w:tcBorders>
              <w:top w:val="single" w:sz="4" w:space="0" w:color="00000A"/>
              <w:left w:val="single" w:sz="4" w:space="0" w:color="00000A"/>
              <w:bottom w:val="single" w:sz="4" w:space="0" w:color="00000A"/>
              <w:right w:val="nil"/>
            </w:tcBorders>
            <w:shd w:val="clear" w:color="auto" w:fill="auto"/>
            <w:vAlign w:val="center"/>
            <w:hideMark/>
          </w:tcPr>
          <w:p w14:paraId="08538087" w14:textId="77777777" w:rsidR="008B00F8" w:rsidRPr="00F83258" w:rsidRDefault="008B00F8" w:rsidP="001911C5">
            <w:pPr>
              <w:suppressAutoHyphens/>
              <w:spacing w:after="0" w:line="200" w:lineRule="exact"/>
              <w:jc w:val="left"/>
              <w:rPr>
                <w:color w:val="000000"/>
                <w:sz w:val="20"/>
                <w:szCs w:val="20"/>
              </w:rPr>
            </w:pPr>
            <w:r w:rsidRPr="00F83258">
              <w:rPr>
                <w:color w:val="000000"/>
                <w:sz w:val="20"/>
                <w:szCs w:val="20"/>
                <w:lang w:eastAsia="en-US"/>
              </w:rPr>
              <w:t>Livelihood /Community Development Activities</w:t>
            </w:r>
          </w:p>
        </w:tc>
        <w:tc>
          <w:tcPr>
            <w:tcW w:w="5773" w:type="dxa"/>
            <w:tcBorders>
              <w:top w:val="single" w:sz="4" w:space="0" w:color="00000A"/>
              <w:left w:val="single" w:sz="4" w:space="0" w:color="00000A"/>
              <w:bottom w:val="single" w:sz="4" w:space="0" w:color="00000A"/>
              <w:right w:val="single" w:sz="4" w:space="0" w:color="auto"/>
            </w:tcBorders>
            <w:shd w:val="clear" w:color="auto" w:fill="auto"/>
            <w:vAlign w:val="center"/>
            <w:hideMark/>
          </w:tcPr>
          <w:p w14:paraId="06766BAD" w14:textId="77777777" w:rsidR="008B00F8" w:rsidRPr="00F83258" w:rsidRDefault="008B00F8" w:rsidP="001911C5">
            <w:pPr>
              <w:spacing w:after="0" w:line="200" w:lineRule="exact"/>
              <w:ind w:left="420" w:hanging="420"/>
              <w:rPr>
                <w:color w:val="000000"/>
                <w:sz w:val="20"/>
                <w:szCs w:val="20"/>
                <w:lang w:eastAsia="en-US"/>
              </w:rPr>
            </w:pPr>
            <w:r w:rsidRPr="00F83258">
              <w:rPr>
                <w:color w:val="000000"/>
                <w:sz w:val="20"/>
                <w:szCs w:val="20"/>
                <w:lang w:eastAsia="en-US"/>
              </w:rPr>
              <w:t xml:space="preserve">1. Fundamental Criteria Needed to be Satisfied: </w:t>
            </w:r>
          </w:p>
          <w:p w14:paraId="080D7AE8" w14:textId="77777777" w:rsidR="008B00F8" w:rsidRPr="00F83258" w:rsidRDefault="008B00F8" w:rsidP="001911C5">
            <w:pPr>
              <w:spacing w:after="0" w:line="200" w:lineRule="exact"/>
              <w:rPr>
                <w:color w:val="000000"/>
                <w:sz w:val="20"/>
                <w:szCs w:val="20"/>
                <w:lang w:eastAsia="en-US"/>
              </w:rPr>
            </w:pPr>
            <w:r w:rsidRPr="00F83258">
              <w:rPr>
                <w:color w:val="000000"/>
                <w:sz w:val="20"/>
                <w:szCs w:val="20"/>
                <w:lang w:eastAsia="en-US"/>
              </w:rPr>
              <w:t>-Have a keen interest in a business activity</w:t>
            </w:r>
          </w:p>
          <w:p w14:paraId="0830CC75" w14:textId="77777777" w:rsidR="008B00F8" w:rsidRPr="00F83258" w:rsidRDefault="008B00F8" w:rsidP="001911C5">
            <w:pPr>
              <w:spacing w:after="0" w:line="200" w:lineRule="exact"/>
              <w:rPr>
                <w:color w:val="000000"/>
                <w:sz w:val="20"/>
                <w:szCs w:val="20"/>
                <w:lang w:eastAsia="en-US"/>
              </w:rPr>
            </w:pPr>
            <w:r w:rsidRPr="00F83258">
              <w:rPr>
                <w:color w:val="000000"/>
                <w:sz w:val="20"/>
                <w:szCs w:val="20"/>
              </w:rPr>
              <w:t>-</w:t>
            </w:r>
            <w:r w:rsidRPr="00F83258">
              <w:rPr>
                <w:color w:val="000000"/>
                <w:sz w:val="20"/>
                <w:szCs w:val="20"/>
                <w:lang w:eastAsia="en-US"/>
              </w:rPr>
              <w:t>Have a willingness to work as a group</w:t>
            </w:r>
          </w:p>
          <w:p w14:paraId="5320647E" w14:textId="77777777" w:rsidR="008B00F8" w:rsidRPr="00F83258" w:rsidRDefault="008B00F8" w:rsidP="001911C5">
            <w:pPr>
              <w:spacing w:after="0" w:line="200" w:lineRule="exact"/>
              <w:rPr>
                <w:color w:val="000000"/>
                <w:sz w:val="20"/>
                <w:szCs w:val="20"/>
              </w:rPr>
            </w:pPr>
            <w:r w:rsidRPr="00F83258">
              <w:rPr>
                <w:color w:val="000000"/>
                <w:sz w:val="20"/>
                <w:szCs w:val="20"/>
              </w:rPr>
              <w:t xml:space="preserve">2.Additional Selection Criteria Needed to be Matched (at least one): </w:t>
            </w:r>
          </w:p>
          <w:p w14:paraId="1CBC1443" w14:textId="77777777" w:rsidR="008B00F8" w:rsidRPr="00F83258" w:rsidRDefault="008B00F8" w:rsidP="00AB5E54">
            <w:pPr>
              <w:pStyle w:val="a3"/>
              <w:numPr>
                <w:ilvl w:val="0"/>
                <w:numId w:val="5"/>
              </w:numPr>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An adult man or woman who cannot take part in full day manual labour but can do light work</w:t>
            </w:r>
          </w:p>
          <w:p w14:paraId="766203B0" w14:textId="77777777" w:rsidR="008B00F8" w:rsidRPr="00F83258" w:rsidRDefault="008B00F8" w:rsidP="00AB5E54">
            <w:pPr>
              <w:pStyle w:val="a3"/>
              <w:numPr>
                <w:ilvl w:val="0"/>
                <w:numId w:val="5"/>
              </w:numPr>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Woman head of household, widow, unwed Mother</w:t>
            </w:r>
          </w:p>
          <w:p w14:paraId="29345D5E" w14:textId="77777777" w:rsidR="008B00F8" w:rsidRPr="00F83258" w:rsidRDefault="008B00F8" w:rsidP="00AB5E54">
            <w:pPr>
              <w:pStyle w:val="a3"/>
              <w:numPr>
                <w:ilvl w:val="0"/>
                <w:numId w:val="5"/>
              </w:numPr>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An adult man and woman whose unemployed period more than 3 months in the preceding 12 months</w:t>
            </w:r>
          </w:p>
          <w:p w14:paraId="58EE9E50" w14:textId="77777777" w:rsidR="008B00F8" w:rsidRPr="00F83258" w:rsidRDefault="008B00F8" w:rsidP="001911C5">
            <w:pPr>
              <w:spacing w:after="0" w:line="200" w:lineRule="exact"/>
              <w:rPr>
                <w:color w:val="000000"/>
                <w:sz w:val="20"/>
                <w:szCs w:val="20"/>
              </w:rPr>
            </w:pPr>
            <w:r w:rsidRPr="00F83258">
              <w:rPr>
                <w:color w:val="000000"/>
                <w:sz w:val="20"/>
                <w:szCs w:val="20"/>
              </w:rPr>
              <w:t xml:space="preserve">3.Additional Selection Criteria Needed to be Matched (based on specific project components/activities): </w:t>
            </w:r>
          </w:p>
          <w:p w14:paraId="553C419F" w14:textId="77777777" w:rsidR="008B00F8" w:rsidRPr="00F83258" w:rsidRDefault="008B00F8" w:rsidP="00AB5E54">
            <w:pPr>
              <w:pStyle w:val="a3"/>
              <w:numPr>
                <w:ilvl w:val="0"/>
                <w:numId w:val="5"/>
              </w:numPr>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 xml:space="preserve">Those who can dedicate stipulated number of hours per day for project related activities, viz, SMC, forest management, bio-diversity conservation, livelihood, etc. </w:t>
            </w:r>
          </w:p>
          <w:p w14:paraId="03AE5372" w14:textId="77777777" w:rsidR="008B00F8" w:rsidRPr="00F83258" w:rsidRDefault="008B00F8" w:rsidP="00AB5E54">
            <w:pPr>
              <w:pStyle w:val="a3"/>
              <w:numPr>
                <w:ilvl w:val="0"/>
                <w:numId w:val="5"/>
              </w:numPr>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Those who live in an area within or in the fringe areas of forest areas (including protected areas such as wildlife sanctuaries)</w:t>
            </w:r>
          </w:p>
        </w:tc>
        <w:tc>
          <w:tcPr>
            <w:tcW w:w="1418" w:type="dxa"/>
            <w:tcBorders>
              <w:top w:val="single" w:sz="4" w:space="0" w:color="00000A"/>
              <w:left w:val="single" w:sz="4" w:space="0" w:color="auto"/>
              <w:bottom w:val="single" w:sz="4" w:space="0" w:color="00000A"/>
              <w:right w:val="single" w:sz="4" w:space="0" w:color="00000A"/>
            </w:tcBorders>
            <w:shd w:val="clear" w:color="auto" w:fill="auto"/>
            <w:vAlign w:val="center"/>
          </w:tcPr>
          <w:p w14:paraId="51C3F85B" w14:textId="60356E76" w:rsidR="008B00F8" w:rsidRPr="00F83258" w:rsidRDefault="008B00F8" w:rsidP="001911C5">
            <w:pPr>
              <w:spacing w:after="0" w:line="200" w:lineRule="exact"/>
              <w:rPr>
                <w:color w:val="000000"/>
                <w:sz w:val="20"/>
                <w:szCs w:val="20"/>
              </w:rPr>
            </w:pPr>
            <w:r w:rsidRPr="00F83258">
              <w:rPr>
                <w:color w:val="000000"/>
                <w:sz w:val="20"/>
                <w:szCs w:val="20"/>
                <w:lang w:eastAsia="en-US"/>
              </w:rPr>
              <w:t>JFMC, EDC, SHG</w:t>
            </w:r>
          </w:p>
        </w:tc>
      </w:tr>
    </w:tbl>
    <w:p w14:paraId="724EF488" w14:textId="52E86432" w:rsidR="00AC2351" w:rsidRPr="00F83258" w:rsidRDefault="00AC2351" w:rsidP="00AC2351">
      <w:pPr>
        <w:pStyle w:val="Source"/>
        <w:spacing w:after="240"/>
        <w:rPr>
          <w:rFonts w:eastAsia="Arial Unicode MS"/>
        </w:rPr>
      </w:pPr>
    </w:p>
    <w:p w14:paraId="5A080382" w14:textId="1F6FE008" w:rsidR="00AC2351" w:rsidRPr="00F83258" w:rsidRDefault="00AC2351" w:rsidP="00AB5E54">
      <w:pPr>
        <w:pStyle w:val="23"/>
        <w:numPr>
          <w:ilvl w:val="0"/>
          <w:numId w:val="28"/>
        </w:numPr>
        <w:spacing w:before="120"/>
        <w:rPr>
          <w:szCs w:val="22"/>
        </w:rPr>
      </w:pPr>
      <w:bookmarkStart w:id="86" w:name="_Toc395028707"/>
      <w:bookmarkStart w:id="87" w:name="_Toc469442843"/>
      <w:bookmarkStart w:id="88" w:name="_Toc510287526"/>
      <w:bookmarkStart w:id="89" w:name="_Toc510290324"/>
      <w:bookmarkStart w:id="90" w:name="_Toc514449652"/>
      <w:r w:rsidRPr="00F83258">
        <w:rPr>
          <w:szCs w:val="22"/>
        </w:rPr>
        <w:t>Existing Environmental and Social Management Systems</w:t>
      </w:r>
      <w:bookmarkEnd w:id="86"/>
      <w:bookmarkEnd w:id="87"/>
      <w:bookmarkEnd w:id="88"/>
      <w:bookmarkEnd w:id="89"/>
      <w:bookmarkEnd w:id="90"/>
    </w:p>
    <w:p w14:paraId="007B870B" w14:textId="10FE52C8" w:rsidR="00AC2351" w:rsidRPr="00F83258" w:rsidRDefault="00AC2351" w:rsidP="00AB5E54">
      <w:pPr>
        <w:pStyle w:val="23"/>
        <w:numPr>
          <w:ilvl w:val="1"/>
          <w:numId w:val="28"/>
        </w:numPr>
        <w:spacing w:before="120"/>
      </w:pPr>
      <w:bookmarkStart w:id="91" w:name="_Toc395028708"/>
      <w:bookmarkStart w:id="92" w:name="_Toc510290325"/>
      <w:bookmarkStart w:id="93" w:name="_Toc514449653"/>
      <w:r w:rsidRPr="00F83258">
        <w:t>Legal and Policy Framework for Environmental and Social Considerations in India</w:t>
      </w:r>
      <w:bookmarkEnd w:id="91"/>
      <w:bookmarkEnd w:id="92"/>
      <w:bookmarkEnd w:id="93"/>
    </w:p>
    <w:p w14:paraId="1DF86B4B" w14:textId="7C13E3E2" w:rsidR="00AC2351" w:rsidRPr="00F83258" w:rsidRDefault="00AC2351" w:rsidP="00AC2351">
      <w:pPr>
        <w:pStyle w:val="Text"/>
      </w:pPr>
      <w:r w:rsidRPr="00F83258">
        <w:t xml:space="preserve">Overall, environmental and social safeguards policies and related implementing legislation in India do not deviate from the requirements of JICA Guidelines. The following tables outline key legislation and policy in India and </w:t>
      </w:r>
      <w:r w:rsidR="00F70100" w:rsidRPr="00F83258">
        <w:t>Tripura</w:t>
      </w:r>
      <w:r w:rsidRPr="00F83258">
        <w:t xml:space="preserve"> and relevant to the Project.</w:t>
      </w:r>
    </w:p>
    <w:p w14:paraId="5E38DBDC" w14:textId="77777777" w:rsidR="00AC2351" w:rsidRPr="00F83258" w:rsidRDefault="00AC2351" w:rsidP="00AC2351">
      <w:pPr>
        <w:pStyle w:val="Tabletitle0"/>
        <w:spacing w:beforeLines="50"/>
      </w:pPr>
      <w:r w:rsidRPr="00F83258">
        <w:t>Table Legal and Policy Framework in India</w:t>
      </w:r>
    </w:p>
    <w:tbl>
      <w:tblPr>
        <w:tblW w:w="9243"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9"/>
        <w:gridCol w:w="5380"/>
        <w:gridCol w:w="1984"/>
      </w:tblGrid>
      <w:tr w:rsidR="00AC2351" w:rsidRPr="00F83258" w14:paraId="48D07FB0" w14:textId="77777777" w:rsidTr="0012432F">
        <w:trPr>
          <w:tblHeader/>
        </w:trPr>
        <w:tc>
          <w:tcPr>
            <w:tcW w:w="1879" w:type="dxa"/>
            <w:shd w:val="clear" w:color="auto" w:fill="F2F2F2"/>
          </w:tcPr>
          <w:p w14:paraId="4657746E" w14:textId="77777777" w:rsidR="00AC2351" w:rsidRPr="00F83258" w:rsidRDefault="00AC2351" w:rsidP="001911C5">
            <w:pPr>
              <w:pStyle w:val="Text"/>
              <w:keepNext/>
              <w:spacing w:after="0" w:line="180" w:lineRule="exact"/>
              <w:ind w:firstLine="196"/>
              <w:jc w:val="center"/>
              <w:rPr>
                <w:rFonts w:eastAsia="游明朝"/>
                <w:b/>
                <w:bCs/>
                <w:snapToGrid/>
                <w:sz w:val="18"/>
                <w:szCs w:val="18"/>
              </w:rPr>
            </w:pPr>
            <w:r w:rsidRPr="00F83258">
              <w:rPr>
                <w:rFonts w:eastAsia="游明朝"/>
                <w:b/>
                <w:bCs/>
                <w:sz w:val="18"/>
                <w:szCs w:val="18"/>
              </w:rPr>
              <w:t>Law/ Policy</w:t>
            </w:r>
          </w:p>
        </w:tc>
        <w:tc>
          <w:tcPr>
            <w:tcW w:w="5380" w:type="dxa"/>
            <w:shd w:val="clear" w:color="auto" w:fill="F2F2F2"/>
          </w:tcPr>
          <w:p w14:paraId="241A7887" w14:textId="77777777" w:rsidR="00AC2351" w:rsidRPr="00F83258" w:rsidRDefault="00AC2351" w:rsidP="001911C5">
            <w:pPr>
              <w:pStyle w:val="Text"/>
              <w:keepNext/>
              <w:spacing w:after="0" w:line="180" w:lineRule="exact"/>
              <w:ind w:firstLine="196"/>
              <w:jc w:val="center"/>
              <w:rPr>
                <w:rFonts w:eastAsia="游明朝"/>
                <w:b/>
                <w:bCs/>
                <w:sz w:val="18"/>
                <w:szCs w:val="18"/>
              </w:rPr>
            </w:pPr>
            <w:r w:rsidRPr="00F83258">
              <w:rPr>
                <w:rFonts w:eastAsia="游明朝"/>
                <w:b/>
                <w:bCs/>
                <w:sz w:val="18"/>
                <w:szCs w:val="18"/>
              </w:rPr>
              <w:t>Description/ Outline</w:t>
            </w:r>
          </w:p>
        </w:tc>
        <w:tc>
          <w:tcPr>
            <w:tcW w:w="1984" w:type="dxa"/>
            <w:shd w:val="clear" w:color="auto" w:fill="F2F2F2"/>
          </w:tcPr>
          <w:p w14:paraId="268EA158" w14:textId="77777777" w:rsidR="00AC2351" w:rsidRPr="00F83258" w:rsidRDefault="00AC2351" w:rsidP="001911C5">
            <w:pPr>
              <w:pStyle w:val="Text"/>
              <w:keepNext/>
              <w:spacing w:after="0" w:line="180" w:lineRule="exact"/>
              <w:ind w:firstLine="196"/>
              <w:jc w:val="center"/>
              <w:rPr>
                <w:rFonts w:eastAsia="游明朝"/>
                <w:b/>
                <w:bCs/>
                <w:sz w:val="18"/>
                <w:szCs w:val="18"/>
              </w:rPr>
            </w:pPr>
            <w:r w:rsidRPr="00F83258">
              <w:rPr>
                <w:rFonts w:eastAsia="游明朝"/>
                <w:b/>
                <w:bCs/>
                <w:sz w:val="18"/>
                <w:szCs w:val="18"/>
              </w:rPr>
              <w:t>Responsible Ministry/ Agency</w:t>
            </w:r>
          </w:p>
        </w:tc>
      </w:tr>
      <w:tr w:rsidR="00AC2351" w:rsidRPr="00F83258" w14:paraId="2864ECCA" w14:textId="77777777" w:rsidTr="0012432F">
        <w:tc>
          <w:tcPr>
            <w:tcW w:w="9243" w:type="dxa"/>
            <w:gridSpan w:val="3"/>
            <w:shd w:val="clear" w:color="auto" w:fill="auto"/>
          </w:tcPr>
          <w:p w14:paraId="01BF7129" w14:textId="77777777" w:rsidR="00AC2351" w:rsidRPr="00F83258" w:rsidRDefault="00AC2351" w:rsidP="00AB5E54">
            <w:pPr>
              <w:numPr>
                <w:ilvl w:val="0"/>
                <w:numId w:val="26"/>
              </w:numPr>
              <w:spacing w:after="0" w:line="180" w:lineRule="exact"/>
              <w:rPr>
                <w:sz w:val="18"/>
                <w:szCs w:val="18"/>
              </w:rPr>
            </w:pPr>
            <w:r w:rsidRPr="00F83258">
              <w:rPr>
                <w:b/>
                <w:sz w:val="18"/>
                <w:szCs w:val="18"/>
              </w:rPr>
              <w:t>Environment Protection and EIA</w:t>
            </w:r>
          </w:p>
        </w:tc>
      </w:tr>
      <w:tr w:rsidR="00AC2351" w:rsidRPr="00F83258" w14:paraId="3BDD7A94" w14:textId="77777777" w:rsidTr="0012432F">
        <w:tc>
          <w:tcPr>
            <w:tcW w:w="1879" w:type="dxa"/>
            <w:shd w:val="clear" w:color="auto" w:fill="auto"/>
          </w:tcPr>
          <w:p w14:paraId="42DCD262" w14:textId="11244FB8" w:rsidR="00AC2351" w:rsidRPr="00F83258" w:rsidRDefault="00AE7B28" w:rsidP="001911C5">
            <w:pPr>
              <w:spacing w:after="0" w:line="180" w:lineRule="exact"/>
              <w:rPr>
                <w:sz w:val="18"/>
                <w:szCs w:val="18"/>
              </w:rPr>
            </w:pPr>
            <w:hyperlink r:id="rId9" w:history="1">
              <w:r w:rsidR="00AC2351" w:rsidRPr="00F83258">
                <w:rPr>
                  <w:sz w:val="18"/>
                  <w:szCs w:val="18"/>
                </w:rPr>
                <w:t>Environment (Protection) Act, 1986 and Amendment 1991</w:t>
              </w:r>
            </w:hyperlink>
          </w:p>
        </w:tc>
        <w:tc>
          <w:tcPr>
            <w:tcW w:w="5380" w:type="dxa"/>
            <w:shd w:val="clear" w:color="auto" w:fill="auto"/>
          </w:tcPr>
          <w:p w14:paraId="2C7FD1A5" w14:textId="77777777" w:rsidR="00AC2351" w:rsidRPr="00F83258" w:rsidRDefault="00AC2351" w:rsidP="00AB5E54">
            <w:pPr>
              <w:numPr>
                <w:ilvl w:val="0"/>
                <w:numId w:val="27"/>
              </w:numPr>
              <w:spacing w:after="0" w:line="180" w:lineRule="exact"/>
              <w:ind w:left="134" w:hanging="116"/>
              <w:rPr>
                <w:rStyle w:val="tgc"/>
                <w:sz w:val="18"/>
                <w:szCs w:val="18"/>
              </w:rPr>
            </w:pPr>
            <w:r w:rsidRPr="00F83258">
              <w:rPr>
                <w:rStyle w:val="tgc"/>
                <w:sz w:val="18"/>
                <w:szCs w:val="18"/>
              </w:rPr>
              <w:t xml:space="preserve">This is an umbrella regulation that concerns all aspects of environmental safeguards. This provides a framework for coordination among various central and state government authorities for protection and improvement of environment and prevention of hazards to human beings, other living creatures and property. </w:t>
            </w:r>
          </w:p>
          <w:p w14:paraId="3E9A6AD4" w14:textId="77777777" w:rsidR="00AC2351" w:rsidRPr="00F83258" w:rsidRDefault="00AC2351" w:rsidP="00AB5E54">
            <w:pPr>
              <w:numPr>
                <w:ilvl w:val="0"/>
                <w:numId w:val="27"/>
              </w:numPr>
              <w:spacing w:after="0" w:line="180" w:lineRule="exact"/>
              <w:ind w:left="134" w:hanging="116"/>
              <w:rPr>
                <w:rStyle w:val="tgc"/>
                <w:sz w:val="18"/>
                <w:szCs w:val="18"/>
              </w:rPr>
            </w:pPr>
            <w:r w:rsidRPr="00F83258">
              <w:rPr>
                <w:rStyle w:val="tgc"/>
                <w:sz w:val="18"/>
                <w:szCs w:val="18"/>
              </w:rPr>
              <w:t>In all it is mandated to prevent environmental pollution in all its forms and to tackle specific environmental problems peculiar to different parts of the country.</w:t>
            </w:r>
          </w:p>
        </w:tc>
        <w:tc>
          <w:tcPr>
            <w:tcW w:w="1984" w:type="dxa"/>
            <w:shd w:val="clear" w:color="auto" w:fill="auto"/>
          </w:tcPr>
          <w:p w14:paraId="45011038" w14:textId="77777777" w:rsidR="00AC2351" w:rsidRPr="00F83258" w:rsidRDefault="00AC2351" w:rsidP="001911C5">
            <w:pPr>
              <w:spacing w:after="0" w:line="180" w:lineRule="exact"/>
              <w:rPr>
                <w:sz w:val="18"/>
                <w:szCs w:val="18"/>
              </w:rPr>
            </w:pPr>
            <w:r w:rsidRPr="00F83258">
              <w:rPr>
                <w:sz w:val="18"/>
                <w:szCs w:val="18"/>
              </w:rPr>
              <w:t>MoEF&amp;CC</w:t>
            </w:r>
          </w:p>
          <w:p w14:paraId="54D81FF1" w14:textId="77777777" w:rsidR="00AC2351" w:rsidRPr="00F83258" w:rsidRDefault="00AC2351" w:rsidP="001911C5">
            <w:pPr>
              <w:spacing w:after="0" w:line="180" w:lineRule="exact"/>
              <w:rPr>
                <w:sz w:val="18"/>
                <w:szCs w:val="18"/>
              </w:rPr>
            </w:pPr>
            <w:r w:rsidRPr="00F83258">
              <w:rPr>
                <w:sz w:val="18"/>
                <w:szCs w:val="18"/>
              </w:rPr>
              <w:t>Central and/or State Pollution Control Boards</w:t>
            </w:r>
          </w:p>
          <w:p w14:paraId="024E341A" w14:textId="77777777" w:rsidR="00AC2351" w:rsidRPr="00F83258" w:rsidRDefault="00AC2351" w:rsidP="001911C5">
            <w:pPr>
              <w:spacing w:after="0" w:line="180" w:lineRule="exact"/>
              <w:rPr>
                <w:sz w:val="18"/>
                <w:szCs w:val="18"/>
              </w:rPr>
            </w:pPr>
          </w:p>
          <w:p w14:paraId="0D316ADE" w14:textId="77777777" w:rsidR="00AC2351" w:rsidRPr="00F83258" w:rsidRDefault="00AC2351" w:rsidP="001911C5">
            <w:pPr>
              <w:spacing w:after="0" w:line="180" w:lineRule="exact"/>
              <w:rPr>
                <w:sz w:val="18"/>
                <w:szCs w:val="18"/>
              </w:rPr>
            </w:pPr>
          </w:p>
        </w:tc>
      </w:tr>
      <w:tr w:rsidR="00AC2351" w:rsidRPr="00F83258" w14:paraId="53E39972" w14:textId="77777777" w:rsidTr="0012432F">
        <w:tc>
          <w:tcPr>
            <w:tcW w:w="1879" w:type="dxa"/>
            <w:shd w:val="clear" w:color="auto" w:fill="auto"/>
          </w:tcPr>
          <w:p w14:paraId="3AB44584" w14:textId="3912FEF1" w:rsidR="00AC2351" w:rsidRPr="00F83258" w:rsidRDefault="00AE7B28" w:rsidP="001911C5">
            <w:pPr>
              <w:spacing w:after="0" w:line="180" w:lineRule="exact"/>
              <w:rPr>
                <w:sz w:val="18"/>
                <w:szCs w:val="18"/>
              </w:rPr>
            </w:pPr>
            <w:hyperlink r:id="rId10" w:history="1">
              <w:r w:rsidR="00AC2351" w:rsidRPr="00F83258">
                <w:rPr>
                  <w:sz w:val="18"/>
                  <w:szCs w:val="18"/>
                </w:rPr>
                <w:t>Environment (Protection) Rules 1986</w:t>
              </w:r>
            </w:hyperlink>
            <w:r w:rsidR="00AC2351" w:rsidRPr="00F83258">
              <w:rPr>
                <w:sz w:val="18"/>
                <w:szCs w:val="18"/>
              </w:rPr>
              <w:t xml:space="preserve"> and Amendments</w:t>
            </w:r>
          </w:p>
        </w:tc>
        <w:tc>
          <w:tcPr>
            <w:tcW w:w="5380" w:type="dxa"/>
            <w:shd w:val="clear" w:color="auto" w:fill="auto"/>
          </w:tcPr>
          <w:p w14:paraId="30DBA7A1" w14:textId="77777777" w:rsidR="00AC2351" w:rsidRPr="00F83258" w:rsidRDefault="00AC2351" w:rsidP="00AB5E54">
            <w:pPr>
              <w:numPr>
                <w:ilvl w:val="0"/>
                <w:numId w:val="27"/>
              </w:numPr>
              <w:spacing w:after="0" w:line="180" w:lineRule="exact"/>
              <w:ind w:left="134" w:hanging="116"/>
              <w:rPr>
                <w:rStyle w:val="tgc"/>
                <w:sz w:val="18"/>
                <w:szCs w:val="18"/>
              </w:rPr>
            </w:pPr>
            <w:r w:rsidRPr="00F83258">
              <w:rPr>
                <w:rStyle w:val="tgc"/>
                <w:sz w:val="18"/>
                <w:szCs w:val="18"/>
              </w:rPr>
              <w:t>The Rules provide standards for emissions or discharge of environmental pollutants, prohibitions/ restrictions on the location of industries and on carrying-out processes and operations in different areas, procedure for taking samples and submission of samples for analysis and the form of laboratory report, providing information to authorities and agencies in certain cases, prohibition and restriction on handling hazardous substances in different areas and submission of environmental statement.</w:t>
            </w:r>
          </w:p>
        </w:tc>
        <w:tc>
          <w:tcPr>
            <w:tcW w:w="1984" w:type="dxa"/>
            <w:shd w:val="clear" w:color="auto" w:fill="auto"/>
          </w:tcPr>
          <w:p w14:paraId="75BA9AAF" w14:textId="77777777" w:rsidR="00AC2351" w:rsidRPr="00F83258" w:rsidRDefault="00AC2351" w:rsidP="001911C5">
            <w:pPr>
              <w:spacing w:after="0" w:line="180" w:lineRule="exact"/>
              <w:rPr>
                <w:sz w:val="18"/>
                <w:szCs w:val="18"/>
              </w:rPr>
            </w:pPr>
            <w:r w:rsidRPr="00F83258">
              <w:rPr>
                <w:sz w:val="18"/>
                <w:szCs w:val="18"/>
              </w:rPr>
              <w:t>MoEF&amp;CC,</w:t>
            </w:r>
          </w:p>
          <w:p w14:paraId="12CD2B8E" w14:textId="77777777" w:rsidR="00AC2351" w:rsidRPr="00F83258" w:rsidRDefault="00AC2351" w:rsidP="001911C5">
            <w:pPr>
              <w:spacing w:after="0" w:line="180" w:lineRule="exact"/>
              <w:rPr>
                <w:sz w:val="18"/>
                <w:szCs w:val="18"/>
              </w:rPr>
            </w:pPr>
            <w:r w:rsidRPr="00F83258">
              <w:rPr>
                <w:sz w:val="18"/>
                <w:szCs w:val="18"/>
              </w:rPr>
              <w:t>Central and/or State Pollution Control Boards</w:t>
            </w:r>
          </w:p>
          <w:p w14:paraId="640CA35A" w14:textId="77777777" w:rsidR="00AC2351" w:rsidRPr="00F83258" w:rsidRDefault="00AC2351" w:rsidP="001911C5">
            <w:pPr>
              <w:spacing w:after="0" w:line="180" w:lineRule="exact"/>
              <w:rPr>
                <w:sz w:val="18"/>
                <w:szCs w:val="18"/>
              </w:rPr>
            </w:pPr>
          </w:p>
        </w:tc>
      </w:tr>
      <w:tr w:rsidR="00AC2351" w:rsidRPr="00F83258" w14:paraId="169B06D6" w14:textId="77777777" w:rsidTr="0012432F">
        <w:tc>
          <w:tcPr>
            <w:tcW w:w="1879" w:type="dxa"/>
            <w:shd w:val="clear" w:color="auto" w:fill="auto"/>
          </w:tcPr>
          <w:p w14:paraId="5D829DE1" w14:textId="28CB26C3" w:rsidR="00AC2351" w:rsidRPr="00F83258" w:rsidRDefault="00AE7B28" w:rsidP="001911C5">
            <w:pPr>
              <w:spacing w:after="0" w:line="180" w:lineRule="exact"/>
              <w:rPr>
                <w:rStyle w:val="tgc"/>
                <w:sz w:val="18"/>
                <w:szCs w:val="18"/>
              </w:rPr>
            </w:pPr>
            <w:hyperlink r:id="rId11" w:history="1">
              <w:r w:rsidR="00AC2351" w:rsidRPr="00F83258">
                <w:rPr>
                  <w:rStyle w:val="tgc"/>
                  <w:sz w:val="18"/>
                  <w:szCs w:val="18"/>
                </w:rPr>
                <w:t>EIA Notification 2006</w:t>
              </w:r>
            </w:hyperlink>
            <w:r w:rsidR="00AC2351" w:rsidRPr="00F83258">
              <w:rPr>
                <w:rStyle w:val="tgc"/>
                <w:sz w:val="18"/>
                <w:szCs w:val="18"/>
              </w:rPr>
              <w:t xml:space="preserve"> and Amendments 2007, 2008, 2009, 2011 and 2012</w:t>
            </w:r>
          </w:p>
        </w:tc>
        <w:tc>
          <w:tcPr>
            <w:tcW w:w="5380" w:type="dxa"/>
            <w:shd w:val="clear" w:color="auto" w:fill="auto"/>
          </w:tcPr>
          <w:p w14:paraId="76EF970D" w14:textId="77777777" w:rsidR="00AC2351" w:rsidRPr="00F83258" w:rsidRDefault="00AC2351" w:rsidP="00AB5E54">
            <w:pPr>
              <w:numPr>
                <w:ilvl w:val="0"/>
                <w:numId w:val="27"/>
              </w:numPr>
              <w:spacing w:after="0" w:line="180" w:lineRule="exact"/>
              <w:ind w:left="134" w:hanging="116"/>
              <w:rPr>
                <w:rStyle w:val="tgc"/>
                <w:sz w:val="18"/>
                <w:szCs w:val="18"/>
              </w:rPr>
            </w:pPr>
            <w:r w:rsidRPr="00F83258">
              <w:rPr>
                <w:rStyle w:val="tgc"/>
                <w:sz w:val="18"/>
                <w:szCs w:val="18"/>
              </w:rPr>
              <w:t xml:space="preserve">This Notification provides procedures for conditions required for environmental clearance (EC), categorization of projects for EC, activities for EC and stages for EC, for construction of new projects or activities or the expansion or modernization of existing projects or </w:t>
            </w:r>
            <w:r w:rsidRPr="00F83258">
              <w:rPr>
                <w:rStyle w:val="tgc"/>
                <w:sz w:val="18"/>
                <w:szCs w:val="18"/>
              </w:rPr>
              <w:lastRenderedPageBreak/>
              <w:t xml:space="preserve">activities listed in the Schedule </w:t>
            </w:r>
          </w:p>
        </w:tc>
        <w:tc>
          <w:tcPr>
            <w:tcW w:w="1984" w:type="dxa"/>
            <w:shd w:val="clear" w:color="auto" w:fill="auto"/>
          </w:tcPr>
          <w:p w14:paraId="6082D784" w14:textId="77777777" w:rsidR="00AC2351" w:rsidRPr="00F83258" w:rsidRDefault="00AC2351" w:rsidP="001911C5">
            <w:pPr>
              <w:spacing w:after="0" w:line="180" w:lineRule="exact"/>
              <w:rPr>
                <w:sz w:val="18"/>
                <w:szCs w:val="18"/>
              </w:rPr>
            </w:pPr>
            <w:r w:rsidRPr="00F83258">
              <w:rPr>
                <w:sz w:val="18"/>
                <w:szCs w:val="18"/>
              </w:rPr>
              <w:lastRenderedPageBreak/>
              <w:t>MoEF&amp;CC,</w:t>
            </w:r>
          </w:p>
          <w:p w14:paraId="1692BE4B" w14:textId="77777777" w:rsidR="00AC2351" w:rsidRPr="00F83258" w:rsidRDefault="00AC2351" w:rsidP="001911C5">
            <w:pPr>
              <w:spacing w:after="0" w:line="180" w:lineRule="exact"/>
              <w:rPr>
                <w:sz w:val="18"/>
                <w:szCs w:val="18"/>
              </w:rPr>
            </w:pPr>
          </w:p>
        </w:tc>
      </w:tr>
      <w:tr w:rsidR="00AC2351" w:rsidRPr="00F83258" w14:paraId="0AD10B12" w14:textId="77777777" w:rsidTr="0012432F">
        <w:trPr>
          <w:trHeight w:val="1402"/>
        </w:trPr>
        <w:tc>
          <w:tcPr>
            <w:tcW w:w="1879" w:type="dxa"/>
            <w:shd w:val="clear" w:color="auto" w:fill="auto"/>
          </w:tcPr>
          <w:p w14:paraId="5461ED13" w14:textId="149ADE0F" w:rsidR="00AC2351" w:rsidRPr="00F83258" w:rsidRDefault="00AE7B28" w:rsidP="001911C5">
            <w:pPr>
              <w:spacing w:after="0" w:line="180" w:lineRule="exact"/>
              <w:rPr>
                <w:sz w:val="18"/>
                <w:szCs w:val="18"/>
              </w:rPr>
            </w:pPr>
            <w:hyperlink r:id="rId12" w:history="1">
              <w:r w:rsidR="00AC2351" w:rsidRPr="00F83258">
                <w:rPr>
                  <w:sz w:val="18"/>
                  <w:szCs w:val="18"/>
                </w:rPr>
                <w:t xml:space="preserve">The </w:t>
              </w:r>
              <w:r w:rsidR="00AC2351" w:rsidRPr="00F83258">
                <w:rPr>
                  <w:rStyle w:val="tgc"/>
                </w:rPr>
                <w:t>National</w:t>
              </w:r>
              <w:r w:rsidR="00AC2351" w:rsidRPr="00F83258">
                <w:rPr>
                  <w:sz w:val="18"/>
                  <w:szCs w:val="18"/>
                </w:rPr>
                <w:t xml:space="preserve"> Green Tribunal Act 2010</w:t>
              </w:r>
            </w:hyperlink>
          </w:p>
        </w:tc>
        <w:tc>
          <w:tcPr>
            <w:tcW w:w="5380" w:type="dxa"/>
            <w:shd w:val="clear" w:color="auto" w:fill="auto"/>
          </w:tcPr>
          <w:p w14:paraId="4BD0C79F" w14:textId="77777777" w:rsidR="00AC2351" w:rsidRPr="00F83258" w:rsidRDefault="00AC2351" w:rsidP="00AB5E54">
            <w:pPr>
              <w:numPr>
                <w:ilvl w:val="0"/>
                <w:numId w:val="27"/>
              </w:numPr>
              <w:spacing w:after="0" w:line="180" w:lineRule="exact"/>
              <w:ind w:left="134" w:hanging="116"/>
              <w:rPr>
                <w:rStyle w:val="tgc"/>
                <w:sz w:val="18"/>
                <w:szCs w:val="18"/>
              </w:rPr>
            </w:pPr>
            <w:r w:rsidRPr="00F83258">
              <w:rPr>
                <w:rStyle w:val="tgc"/>
                <w:sz w:val="18"/>
                <w:szCs w:val="18"/>
              </w:rPr>
              <w:t xml:space="preserve">This Act provides for the establishment of a National Green Tribunal to provide specialized medium for effective and prompt clearance of case related to environment protection, conservation of forests and other natural resources. This Act also includes enforcement of any legal right relating to environment and providing relief and compensation for damages caused to people or property due to violation of environmental laws or conditions specified while granting permission. </w:t>
            </w:r>
          </w:p>
        </w:tc>
        <w:tc>
          <w:tcPr>
            <w:tcW w:w="1984" w:type="dxa"/>
            <w:shd w:val="clear" w:color="auto" w:fill="auto"/>
          </w:tcPr>
          <w:p w14:paraId="2386F0CF" w14:textId="77777777" w:rsidR="00AC2351" w:rsidRPr="00F83258" w:rsidRDefault="00AC2351" w:rsidP="001911C5">
            <w:pPr>
              <w:spacing w:after="0" w:line="180" w:lineRule="exact"/>
              <w:rPr>
                <w:sz w:val="18"/>
                <w:szCs w:val="18"/>
              </w:rPr>
            </w:pPr>
            <w:r w:rsidRPr="00F83258">
              <w:rPr>
                <w:sz w:val="18"/>
                <w:szCs w:val="18"/>
              </w:rPr>
              <w:t>National Green Tribunal (NGT: under MoEF&amp;CC)</w:t>
            </w:r>
          </w:p>
        </w:tc>
      </w:tr>
      <w:tr w:rsidR="00AC2351" w:rsidRPr="00F83258" w14:paraId="41F5D185" w14:textId="77777777" w:rsidTr="0012432F">
        <w:tc>
          <w:tcPr>
            <w:tcW w:w="9243" w:type="dxa"/>
            <w:gridSpan w:val="3"/>
            <w:shd w:val="clear" w:color="auto" w:fill="auto"/>
          </w:tcPr>
          <w:p w14:paraId="10A26B2A" w14:textId="77777777" w:rsidR="00AC2351" w:rsidRPr="00F83258" w:rsidRDefault="00AC2351" w:rsidP="00AB5E54">
            <w:pPr>
              <w:numPr>
                <w:ilvl w:val="0"/>
                <w:numId w:val="26"/>
              </w:numPr>
              <w:spacing w:after="0" w:line="180" w:lineRule="exact"/>
              <w:rPr>
                <w:sz w:val="18"/>
                <w:szCs w:val="18"/>
              </w:rPr>
            </w:pPr>
            <w:r w:rsidRPr="00F83258">
              <w:rPr>
                <w:b/>
                <w:sz w:val="18"/>
                <w:szCs w:val="18"/>
              </w:rPr>
              <w:t>Forest &amp; Wildlife</w:t>
            </w:r>
          </w:p>
        </w:tc>
      </w:tr>
      <w:tr w:rsidR="00AC2351" w:rsidRPr="00F83258" w14:paraId="33F7869D" w14:textId="77777777" w:rsidTr="0012432F">
        <w:trPr>
          <w:trHeight w:val="1123"/>
        </w:trPr>
        <w:tc>
          <w:tcPr>
            <w:tcW w:w="1879" w:type="dxa"/>
            <w:shd w:val="clear" w:color="auto" w:fill="auto"/>
          </w:tcPr>
          <w:p w14:paraId="0E73BC0D" w14:textId="1445A96A" w:rsidR="00AC2351" w:rsidRPr="00F83258" w:rsidRDefault="00AE7B28" w:rsidP="001911C5">
            <w:pPr>
              <w:spacing w:after="0" w:line="180" w:lineRule="exact"/>
              <w:rPr>
                <w:rStyle w:val="tgc"/>
                <w:sz w:val="18"/>
                <w:szCs w:val="18"/>
              </w:rPr>
            </w:pPr>
            <w:hyperlink r:id="rId13" w:history="1">
              <w:r w:rsidR="00AC2351" w:rsidRPr="00F83258">
                <w:rPr>
                  <w:rStyle w:val="tgc"/>
                  <w:sz w:val="18"/>
                  <w:szCs w:val="18"/>
                </w:rPr>
                <w:t>Indian Forest Act 1927</w:t>
              </w:r>
            </w:hyperlink>
          </w:p>
        </w:tc>
        <w:tc>
          <w:tcPr>
            <w:tcW w:w="5380" w:type="dxa"/>
            <w:shd w:val="clear" w:color="auto" w:fill="auto"/>
          </w:tcPr>
          <w:p w14:paraId="0902054F" w14:textId="77777777" w:rsidR="00AC2351" w:rsidRPr="00F83258" w:rsidRDefault="00AC2351" w:rsidP="00AB5E54">
            <w:pPr>
              <w:numPr>
                <w:ilvl w:val="0"/>
                <w:numId w:val="27"/>
              </w:numPr>
              <w:spacing w:after="0" w:line="180" w:lineRule="exact"/>
              <w:ind w:left="134" w:hanging="116"/>
              <w:rPr>
                <w:rStyle w:val="tgc"/>
                <w:sz w:val="18"/>
                <w:szCs w:val="18"/>
              </w:rPr>
            </w:pPr>
            <w:r w:rsidRPr="00F83258">
              <w:rPr>
                <w:rStyle w:val="tgc"/>
                <w:sz w:val="18"/>
                <w:szCs w:val="18"/>
              </w:rPr>
              <w:t>This Act was enacted to preserve forest cover and significant wildlife. It defines procedure for declaring Reserved Forest, Protected Forest and Village Forest.</w:t>
            </w:r>
          </w:p>
          <w:p w14:paraId="2D925F39" w14:textId="77777777" w:rsidR="00AC2351" w:rsidRPr="00F83258" w:rsidRDefault="00AC2351" w:rsidP="00AB5E54">
            <w:pPr>
              <w:numPr>
                <w:ilvl w:val="0"/>
                <w:numId w:val="27"/>
              </w:numPr>
              <w:spacing w:after="0" w:line="180" w:lineRule="exact"/>
              <w:ind w:left="134" w:hanging="116"/>
              <w:rPr>
                <w:rStyle w:val="tgc"/>
                <w:sz w:val="18"/>
                <w:szCs w:val="18"/>
              </w:rPr>
            </w:pPr>
            <w:r w:rsidRPr="00F83258">
              <w:rPr>
                <w:rStyle w:val="tgc"/>
                <w:sz w:val="18"/>
                <w:szCs w:val="18"/>
              </w:rPr>
              <w:t>Further, describes power to impose duty on timber and other forest-produce and to make rules to regulate transit of forest-produce, and collection of drift and stranded timber. The Act also has provision to impose penalties and procedures thereof.</w:t>
            </w:r>
          </w:p>
        </w:tc>
        <w:tc>
          <w:tcPr>
            <w:tcW w:w="1984" w:type="dxa"/>
            <w:shd w:val="clear" w:color="auto" w:fill="auto"/>
          </w:tcPr>
          <w:p w14:paraId="635BD809" w14:textId="77777777" w:rsidR="00AC2351" w:rsidRPr="00F83258" w:rsidRDefault="00AC2351" w:rsidP="001911C5">
            <w:pPr>
              <w:spacing w:after="0" w:line="180" w:lineRule="exact"/>
              <w:rPr>
                <w:sz w:val="18"/>
                <w:szCs w:val="18"/>
              </w:rPr>
            </w:pPr>
            <w:r w:rsidRPr="00F83258">
              <w:rPr>
                <w:sz w:val="18"/>
                <w:szCs w:val="18"/>
              </w:rPr>
              <w:t>MoEF&amp;CC</w:t>
            </w:r>
          </w:p>
          <w:p w14:paraId="557BB24D" w14:textId="77777777" w:rsidR="00AC2351" w:rsidRPr="00F83258" w:rsidRDefault="00AC2351" w:rsidP="001911C5">
            <w:pPr>
              <w:spacing w:after="0" w:line="180" w:lineRule="exact"/>
              <w:rPr>
                <w:sz w:val="18"/>
                <w:szCs w:val="18"/>
              </w:rPr>
            </w:pPr>
            <w:r w:rsidRPr="00F83258">
              <w:rPr>
                <w:sz w:val="18"/>
                <w:szCs w:val="18"/>
              </w:rPr>
              <w:t>State level Environment and Forest departments</w:t>
            </w:r>
          </w:p>
          <w:p w14:paraId="0574166F" w14:textId="77777777" w:rsidR="00AC2351" w:rsidRPr="00F83258" w:rsidRDefault="00AC2351" w:rsidP="001911C5">
            <w:pPr>
              <w:spacing w:after="0" w:line="180" w:lineRule="exact"/>
              <w:rPr>
                <w:sz w:val="18"/>
                <w:szCs w:val="18"/>
              </w:rPr>
            </w:pPr>
            <w:r w:rsidRPr="00F83258">
              <w:rPr>
                <w:sz w:val="18"/>
                <w:szCs w:val="18"/>
              </w:rPr>
              <w:t>Implementing Agency</w:t>
            </w:r>
          </w:p>
          <w:p w14:paraId="518D475C" w14:textId="77777777" w:rsidR="00AC2351" w:rsidRPr="00F83258" w:rsidRDefault="00AC2351" w:rsidP="001911C5">
            <w:pPr>
              <w:spacing w:after="0" w:line="180" w:lineRule="exact"/>
              <w:rPr>
                <w:sz w:val="18"/>
                <w:szCs w:val="18"/>
              </w:rPr>
            </w:pPr>
          </w:p>
        </w:tc>
      </w:tr>
      <w:tr w:rsidR="00AC2351" w:rsidRPr="00F83258" w14:paraId="36BA2EFD" w14:textId="77777777" w:rsidTr="0012432F">
        <w:tc>
          <w:tcPr>
            <w:tcW w:w="1879" w:type="dxa"/>
            <w:shd w:val="clear" w:color="auto" w:fill="auto"/>
          </w:tcPr>
          <w:p w14:paraId="39F407FB" w14:textId="4F80F151" w:rsidR="00AC2351" w:rsidRPr="00F83258" w:rsidRDefault="00AE7B28" w:rsidP="001911C5">
            <w:pPr>
              <w:spacing w:after="0" w:line="180" w:lineRule="exact"/>
              <w:rPr>
                <w:rStyle w:val="tgc"/>
                <w:sz w:val="18"/>
                <w:szCs w:val="18"/>
              </w:rPr>
            </w:pPr>
            <w:hyperlink r:id="rId14" w:history="1">
              <w:r w:rsidR="00AC2351" w:rsidRPr="00F83258">
                <w:rPr>
                  <w:rStyle w:val="tgc"/>
                  <w:sz w:val="18"/>
                  <w:szCs w:val="18"/>
                </w:rPr>
                <w:t>The National Forest Policy 1988</w:t>
              </w:r>
            </w:hyperlink>
          </w:p>
        </w:tc>
        <w:tc>
          <w:tcPr>
            <w:tcW w:w="5380" w:type="dxa"/>
            <w:shd w:val="clear" w:color="auto" w:fill="auto"/>
          </w:tcPr>
          <w:p w14:paraId="61E304F1" w14:textId="77777777" w:rsidR="00AC2351" w:rsidRPr="00F83258" w:rsidRDefault="00AC2351" w:rsidP="00AB5E54">
            <w:pPr>
              <w:numPr>
                <w:ilvl w:val="0"/>
                <w:numId w:val="27"/>
              </w:numPr>
              <w:spacing w:after="0" w:line="180" w:lineRule="exact"/>
              <w:ind w:left="134" w:hanging="116"/>
              <w:rPr>
                <w:rStyle w:val="tgc"/>
                <w:sz w:val="18"/>
                <w:szCs w:val="18"/>
              </w:rPr>
            </w:pPr>
            <w:r w:rsidRPr="00F83258">
              <w:rPr>
                <w:rStyle w:val="tgc"/>
                <w:sz w:val="18"/>
                <w:szCs w:val="18"/>
              </w:rPr>
              <w:t>The policy was prepared with a national goal to have a minimum of 1/3 of the total land area of the country under forest or tree cover. Whilst in the hills and mountainous regions, to maintain 2/3 of the area under such cover to prevent erosion and land degradation and to ensure stability of the fragile eco-system.</w:t>
            </w:r>
          </w:p>
          <w:p w14:paraId="5D418CCE" w14:textId="77777777" w:rsidR="00AC2351" w:rsidRPr="00F83258" w:rsidRDefault="00AC2351" w:rsidP="00AB5E54">
            <w:pPr>
              <w:numPr>
                <w:ilvl w:val="0"/>
                <w:numId w:val="27"/>
              </w:numPr>
              <w:spacing w:after="0" w:line="180" w:lineRule="exact"/>
              <w:ind w:left="134" w:hanging="116"/>
              <w:rPr>
                <w:rStyle w:val="tgc"/>
                <w:sz w:val="18"/>
                <w:szCs w:val="18"/>
              </w:rPr>
            </w:pPr>
            <w:r w:rsidRPr="00F83258">
              <w:rPr>
                <w:rStyle w:val="tgc"/>
                <w:sz w:val="18"/>
                <w:szCs w:val="18"/>
              </w:rPr>
              <w:t xml:space="preserve">The Policy provides for maintenance of environmental stability through preservation, restoration of ecological balance impacted by serious depletion of forests, preserving natural forests with vast variety of flora and fauna, check erosions/ degradations, and to minimize pressure to existing forests.  </w:t>
            </w:r>
          </w:p>
        </w:tc>
        <w:tc>
          <w:tcPr>
            <w:tcW w:w="1984" w:type="dxa"/>
            <w:shd w:val="clear" w:color="auto" w:fill="auto"/>
          </w:tcPr>
          <w:p w14:paraId="36C3B352" w14:textId="77777777" w:rsidR="00AC2351" w:rsidRPr="00F83258" w:rsidRDefault="00AC2351" w:rsidP="001911C5">
            <w:pPr>
              <w:spacing w:after="0" w:line="180" w:lineRule="exact"/>
              <w:rPr>
                <w:sz w:val="18"/>
                <w:szCs w:val="18"/>
              </w:rPr>
            </w:pPr>
            <w:r w:rsidRPr="00F83258">
              <w:rPr>
                <w:sz w:val="18"/>
                <w:szCs w:val="18"/>
              </w:rPr>
              <w:t>MoEF&amp;CC, State level Environment and Forest departments</w:t>
            </w:r>
          </w:p>
          <w:p w14:paraId="0CC32DA1" w14:textId="77777777" w:rsidR="00AC2351" w:rsidRPr="00F83258" w:rsidRDefault="00AC2351" w:rsidP="001911C5">
            <w:pPr>
              <w:spacing w:after="0" w:line="180" w:lineRule="exact"/>
              <w:rPr>
                <w:sz w:val="18"/>
                <w:szCs w:val="18"/>
              </w:rPr>
            </w:pPr>
          </w:p>
        </w:tc>
      </w:tr>
      <w:tr w:rsidR="00AC2351" w:rsidRPr="00F83258" w14:paraId="403D5397" w14:textId="77777777" w:rsidTr="0012432F">
        <w:tc>
          <w:tcPr>
            <w:tcW w:w="1879" w:type="dxa"/>
            <w:shd w:val="clear" w:color="auto" w:fill="auto"/>
          </w:tcPr>
          <w:p w14:paraId="1FA96DEA" w14:textId="20B697E7" w:rsidR="00AC2351" w:rsidRPr="00F83258" w:rsidRDefault="00AE7B28" w:rsidP="001911C5">
            <w:pPr>
              <w:spacing w:after="0" w:line="180" w:lineRule="exact"/>
              <w:rPr>
                <w:rStyle w:val="tgc"/>
                <w:sz w:val="18"/>
                <w:szCs w:val="18"/>
              </w:rPr>
            </w:pPr>
            <w:hyperlink r:id="rId15" w:history="1">
              <w:r w:rsidR="00AC2351" w:rsidRPr="00F83258">
                <w:rPr>
                  <w:rStyle w:val="tgc"/>
                  <w:sz w:val="18"/>
                  <w:szCs w:val="18"/>
                </w:rPr>
                <w:t>Forest Conservation Act 1980 and Amendment 1988</w:t>
              </w:r>
            </w:hyperlink>
          </w:p>
        </w:tc>
        <w:tc>
          <w:tcPr>
            <w:tcW w:w="5380" w:type="dxa"/>
            <w:shd w:val="clear" w:color="auto" w:fill="auto"/>
          </w:tcPr>
          <w:p w14:paraId="41EA60DB" w14:textId="77777777" w:rsidR="00AC2351" w:rsidRPr="00F83258" w:rsidRDefault="00AC2351" w:rsidP="00AB5E54">
            <w:pPr>
              <w:numPr>
                <w:ilvl w:val="0"/>
                <w:numId w:val="27"/>
              </w:numPr>
              <w:spacing w:after="0" w:line="180" w:lineRule="exact"/>
              <w:ind w:left="134" w:hanging="116"/>
              <w:rPr>
                <w:rStyle w:val="tgc"/>
                <w:sz w:val="18"/>
                <w:szCs w:val="18"/>
              </w:rPr>
            </w:pPr>
            <w:r w:rsidRPr="00F83258">
              <w:rPr>
                <w:rStyle w:val="tgc"/>
                <w:sz w:val="18"/>
                <w:szCs w:val="18"/>
              </w:rPr>
              <w:t xml:space="preserve">The Act provides for conservation of forests and lays emphasis on restriction on de-reservation of forests or use of forest lands for non-forest purposes. </w:t>
            </w:r>
          </w:p>
          <w:p w14:paraId="579289E6" w14:textId="77777777" w:rsidR="00AC2351" w:rsidRPr="00F83258" w:rsidRDefault="00AC2351" w:rsidP="00AB5E54">
            <w:pPr>
              <w:numPr>
                <w:ilvl w:val="0"/>
                <w:numId w:val="27"/>
              </w:numPr>
              <w:spacing w:after="0" w:line="180" w:lineRule="exact"/>
              <w:ind w:left="134" w:hanging="116"/>
              <w:rPr>
                <w:rStyle w:val="tgc"/>
                <w:sz w:val="18"/>
                <w:szCs w:val="18"/>
              </w:rPr>
            </w:pPr>
            <w:r w:rsidRPr="00F83258">
              <w:rPr>
                <w:rStyle w:val="tgc"/>
                <w:sz w:val="18"/>
                <w:szCs w:val="18"/>
              </w:rPr>
              <w:t>It also provides that any reserved forest can be reserved, any forest land may be used for non-forest purposes, any forest land could be assigned by way of lease or otherwise to any private person or to any authority, corporation, agency or any other organization, any forest land may be cleared of trees, which have grown naturally, for the purpose of reforestation.</w:t>
            </w:r>
          </w:p>
          <w:p w14:paraId="2BC11C51" w14:textId="77777777" w:rsidR="00AC2351" w:rsidRPr="00F83258" w:rsidRDefault="00AC2351" w:rsidP="001911C5">
            <w:pPr>
              <w:spacing w:after="0" w:line="180" w:lineRule="exact"/>
              <w:ind w:left="134" w:hanging="116"/>
              <w:rPr>
                <w:rStyle w:val="tgc"/>
                <w:sz w:val="18"/>
                <w:szCs w:val="18"/>
              </w:rPr>
            </w:pPr>
          </w:p>
        </w:tc>
        <w:tc>
          <w:tcPr>
            <w:tcW w:w="1984" w:type="dxa"/>
            <w:shd w:val="clear" w:color="auto" w:fill="auto"/>
          </w:tcPr>
          <w:p w14:paraId="2A680826" w14:textId="77777777" w:rsidR="00AC2351" w:rsidRPr="00F83258" w:rsidRDefault="00AC2351" w:rsidP="001911C5">
            <w:pPr>
              <w:spacing w:after="0" w:line="180" w:lineRule="exact"/>
              <w:rPr>
                <w:sz w:val="18"/>
                <w:szCs w:val="18"/>
              </w:rPr>
            </w:pPr>
            <w:r w:rsidRPr="00F83258">
              <w:rPr>
                <w:sz w:val="18"/>
                <w:szCs w:val="18"/>
              </w:rPr>
              <w:t>MoEF&amp;CC, State level Environment and Forest departments</w:t>
            </w:r>
          </w:p>
          <w:p w14:paraId="740D6089" w14:textId="77777777" w:rsidR="00AC2351" w:rsidRPr="00F83258" w:rsidRDefault="00AC2351" w:rsidP="001911C5">
            <w:pPr>
              <w:spacing w:after="0" w:line="180" w:lineRule="exact"/>
              <w:rPr>
                <w:sz w:val="18"/>
                <w:szCs w:val="18"/>
              </w:rPr>
            </w:pPr>
          </w:p>
        </w:tc>
      </w:tr>
      <w:tr w:rsidR="003A082C" w:rsidRPr="00F83258" w14:paraId="6E9C3B80" w14:textId="77777777" w:rsidTr="0012432F">
        <w:tc>
          <w:tcPr>
            <w:tcW w:w="1879" w:type="dxa"/>
            <w:shd w:val="clear" w:color="auto" w:fill="auto"/>
          </w:tcPr>
          <w:p w14:paraId="09B50D8B" w14:textId="664A3BCC" w:rsidR="003A082C" w:rsidRPr="00F83258" w:rsidRDefault="00CB6CD3" w:rsidP="001911C5">
            <w:pPr>
              <w:spacing w:after="0" w:line="180" w:lineRule="exact"/>
            </w:pPr>
            <w:r w:rsidRPr="00F83258">
              <w:rPr>
                <w:rStyle w:val="tgc"/>
                <w:sz w:val="18"/>
                <w:szCs w:val="18"/>
              </w:rPr>
              <w:t>Forest Conservation Rule 2003</w:t>
            </w:r>
          </w:p>
        </w:tc>
        <w:tc>
          <w:tcPr>
            <w:tcW w:w="5380" w:type="dxa"/>
            <w:shd w:val="clear" w:color="auto" w:fill="auto"/>
          </w:tcPr>
          <w:p w14:paraId="01D53CC8" w14:textId="4F9B4910" w:rsidR="003A082C" w:rsidRPr="00F83258" w:rsidRDefault="00CB6CD3" w:rsidP="00AB5E54">
            <w:pPr>
              <w:numPr>
                <w:ilvl w:val="0"/>
                <w:numId w:val="27"/>
              </w:numPr>
              <w:spacing w:after="0" w:line="180" w:lineRule="exact"/>
              <w:ind w:left="134" w:hanging="116"/>
              <w:rPr>
                <w:rStyle w:val="tgc"/>
                <w:sz w:val="18"/>
                <w:szCs w:val="18"/>
              </w:rPr>
            </w:pPr>
            <w:r w:rsidRPr="00F83258">
              <w:rPr>
                <w:sz w:val="18"/>
                <w:szCs w:val="18"/>
              </w:rPr>
              <w:t>The rule is set up following by Section 4 of the Forest Conservation Ac. 1980 to stipulates the procedure for forest clearance etc.</w:t>
            </w:r>
          </w:p>
        </w:tc>
        <w:tc>
          <w:tcPr>
            <w:tcW w:w="1984" w:type="dxa"/>
            <w:shd w:val="clear" w:color="auto" w:fill="auto"/>
          </w:tcPr>
          <w:p w14:paraId="351756D7" w14:textId="77777777" w:rsidR="00CB6CD3" w:rsidRPr="00F83258" w:rsidRDefault="00CB6CD3" w:rsidP="00CB6CD3">
            <w:pPr>
              <w:spacing w:after="0" w:line="180" w:lineRule="exact"/>
              <w:rPr>
                <w:sz w:val="18"/>
                <w:szCs w:val="18"/>
              </w:rPr>
            </w:pPr>
            <w:r w:rsidRPr="00F83258">
              <w:rPr>
                <w:sz w:val="18"/>
                <w:szCs w:val="18"/>
              </w:rPr>
              <w:t>MoEF&amp;CC, State level Environment and Forest departments</w:t>
            </w:r>
          </w:p>
          <w:p w14:paraId="6C89695E" w14:textId="77777777" w:rsidR="003A082C" w:rsidRPr="00F83258" w:rsidRDefault="003A082C" w:rsidP="001911C5">
            <w:pPr>
              <w:spacing w:after="0" w:line="180" w:lineRule="exact"/>
              <w:rPr>
                <w:sz w:val="18"/>
                <w:szCs w:val="18"/>
              </w:rPr>
            </w:pPr>
          </w:p>
        </w:tc>
      </w:tr>
      <w:tr w:rsidR="00AC2351" w:rsidRPr="00F83258" w14:paraId="595583AD" w14:textId="77777777" w:rsidTr="0012432F">
        <w:tc>
          <w:tcPr>
            <w:tcW w:w="1879" w:type="dxa"/>
            <w:shd w:val="clear" w:color="auto" w:fill="auto"/>
          </w:tcPr>
          <w:p w14:paraId="0BBCB062" w14:textId="77777777" w:rsidR="00AC2351" w:rsidRPr="00F83258" w:rsidRDefault="00AC2351" w:rsidP="001911C5">
            <w:pPr>
              <w:spacing w:after="0" w:line="180" w:lineRule="exact"/>
              <w:rPr>
                <w:rStyle w:val="tgc"/>
                <w:sz w:val="18"/>
                <w:szCs w:val="18"/>
              </w:rPr>
            </w:pPr>
            <w:r w:rsidRPr="00F83258">
              <w:rPr>
                <w:rStyle w:val="tgc"/>
                <w:sz w:val="18"/>
                <w:szCs w:val="18"/>
              </w:rPr>
              <w:t>The Scheduled Tribes and Other Traditional Forest Dwellers (Recognition of Forest Rights) Act, 2006</w:t>
            </w:r>
          </w:p>
          <w:p w14:paraId="60C761FD" w14:textId="77777777" w:rsidR="00AC2351" w:rsidRPr="00F83258" w:rsidRDefault="00AC2351" w:rsidP="001911C5">
            <w:pPr>
              <w:spacing w:after="0" w:line="180" w:lineRule="exact"/>
              <w:rPr>
                <w:sz w:val="18"/>
                <w:szCs w:val="18"/>
              </w:rPr>
            </w:pPr>
          </w:p>
        </w:tc>
        <w:tc>
          <w:tcPr>
            <w:tcW w:w="5380" w:type="dxa"/>
            <w:shd w:val="clear" w:color="auto" w:fill="auto"/>
          </w:tcPr>
          <w:p w14:paraId="5C06FE33" w14:textId="77777777" w:rsidR="00AC2351" w:rsidRPr="00F83258" w:rsidRDefault="00AC2351" w:rsidP="00AB5E54">
            <w:pPr>
              <w:numPr>
                <w:ilvl w:val="0"/>
                <w:numId w:val="27"/>
              </w:numPr>
              <w:spacing w:after="0" w:line="180" w:lineRule="exact"/>
              <w:ind w:left="134" w:hanging="116"/>
              <w:rPr>
                <w:rStyle w:val="tgc"/>
                <w:sz w:val="18"/>
                <w:szCs w:val="18"/>
              </w:rPr>
            </w:pPr>
            <w:r w:rsidRPr="00F83258">
              <w:rPr>
                <w:rStyle w:val="tgc"/>
                <w:sz w:val="18"/>
                <w:szCs w:val="18"/>
              </w:rPr>
              <w:t>The Act, commonly known as 'Forests Right Act".</w:t>
            </w:r>
          </w:p>
          <w:p w14:paraId="1352DBD2" w14:textId="77777777" w:rsidR="00AC2351" w:rsidRPr="00F83258" w:rsidRDefault="00AC2351" w:rsidP="00AB5E54">
            <w:pPr>
              <w:numPr>
                <w:ilvl w:val="0"/>
                <w:numId w:val="27"/>
              </w:numPr>
              <w:spacing w:after="0" w:line="180" w:lineRule="exact"/>
              <w:ind w:left="134" w:hanging="116"/>
              <w:rPr>
                <w:rStyle w:val="tgc"/>
                <w:sz w:val="18"/>
                <w:szCs w:val="18"/>
              </w:rPr>
            </w:pPr>
            <w:r w:rsidRPr="00F83258">
              <w:rPr>
                <w:rStyle w:val="tgc"/>
                <w:sz w:val="18"/>
                <w:szCs w:val="18"/>
              </w:rPr>
              <w:t xml:space="preserve">The Act seeks to recognize and bestow the forest rights and occupation in forest land among the forest dwelling Scheduled Tribes and other traditional forest dwellers who have been residing in such forests for generations. </w:t>
            </w:r>
          </w:p>
          <w:p w14:paraId="6CC7D357" w14:textId="77777777" w:rsidR="00AC2351" w:rsidRPr="00F83258" w:rsidRDefault="00AC2351" w:rsidP="00AB5E54">
            <w:pPr>
              <w:numPr>
                <w:ilvl w:val="0"/>
                <w:numId w:val="27"/>
              </w:numPr>
              <w:spacing w:after="0" w:line="180" w:lineRule="exact"/>
              <w:ind w:left="134" w:hanging="116"/>
              <w:rPr>
                <w:rStyle w:val="tgc"/>
                <w:sz w:val="18"/>
                <w:szCs w:val="18"/>
              </w:rPr>
            </w:pPr>
            <w:r w:rsidRPr="00F83258">
              <w:rPr>
                <w:rStyle w:val="tgc"/>
                <w:sz w:val="18"/>
                <w:szCs w:val="18"/>
              </w:rPr>
              <w:t>Two enabling Rules namely, Scheduled Tribes and other Traditional forest dwellers (Recognition of Forest Rights.) Rules, 2008 &amp; Scheduled Tribes and other Traditional forest dwellers (Recognition of Forest Rights), (Amended) Rules, 2012 have been formed to facilitate implementation of the provisions of the Act.</w:t>
            </w:r>
          </w:p>
        </w:tc>
        <w:tc>
          <w:tcPr>
            <w:tcW w:w="1984" w:type="dxa"/>
            <w:shd w:val="clear" w:color="auto" w:fill="auto"/>
          </w:tcPr>
          <w:p w14:paraId="49039875" w14:textId="77777777" w:rsidR="00AC2351" w:rsidRPr="00F83258" w:rsidRDefault="00AC2351" w:rsidP="001911C5">
            <w:pPr>
              <w:spacing w:after="0" w:line="180" w:lineRule="exact"/>
              <w:rPr>
                <w:sz w:val="18"/>
                <w:szCs w:val="18"/>
              </w:rPr>
            </w:pPr>
            <w:r w:rsidRPr="00F83258">
              <w:rPr>
                <w:sz w:val="18"/>
                <w:szCs w:val="18"/>
              </w:rPr>
              <w:t xml:space="preserve">Ministry of Tribal Affairs </w:t>
            </w:r>
          </w:p>
          <w:p w14:paraId="29FC910E" w14:textId="77777777" w:rsidR="00AC2351" w:rsidRPr="00F83258" w:rsidRDefault="00AC2351" w:rsidP="001911C5">
            <w:pPr>
              <w:spacing w:after="0" w:line="180" w:lineRule="exact"/>
              <w:rPr>
                <w:snapToGrid/>
                <w:sz w:val="18"/>
                <w:szCs w:val="18"/>
              </w:rPr>
            </w:pPr>
            <w:r w:rsidRPr="00F83258">
              <w:rPr>
                <w:sz w:val="18"/>
                <w:szCs w:val="18"/>
              </w:rPr>
              <w:t>State Government</w:t>
            </w:r>
          </w:p>
        </w:tc>
      </w:tr>
      <w:tr w:rsidR="00AC2351" w:rsidRPr="00F83258" w14:paraId="35B15096" w14:textId="77777777" w:rsidTr="0012432F">
        <w:tc>
          <w:tcPr>
            <w:tcW w:w="1879" w:type="dxa"/>
            <w:shd w:val="clear" w:color="auto" w:fill="auto"/>
          </w:tcPr>
          <w:p w14:paraId="40A96987" w14:textId="17EE4CD7" w:rsidR="00AC2351" w:rsidRPr="00F83258" w:rsidRDefault="00AE7B28" w:rsidP="001911C5">
            <w:pPr>
              <w:spacing w:after="0" w:line="180" w:lineRule="exact"/>
              <w:rPr>
                <w:rStyle w:val="tgc"/>
                <w:sz w:val="18"/>
                <w:szCs w:val="18"/>
              </w:rPr>
            </w:pPr>
            <w:hyperlink r:id="rId16" w:history="1">
              <w:r w:rsidR="00AC2351" w:rsidRPr="00F83258">
                <w:rPr>
                  <w:rStyle w:val="tgc"/>
                  <w:sz w:val="18"/>
                  <w:szCs w:val="18"/>
                </w:rPr>
                <w:t>Wildlife (Protection) Act 1972 and Amendment 1993</w:t>
              </w:r>
            </w:hyperlink>
            <w:r w:rsidR="00E50233" w:rsidRPr="00F83258">
              <w:rPr>
                <w:rStyle w:val="tgc"/>
                <w:sz w:val="18"/>
                <w:szCs w:val="18"/>
              </w:rPr>
              <w:t>, 2003, 2006</w:t>
            </w:r>
          </w:p>
        </w:tc>
        <w:tc>
          <w:tcPr>
            <w:tcW w:w="5380" w:type="dxa"/>
            <w:shd w:val="clear" w:color="auto" w:fill="auto"/>
          </w:tcPr>
          <w:p w14:paraId="3E42262D" w14:textId="77777777" w:rsidR="00AC2351" w:rsidRPr="00F83258" w:rsidRDefault="00AC2351" w:rsidP="00AB5E54">
            <w:pPr>
              <w:numPr>
                <w:ilvl w:val="0"/>
                <w:numId w:val="27"/>
              </w:numPr>
              <w:spacing w:after="0" w:line="180" w:lineRule="exact"/>
              <w:ind w:left="134" w:hanging="116"/>
              <w:rPr>
                <w:rStyle w:val="tgc"/>
                <w:sz w:val="18"/>
                <w:szCs w:val="18"/>
              </w:rPr>
            </w:pPr>
            <w:r w:rsidRPr="00F83258">
              <w:rPr>
                <w:rStyle w:val="tgc"/>
                <w:sz w:val="18"/>
                <w:szCs w:val="18"/>
              </w:rPr>
              <w:t xml:space="preserve">This Act provides for protection of wild animals, birds and plants, prohibition on hunting any wild animal specified in Schedule I, II, III and IV, prohibition on picking, uprooting, of specified plants, constitution of Sanctuaries, National Parks and Closed Areas, prohibition on trade or commerce of wild animals, in Trophies, Animal Articles derived from Certain Animals. </w:t>
            </w:r>
          </w:p>
          <w:p w14:paraId="0ABF66CA" w14:textId="77777777" w:rsidR="00AC2351" w:rsidRPr="00F83258" w:rsidRDefault="00AC2351" w:rsidP="00AB5E54">
            <w:pPr>
              <w:numPr>
                <w:ilvl w:val="0"/>
                <w:numId w:val="27"/>
              </w:numPr>
              <w:spacing w:after="0" w:line="180" w:lineRule="exact"/>
              <w:ind w:left="134" w:hanging="116"/>
              <w:rPr>
                <w:rStyle w:val="tgc"/>
                <w:sz w:val="18"/>
                <w:szCs w:val="18"/>
              </w:rPr>
            </w:pPr>
            <w:r w:rsidRPr="00F83258">
              <w:rPr>
                <w:rStyle w:val="tgc"/>
                <w:sz w:val="18"/>
                <w:szCs w:val="18"/>
              </w:rPr>
              <w:t xml:space="preserve">The Act also empowers certain officials to investigate and impose penalties. </w:t>
            </w:r>
          </w:p>
        </w:tc>
        <w:tc>
          <w:tcPr>
            <w:tcW w:w="1984" w:type="dxa"/>
            <w:shd w:val="clear" w:color="auto" w:fill="auto"/>
          </w:tcPr>
          <w:p w14:paraId="6BD71013" w14:textId="77777777" w:rsidR="00AC2351" w:rsidRPr="00F83258" w:rsidRDefault="00AC2351" w:rsidP="001911C5">
            <w:pPr>
              <w:spacing w:after="0" w:line="180" w:lineRule="exact"/>
              <w:rPr>
                <w:sz w:val="18"/>
                <w:szCs w:val="18"/>
              </w:rPr>
            </w:pPr>
            <w:r w:rsidRPr="00F83258">
              <w:rPr>
                <w:sz w:val="18"/>
                <w:szCs w:val="18"/>
              </w:rPr>
              <w:t>MoEF&amp;CC,</w:t>
            </w:r>
          </w:p>
          <w:p w14:paraId="349087B0" w14:textId="77777777" w:rsidR="00AC2351" w:rsidRPr="00F83258" w:rsidRDefault="00AC2351" w:rsidP="001911C5">
            <w:pPr>
              <w:spacing w:after="0" w:line="180" w:lineRule="exact"/>
              <w:rPr>
                <w:sz w:val="18"/>
                <w:szCs w:val="18"/>
              </w:rPr>
            </w:pPr>
          </w:p>
          <w:p w14:paraId="27B23C3D" w14:textId="77777777" w:rsidR="00AC2351" w:rsidRPr="00F83258" w:rsidRDefault="00AC2351" w:rsidP="001911C5">
            <w:pPr>
              <w:spacing w:after="0" w:line="180" w:lineRule="exact"/>
              <w:rPr>
                <w:sz w:val="18"/>
                <w:szCs w:val="18"/>
              </w:rPr>
            </w:pPr>
            <w:r w:rsidRPr="00F83258">
              <w:rPr>
                <w:sz w:val="18"/>
                <w:szCs w:val="18"/>
              </w:rPr>
              <w:t>State Wildlife department</w:t>
            </w:r>
          </w:p>
          <w:p w14:paraId="7BBDA6B4" w14:textId="77777777" w:rsidR="00AC2351" w:rsidRPr="00F83258" w:rsidRDefault="00AC2351" w:rsidP="001911C5">
            <w:pPr>
              <w:spacing w:after="0" w:line="180" w:lineRule="exact"/>
              <w:rPr>
                <w:sz w:val="18"/>
                <w:szCs w:val="18"/>
              </w:rPr>
            </w:pPr>
          </w:p>
        </w:tc>
      </w:tr>
      <w:tr w:rsidR="00AC2351" w:rsidRPr="00F83258" w14:paraId="3548C5B3" w14:textId="77777777" w:rsidTr="0012432F">
        <w:tc>
          <w:tcPr>
            <w:tcW w:w="1879" w:type="dxa"/>
            <w:shd w:val="clear" w:color="auto" w:fill="auto"/>
          </w:tcPr>
          <w:p w14:paraId="6E6D5472" w14:textId="2C06985E" w:rsidR="00AC2351" w:rsidRPr="00F83258" w:rsidRDefault="00AE7B28" w:rsidP="001911C5">
            <w:pPr>
              <w:spacing w:after="0" w:line="180" w:lineRule="exact"/>
              <w:rPr>
                <w:rStyle w:val="tgc"/>
                <w:sz w:val="18"/>
                <w:szCs w:val="18"/>
              </w:rPr>
            </w:pPr>
            <w:hyperlink r:id="rId17" w:history="1">
              <w:r w:rsidR="00AC2351" w:rsidRPr="00F83258">
                <w:rPr>
                  <w:rStyle w:val="tgc"/>
                  <w:sz w:val="18"/>
                  <w:szCs w:val="18"/>
                </w:rPr>
                <w:t>Biological Diversity Act 2002</w:t>
              </w:r>
            </w:hyperlink>
          </w:p>
        </w:tc>
        <w:tc>
          <w:tcPr>
            <w:tcW w:w="5380" w:type="dxa"/>
            <w:shd w:val="clear" w:color="auto" w:fill="auto"/>
          </w:tcPr>
          <w:p w14:paraId="734D7DF7" w14:textId="77777777" w:rsidR="00AC2351" w:rsidRPr="00F83258" w:rsidRDefault="00AC2351" w:rsidP="00AB5E54">
            <w:pPr>
              <w:numPr>
                <w:ilvl w:val="0"/>
                <w:numId w:val="27"/>
              </w:numPr>
              <w:spacing w:after="0" w:line="180" w:lineRule="exact"/>
              <w:ind w:left="134" w:hanging="116"/>
              <w:rPr>
                <w:rStyle w:val="tgc"/>
                <w:sz w:val="18"/>
                <w:szCs w:val="18"/>
              </w:rPr>
            </w:pPr>
            <w:r w:rsidRPr="00F83258">
              <w:rPr>
                <w:rStyle w:val="tgc"/>
                <w:sz w:val="18"/>
                <w:szCs w:val="18"/>
              </w:rPr>
              <w:t>This is umbrella legislation aimed at conservation of biological resources and associated knowledge as well as facilitating access to them in a sustainable manner and through a just process.</w:t>
            </w:r>
          </w:p>
        </w:tc>
        <w:tc>
          <w:tcPr>
            <w:tcW w:w="1984" w:type="dxa"/>
            <w:shd w:val="clear" w:color="auto" w:fill="auto"/>
          </w:tcPr>
          <w:p w14:paraId="7EE663F0" w14:textId="77777777" w:rsidR="00AC2351" w:rsidRPr="00F83258" w:rsidRDefault="00AC2351" w:rsidP="001911C5">
            <w:pPr>
              <w:spacing w:after="0" w:line="180" w:lineRule="exact"/>
              <w:rPr>
                <w:sz w:val="18"/>
                <w:szCs w:val="18"/>
              </w:rPr>
            </w:pPr>
            <w:r w:rsidRPr="00F83258">
              <w:rPr>
                <w:sz w:val="18"/>
                <w:szCs w:val="18"/>
              </w:rPr>
              <w:t>National Biodiversity Authority, Chennai</w:t>
            </w:r>
          </w:p>
          <w:p w14:paraId="577EC497" w14:textId="38972520" w:rsidR="00AC2351" w:rsidRPr="00F83258" w:rsidRDefault="00AC2351" w:rsidP="001911C5">
            <w:pPr>
              <w:spacing w:after="0" w:line="180" w:lineRule="exact"/>
              <w:rPr>
                <w:sz w:val="18"/>
                <w:szCs w:val="18"/>
              </w:rPr>
            </w:pPr>
            <w:r w:rsidRPr="00F83258">
              <w:rPr>
                <w:sz w:val="18"/>
                <w:szCs w:val="18"/>
              </w:rPr>
              <w:t>State bio-diversity board</w:t>
            </w:r>
          </w:p>
        </w:tc>
      </w:tr>
      <w:tr w:rsidR="00AC2351" w:rsidRPr="00F83258" w14:paraId="641E1D10" w14:textId="77777777" w:rsidTr="0012432F">
        <w:tc>
          <w:tcPr>
            <w:tcW w:w="9243" w:type="dxa"/>
            <w:gridSpan w:val="3"/>
            <w:shd w:val="clear" w:color="auto" w:fill="auto"/>
          </w:tcPr>
          <w:p w14:paraId="43D52CA2" w14:textId="77777777" w:rsidR="00AC2351" w:rsidRPr="00F83258" w:rsidRDefault="00AC2351" w:rsidP="00AB5E54">
            <w:pPr>
              <w:numPr>
                <w:ilvl w:val="0"/>
                <w:numId w:val="26"/>
              </w:numPr>
              <w:spacing w:after="0" w:line="180" w:lineRule="exact"/>
              <w:rPr>
                <w:sz w:val="18"/>
                <w:szCs w:val="18"/>
              </w:rPr>
            </w:pPr>
            <w:r w:rsidRPr="00F83258">
              <w:rPr>
                <w:b/>
                <w:sz w:val="18"/>
                <w:szCs w:val="18"/>
              </w:rPr>
              <w:t>Water, Air and Pollution</w:t>
            </w:r>
          </w:p>
        </w:tc>
      </w:tr>
      <w:tr w:rsidR="00AC2351" w:rsidRPr="00F83258" w14:paraId="223EE6CA" w14:textId="77777777" w:rsidTr="0012432F">
        <w:tc>
          <w:tcPr>
            <w:tcW w:w="1879" w:type="dxa"/>
            <w:shd w:val="clear" w:color="auto" w:fill="auto"/>
          </w:tcPr>
          <w:p w14:paraId="724DE353" w14:textId="141013D6" w:rsidR="00AC2351" w:rsidRPr="00F83258" w:rsidRDefault="00AE7B28" w:rsidP="001911C5">
            <w:pPr>
              <w:spacing w:after="0" w:line="180" w:lineRule="exact"/>
              <w:rPr>
                <w:rStyle w:val="tgc"/>
                <w:sz w:val="18"/>
                <w:szCs w:val="18"/>
              </w:rPr>
            </w:pPr>
            <w:hyperlink r:id="rId18" w:history="1">
              <w:r w:rsidR="00AC2351" w:rsidRPr="00F83258">
                <w:rPr>
                  <w:rStyle w:val="tgc"/>
                  <w:sz w:val="18"/>
                  <w:szCs w:val="18"/>
                </w:rPr>
                <w:t>Water (Prevention and Control of Pollution) Act 1974 and Amendment 1988</w:t>
              </w:r>
            </w:hyperlink>
          </w:p>
        </w:tc>
        <w:tc>
          <w:tcPr>
            <w:tcW w:w="5380" w:type="dxa"/>
            <w:shd w:val="clear" w:color="auto" w:fill="auto"/>
          </w:tcPr>
          <w:p w14:paraId="3116D24D" w14:textId="77777777" w:rsidR="00AC2351" w:rsidRPr="00F83258" w:rsidRDefault="00AC2351" w:rsidP="00AB5E54">
            <w:pPr>
              <w:numPr>
                <w:ilvl w:val="0"/>
                <w:numId w:val="27"/>
              </w:numPr>
              <w:spacing w:after="0" w:line="180" w:lineRule="exact"/>
              <w:ind w:left="134" w:hanging="116"/>
              <w:rPr>
                <w:rStyle w:val="tgc"/>
                <w:sz w:val="18"/>
                <w:szCs w:val="18"/>
              </w:rPr>
            </w:pPr>
            <w:r w:rsidRPr="00F83258">
              <w:rPr>
                <w:rStyle w:val="tgc"/>
                <w:sz w:val="18"/>
                <w:szCs w:val="18"/>
              </w:rPr>
              <w:t xml:space="preserve">This Act provides for prevention and control of water pollution and the maintaining or restoring of wholesomeness of water. For this purpose, it provides for establishment of Boards, and confers them with powers and functions for the prevention and control of water pollution. </w:t>
            </w:r>
          </w:p>
        </w:tc>
        <w:tc>
          <w:tcPr>
            <w:tcW w:w="1984" w:type="dxa"/>
            <w:shd w:val="clear" w:color="auto" w:fill="auto"/>
          </w:tcPr>
          <w:p w14:paraId="538EA438" w14:textId="77777777" w:rsidR="00AC2351" w:rsidRPr="00F83258" w:rsidRDefault="00AC2351" w:rsidP="001911C5">
            <w:pPr>
              <w:spacing w:after="0" w:line="180" w:lineRule="exact"/>
              <w:rPr>
                <w:sz w:val="18"/>
                <w:szCs w:val="18"/>
              </w:rPr>
            </w:pPr>
            <w:r w:rsidRPr="00F83258">
              <w:rPr>
                <w:sz w:val="18"/>
                <w:szCs w:val="18"/>
              </w:rPr>
              <w:t>Central and/or State Pollution Control Boards</w:t>
            </w:r>
          </w:p>
        </w:tc>
      </w:tr>
      <w:tr w:rsidR="00AC2351" w:rsidRPr="00F83258" w14:paraId="40562A8B" w14:textId="77777777" w:rsidTr="0012432F">
        <w:tc>
          <w:tcPr>
            <w:tcW w:w="1879" w:type="dxa"/>
            <w:shd w:val="clear" w:color="auto" w:fill="auto"/>
          </w:tcPr>
          <w:p w14:paraId="6228A32E" w14:textId="47D5A95F" w:rsidR="00AC2351" w:rsidRPr="00F83258" w:rsidRDefault="00AE7B28" w:rsidP="001911C5">
            <w:pPr>
              <w:spacing w:after="0" w:line="180" w:lineRule="exact"/>
              <w:rPr>
                <w:rStyle w:val="tgc"/>
                <w:sz w:val="18"/>
                <w:szCs w:val="18"/>
              </w:rPr>
            </w:pPr>
            <w:hyperlink r:id="rId19" w:history="1">
              <w:r w:rsidR="00AC2351" w:rsidRPr="00F83258">
                <w:rPr>
                  <w:rStyle w:val="tgc"/>
                  <w:sz w:val="18"/>
                  <w:szCs w:val="18"/>
                </w:rPr>
                <w:t>Air (Prevention and Control of Pollution) Act 1981</w:t>
              </w:r>
            </w:hyperlink>
            <w:r w:rsidR="00AC2351" w:rsidRPr="00F83258">
              <w:rPr>
                <w:rStyle w:val="tgc"/>
                <w:sz w:val="18"/>
                <w:szCs w:val="18"/>
              </w:rPr>
              <w:t xml:space="preserve"> </w:t>
            </w:r>
          </w:p>
        </w:tc>
        <w:tc>
          <w:tcPr>
            <w:tcW w:w="5380" w:type="dxa"/>
            <w:shd w:val="clear" w:color="auto" w:fill="auto"/>
          </w:tcPr>
          <w:p w14:paraId="4C0906B5" w14:textId="77777777" w:rsidR="00AC2351" w:rsidRPr="00F83258" w:rsidRDefault="00AC2351" w:rsidP="00AB5E54">
            <w:pPr>
              <w:numPr>
                <w:ilvl w:val="0"/>
                <w:numId w:val="27"/>
              </w:numPr>
              <w:spacing w:after="0" w:line="180" w:lineRule="exact"/>
              <w:ind w:left="134" w:hanging="116"/>
              <w:rPr>
                <w:rStyle w:val="tgc"/>
                <w:sz w:val="18"/>
                <w:szCs w:val="18"/>
              </w:rPr>
            </w:pPr>
            <w:r w:rsidRPr="00F83258">
              <w:rPr>
                <w:rStyle w:val="tgc"/>
                <w:sz w:val="18"/>
                <w:szCs w:val="18"/>
              </w:rPr>
              <w:t>This Act provides for prevention, control and reduction of air pollution. The Act further provides for establishment of Boards, and assigning them with powers and functions towards prevention, control and reduction of air pollution.</w:t>
            </w:r>
          </w:p>
        </w:tc>
        <w:tc>
          <w:tcPr>
            <w:tcW w:w="1984" w:type="dxa"/>
            <w:shd w:val="clear" w:color="auto" w:fill="auto"/>
          </w:tcPr>
          <w:p w14:paraId="11533648" w14:textId="77777777" w:rsidR="00AC2351" w:rsidRPr="00F83258" w:rsidRDefault="00AC2351" w:rsidP="001911C5">
            <w:pPr>
              <w:spacing w:after="0" w:line="180" w:lineRule="exact"/>
              <w:rPr>
                <w:sz w:val="18"/>
                <w:szCs w:val="18"/>
              </w:rPr>
            </w:pPr>
            <w:r w:rsidRPr="00F83258">
              <w:rPr>
                <w:sz w:val="18"/>
                <w:szCs w:val="18"/>
              </w:rPr>
              <w:t>Central and/or State Pollution Control Boards</w:t>
            </w:r>
          </w:p>
        </w:tc>
      </w:tr>
      <w:tr w:rsidR="00AC2351" w:rsidRPr="00F83258" w14:paraId="1F00DF48" w14:textId="77777777" w:rsidTr="0012432F">
        <w:tc>
          <w:tcPr>
            <w:tcW w:w="1879" w:type="dxa"/>
            <w:shd w:val="clear" w:color="auto" w:fill="auto"/>
          </w:tcPr>
          <w:p w14:paraId="44AAEDCA" w14:textId="77777777" w:rsidR="00AC2351" w:rsidRPr="00F83258" w:rsidRDefault="00AC2351" w:rsidP="001911C5">
            <w:pPr>
              <w:spacing w:after="0" w:line="180" w:lineRule="exact"/>
              <w:rPr>
                <w:rStyle w:val="tgc"/>
                <w:sz w:val="18"/>
                <w:szCs w:val="18"/>
              </w:rPr>
            </w:pPr>
            <w:r w:rsidRPr="00F83258">
              <w:rPr>
                <w:rStyle w:val="tgc"/>
                <w:sz w:val="18"/>
                <w:szCs w:val="18"/>
              </w:rPr>
              <w:t>Rules and Notifications framed under the Environment (Protection) Act 1986</w:t>
            </w:r>
          </w:p>
          <w:p w14:paraId="6C71294F" w14:textId="77777777" w:rsidR="00AC2351" w:rsidRPr="00F83258" w:rsidRDefault="00AC2351" w:rsidP="001911C5">
            <w:pPr>
              <w:spacing w:after="0" w:line="180" w:lineRule="exact"/>
              <w:rPr>
                <w:rStyle w:val="tgc"/>
                <w:sz w:val="18"/>
                <w:szCs w:val="18"/>
              </w:rPr>
            </w:pPr>
          </w:p>
        </w:tc>
        <w:tc>
          <w:tcPr>
            <w:tcW w:w="5380" w:type="dxa"/>
            <w:shd w:val="clear" w:color="auto" w:fill="auto"/>
          </w:tcPr>
          <w:p w14:paraId="4C4AAE1D" w14:textId="77777777" w:rsidR="00AC2351" w:rsidRPr="00F83258" w:rsidRDefault="00AC2351" w:rsidP="00AB5E54">
            <w:pPr>
              <w:numPr>
                <w:ilvl w:val="0"/>
                <w:numId w:val="27"/>
              </w:numPr>
              <w:spacing w:after="0" w:line="180" w:lineRule="exact"/>
              <w:ind w:left="134" w:hanging="116"/>
              <w:rPr>
                <w:rStyle w:val="tgc"/>
                <w:sz w:val="18"/>
                <w:szCs w:val="18"/>
              </w:rPr>
            </w:pPr>
            <w:r w:rsidRPr="00F83258">
              <w:rPr>
                <w:rStyle w:val="tgc"/>
                <w:sz w:val="18"/>
                <w:szCs w:val="18"/>
              </w:rPr>
              <w:lastRenderedPageBreak/>
              <w:t>The Hazardous Waste (Management &amp; Handling) Rules, 1989 amended in 2000</w:t>
            </w:r>
          </w:p>
          <w:p w14:paraId="68067675" w14:textId="77777777" w:rsidR="00AC2351" w:rsidRPr="00F83258" w:rsidRDefault="00AC2351" w:rsidP="00AB5E54">
            <w:pPr>
              <w:numPr>
                <w:ilvl w:val="0"/>
                <w:numId w:val="27"/>
              </w:numPr>
              <w:spacing w:after="0" w:line="180" w:lineRule="exact"/>
              <w:ind w:left="134" w:hanging="116"/>
              <w:rPr>
                <w:rStyle w:val="tgc"/>
                <w:sz w:val="18"/>
                <w:szCs w:val="18"/>
              </w:rPr>
            </w:pPr>
            <w:r w:rsidRPr="00F83258">
              <w:rPr>
                <w:rStyle w:val="tgc"/>
                <w:sz w:val="18"/>
                <w:szCs w:val="18"/>
              </w:rPr>
              <w:t xml:space="preserve">The Manufacture, Use, Import, Export, Storage of Hazardous Microorganism, Genetically Engineered Organisms or Cells Rules, </w:t>
            </w:r>
            <w:r w:rsidRPr="00F83258">
              <w:rPr>
                <w:rStyle w:val="tgc"/>
                <w:sz w:val="18"/>
                <w:szCs w:val="18"/>
              </w:rPr>
              <w:lastRenderedPageBreak/>
              <w:t>1989.</w:t>
            </w:r>
          </w:p>
          <w:p w14:paraId="5AFB643B" w14:textId="77777777" w:rsidR="00AC2351" w:rsidRPr="00F83258" w:rsidRDefault="00AC2351" w:rsidP="00AB5E54">
            <w:pPr>
              <w:numPr>
                <w:ilvl w:val="0"/>
                <w:numId w:val="27"/>
              </w:numPr>
              <w:spacing w:after="0" w:line="180" w:lineRule="exact"/>
              <w:ind w:left="134" w:hanging="116"/>
              <w:rPr>
                <w:rStyle w:val="tgc"/>
                <w:sz w:val="18"/>
                <w:szCs w:val="18"/>
              </w:rPr>
            </w:pPr>
            <w:r w:rsidRPr="00F83258">
              <w:rPr>
                <w:rStyle w:val="tgc"/>
                <w:sz w:val="18"/>
                <w:szCs w:val="18"/>
              </w:rPr>
              <w:t>The Manufacture, Storage and Import of Hazardous Chemical Rules, 1989, amended in 2000.</w:t>
            </w:r>
          </w:p>
          <w:p w14:paraId="794123B1" w14:textId="77777777" w:rsidR="00AC2351" w:rsidRPr="00F83258" w:rsidRDefault="00AC2351" w:rsidP="00AB5E54">
            <w:pPr>
              <w:numPr>
                <w:ilvl w:val="0"/>
                <w:numId w:val="27"/>
              </w:numPr>
              <w:spacing w:after="0" w:line="180" w:lineRule="exact"/>
              <w:ind w:left="134" w:hanging="116"/>
              <w:rPr>
                <w:rStyle w:val="tgc"/>
                <w:sz w:val="18"/>
                <w:szCs w:val="18"/>
              </w:rPr>
            </w:pPr>
            <w:r w:rsidRPr="00F83258">
              <w:rPr>
                <w:rStyle w:val="tgc"/>
                <w:sz w:val="18"/>
                <w:szCs w:val="18"/>
              </w:rPr>
              <w:t>The Environment Audit Notification, 1993</w:t>
            </w:r>
          </w:p>
          <w:p w14:paraId="53032B98" w14:textId="77777777" w:rsidR="00AC2351" w:rsidRPr="00F83258" w:rsidRDefault="00AC2351" w:rsidP="00AB5E54">
            <w:pPr>
              <w:numPr>
                <w:ilvl w:val="0"/>
                <w:numId w:val="27"/>
              </w:numPr>
              <w:spacing w:after="0" w:line="180" w:lineRule="exact"/>
              <w:ind w:left="134" w:hanging="116"/>
              <w:rPr>
                <w:rStyle w:val="tgc"/>
                <w:sz w:val="18"/>
                <w:szCs w:val="18"/>
              </w:rPr>
            </w:pPr>
            <w:r w:rsidRPr="00F83258">
              <w:rPr>
                <w:rStyle w:val="tgc"/>
                <w:sz w:val="18"/>
                <w:szCs w:val="18"/>
              </w:rPr>
              <w:t>The Coastal Regulation Zone Notification, 1991</w:t>
            </w:r>
          </w:p>
          <w:p w14:paraId="3BAC4E72" w14:textId="77777777" w:rsidR="00AC2351" w:rsidRPr="00F83258" w:rsidRDefault="00AC2351" w:rsidP="00AB5E54">
            <w:pPr>
              <w:numPr>
                <w:ilvl w:val="0"/>
                <w:numId w:val="27"/>
              </w:numPr>
              <w:spacing w:after="0" w:line="180" w:lineRule="exact"/>
              <w:ind w:left="134" w:hanging="116"/>
              <w:rPr>
                <w:rStyle w:val="tgc"/>
                <w:sz w:val="18"/>
                <w:szCs w:val="18"/>
              </w:rPr>
            </w:pPr>
            <w:r w:rsidRPr="00F83258">
              <w:rPr>
                <w:rStyle w:val="tgc"/>
                <w:sz w:val="18"/>
                <w:szCs w:val="18"/>
              </w:rPr>
              <w:t>The Chemical Accidents (Emergency Planning, Preparedness &amp; Response) Rules, 1996</w:t>
            </w:r>
          </w:p>
          <w:p w14:paraId="5C4A384A" w14:textId="77777777" w:rsidR="00AC2351" w:rsidRPr="00F83258" w:rsidRDefault="00AC2351" w:rsidP="00AB5E54">
            <w:pPr>
              <w:numPr>
                <w:ilvl w:val="0"/>
                <w:numId w:val="27"/>
              </w:numPr>
              <w:spacing w:after="0" w:line="180" w:lineRule="exact"/>
              <w:ind w:left="134" w:hanging="116"/>
              <w:rPr>
                <w:rStyle w:val="tgc"/>
                <w:sz w:val="18"/>
                <w:szCs w:val="18"/>
              </w:rPr>
            </w:pPr>
            <w:r w:rsidRPr="00F83258">
              <w:rPr>
                <w:rStyle w:val="tgc"/>
                <w:sz w:val="18"/>
                <w:szCs w:val="18"/>
              </w:rPr>
              <w:t>The Biomedical Waste (Management &amp; Handling) Rules, 1998</w:t>
            </w:r>
          </w:p>
          <w:p w14:paraId="265E56A9" w14:textId="77777777" w:rsidR="00AC2351" w:rsidRPr="00F83258" w:rsidRDefault="00AC2351" w:rsidP="00AB5E54">
            <w:pPr>
              <w:numPr>
                <w:ilvl w:val="0"/>
                <w:numId w:val="27"/>
              </w:numPr>
              <w:spacing w:after="0" w:line="180" w:lineRule="exact"/>
              <w:ind w:left="134" w:hanging="116"/>
              <w:rPr>
                <w:rStyle w:val="tgc"/>
                <w:sz w:val="18"/>
                <w:szCs w:val="18"/>
              </w:rPr>
            </w:pPr>
            <w:r w:rsidRPr="00F83258">
              <w:rPr>
                <w:rStyle w:val="tgc"/>
                <w:sz w:val="18"/>
                <w:szCs w:val="18"/>
              </w:rPr>
              <w:t>The Municipal Solid Wastes (Management &amp; Handling) Rules, 2000</w:t>
            </w:r>
          </w:p>
          <w:p w14:paraId="0C2F5AD4" w14:textId="77777777" w:rsidR="00AC2351" w:rsidRPr="00F83258" w:rsidRDefault="00AC2351" w:rsidP="00AB5E54">
            <w:pPr>
              <w:numPr>
                <w:ilvl w:val="0"/>
                <w:numId w:val="27"/>
              </w:numPr>
              <w:spacing w:after="0" w:line="180" w:lineRule="exact"/>
              <w:ind w:left="134" w:hanging="116"/>
              <w:rPr>
                <w:rStyle w:val="tgc"/>
                <w:sz w:val="18"/>
                <w:szCs w:val="18"/>
              </w:rPr>
            </w:pPr>
            <w:r w:rsidRPr="00F83258">
              <w:rPr>
                <w:rStyle w:val="tgc"/>
                <w:sz w:val="18"/>
                <w:szCs w:val="18"/>
              </w:rPr>
              <w:t>Recycled Plastics Manufactures and Usage Rules, 1998 amended in 1999</w:t>
            </w:r>
          </w:p>
          <w:p w14:paraId="0FBC2ACB" w14:textId="77777777" w:rsidR="00AC2351" w:rsidRPr="00F83258" w:rsidRDefault="00AC2351" w:rsidP="00AB5E54">
            <w:pPr>
              <w:numPr>
                <w:ilvl w:val="0"/>
                <w:numId w:val="27"/>
              </w:numPr>
              <w:spacing w:after="0" w:line="180" w:lineRule="exact"/>
              <w:ind w:left="134" w:hanging="116"/>
              <w:rPr>
                <w:rStyle w:val="tgc"/>
                <w:sz w:val="18"/>
                <w:szCs w:val="18"/>
              </w:rPr>
            </w:pPr>
            <w:r w:rsidRPr="00F83258">
              <w:rPr>
                <w:rStyle w:val="tgc"/>
                <w:sz w:val="18"/>
                <w:szCs w:val="18"/>
              </w:rPr>
              <w:t>Notification on Flyash (14th September 1999)</w:t>
            </w:r>
          </w:p>
          <w:p w14:paraId="40C274EE" w14:textId="77777777" w:rsidR="00AC2351" w:rsidRPr="00F83258" w:rsidRDefault="00AC2351" w:rsidP="00AB5E54">
            <w:pPr>
              <w:numPr>
                <w:ilvl w:val="0"/>
                <w:numId w:val="27"/>
              </w:numPr>
              <w:spacing w:after="0" w:line="180" w:lineRule="exact"/>
              <w:ind w:left="134" w:hanging="116"/>
              <w:rPr>
                <w:rStyle w:val="tgc"/>
                <w:sz w:val="18"/>
                <w:szCs w:val="18"/>
              </w:rPr>
            </w:pPr>
            <w:r w:rsidRPr="00F83258">
              <w:rPr>
                <w:rStyle w:val="tgc"/>
                <w:sz w:val="18"/>
                <w:szCs w:val="18"/>
              </w:rPr>
              <w:t>The Noise Pollution (Regulation and Control Rules, 2000</w:t>
            </w:r>
          </w:p>
          <w:p w14:paraId="7F0C975D" w14:textId="77777777" w:rsidR="00AC2351" w:rsidRPr="00F83258" w:rsidRDefault="00AC2351" w:rsidP="00AB5E54">
            <w:pPr>
              <w:numPr>
                <w:ilvl w:val="0"/>
                <w:numId w:val="27"/>
              </w:numPr>
              <w:spacing w:after="0" w:line="180" w:lineRule="exact"/>
              <w:ind w:left="134" w:hanging="116"/>
              <w:rPr>
                <w:rStyle w:val="tgc"/>
                <w:sz w:val="18"/>
                <w:szCs w:val="18"/>
              </w:rPr>
            </w:pPr>
            <w:r w:rsidRPr="00F83258">
              <w:rPr>
                <w:rStyle w:val="tgc"/>
                <w:sz w:val="18"/>
                <w:szCs w:val="18"/>
              </w:rPr>
              <w:t>Ozone Depleting Substance (Regulation) Rules, 2000</w:t>
            </w:r>
          </w:p>
          <w:p w14:paraId="2117C0E0" w14:textId="77777777" w:rsidR="00AC2351" w:rsidRPr="00F83258" w:rsidRDefault="00AC2351" w:rsidP="00AB5E54">
            <w:pPr>
              <w:numPr>
                <w:ilvl w:val="0"/>
                <w:numId w:val="27"/>
              </w:numPr>
              <w:spacing w:after="0" w:line="180" w:lineRule="exact"/>
              <w:ind w:left="134" w:hanging="116"/>
              <w:rPr>
                <w:rStyle w:val="tgc"/>
                <w:sz w:val="18"/>
                <w:szCs w:val="18"/>
              </w:rPr>
            </w:pPr>
            <w:r w:rsidRPr="00F83258">
              <w:rPr>
                <w:rStyle w:val="tgc"/>
                <w:sz w:val="18"/>
                <w:szCs w:val="18"/>
              </w:rPr>
              <w:t>Batteries (Management &amp; Handling) Rules, 2001</w:t>
            </w:r>
          </w:p>
        </w:tc>
        <w:tc>
          <w:tcPr>
            <w:tcW w:w="1984" w:type="dxa"/>
            <w:shd w:val="clear" w:color="auto" w:fill="auto"/>
          </w:tcPr>
          <w:p w14:paraId="274F0F0B" w14:textId="77777777" w:rsidR="00AC2351" w:rsidRPr="00F83258" w:rsidRDefault="00AC2351" w:rsidP="001911C5">
            <w:pPr>
              <w:spacing w:after="0" w:line="180" w:lineRule="exact"/>
              <w:rPr>
                <w:sz w:val="18"/>
                <w:szCs w:val="18"/>
              </w:rPr>
            </w:pPr>
            <w:r w:rsidRPr="00F83258">
              <w:rPr>
                <w:sz w:val="18"/>
                <w:szCs w:val="18"/>
              </w:rPr>
              <w:lastRenderedPageBreak/>
              <w:t>Central and/or State Pollution Control Boards</w:t>
            </w:r>
          </w:p>
        </w:tc>
      </w:tr>
      <w:tr w:rsidR="00AC2351" w:rsidRPr="00F83258" w14:paraId="4EBB3F6F" w14:textId="77777777" w:rsidTr="0012432F">
        <w:tc>
          <w:tcPr>
            <w:tcW w:w="9243" w:type="dxa"/>
            <w:gridSpan w:val="3"/>
            <w:shd w:val="clear" w:color="auto" w:fill="auto"/>
          </w:tcPr>
          <w:p w14:paraId="7F828F2A" w14:textId="77777777" w:rsidR="00AC2351" w:rsidRPr="00F83258" w:rsidRDefault="00AC2351" w:rsidP="00AB5E54">
            <w:pPr>
              <w:numPr>
                <w:ilvl w:val="0"/>
                <w:numId w:val="26"/>
              </w:numPr>
              <w:spacing w:after="0" w:line="180" w:lineRule="exact"/>
              <w:rPr>
                <w:sz w:val="18"/>
                <w:szCs w:val="18"/>
              </w:rPr>
            </w:pPr>
            <w:r w:rsidRPr="00F83258">
              <w:rPr>
                <w:b/>
                <w:sz w:val="18"/>
                <w:szCs w:val="18"/>
              </w:rPr>
              <w:t>Land, Resettlement and Tribes</w:t>
            </w:r>
          </w:p>
        </w:tc>
      </w:tr>
      <w:tr w:rsidR="00AC2351" w:rsidRPr="00F83258" w14:paraId="225EFF77" w14:textId="77777777" w:rsidTr="0012432F">
        <w:tc>
          <w:tcPr>
            <w:tcW w:w="1879" w:type="dxa"/>
            <w:shd w:val="clear" w:color="auto" w:fill="auto"/>
          </w:tcPr>
          <w:p w14:paraId="007D64DD" w14:textId="73768DD3" w:rsidR="00AC2351" w:rsidRPr="00F83258" w:rsidRDefault="007671CB" w:rsidP="001911C5">
            <w:pPr>
              <w:spacing w:after="0" w:line="180" w:lineRule="exact"/>
              <w:rPr>
                <w:sz w:val="18"/>
                <w:szCs w:val="18"/>
              </w:rPr>
            </w:pPr>
            <w:r w:rsidRPr="00F83258">
              <w:rPr>
                <w:sz w:val="18"/>
                <w:szCs w:val="18"/>
              </w:rPr>
              <w:t>The Constitution of India</w:t>
            </w:r>
          </w:p>
        </w:tc>
        <w:tc>
          <w:tcPr>
            <w:tcW w:w="5380" w:type="dxa"/>
            <w:shd w:val="clear" w:color="auto" w:fill="auto"/>
          </w:tcPr>
          <w:p w14:paraId="63E5706C" w14:textId="77777777" w:rsidR="00AC2351" w:rsidRPr="00F83258" w:rsidRDefault="007671CB" w:rsidP="00AB5E54">
            <w:pPr>
              <w:numPr>
                <w:ilvl w:val="0"/>
                <w:numId w:val="27"/>
              </w:numPr>
              <w:spacing w:after="0" w:line="180" w:lineRule="exact"/>
              <w:ind w:left="134" w:hanging="116"/>
              <w:rPr>
                <w:rStyle w:val="tgc"/>
                <w:sz w:val="18"/>
                <w:szCs w:val="18"/>
              </w:rPr>
            </w:pPr>
            <w:r w:rsidRPr="00F83258">
              <w:rPr>
                <w:rStyle w:val="tgc"/>
                <w:sz w:val="18"/>
                <w:szCs w:val="18"/>
              </w:rPr>
              <w:t>The Fifth Schedule of the Constitution deals with the administration and control of Scheduled Areas as well as of Scheduled Tribes in States other than Assam, Meghalaya and Tripura. The main feature of the administration provided in this Schedule is the constitution of Tribes Advisory Councils. These bodies are mainly advisory in nature, and provide advice on such matters pertaining to the welfare and advancement of the Scheduled Tribes in the State.</w:t>
            </w:r>
          </w:p>
          <w:p w14:paraId="5BB0A23E" w14:textId="55A94A00" w:rsidR="007671CB" w:rsidRPr="00F83258" w:rsidRDefault="007671CB" w:rsidP="00AB5E54">
            <w:pPr>
              <w:numPr>
                <w:ilvl w:val="0"/>
                <w:numId w:val="27"/>
              </w:numPr>
              <w:spacing w:after="0" w:line="180" w:lineRule="exact"/>
              <w:ind w:left="134" w:hanging="116"/>
              <w:rPr>
                <w:rStyle w:val="tgc"/>
                <w:sz w:val="18"/>
                <w:szCs w:val="18"/>
              </w:rPr>
            </w:pPr>
            <w:r w:rsidRPr="00F83258">
              <w:rPr>
                <w:rStyle w:val="tgc"/>
                <w:sz w:val="18"/>
                <w:szCs w:val="18"/>
              </w:rPr>
              <w:t>The tribal areas in the States of Assam, Meghalaya, Tripura and Mizoram are separately dealt with and provisions for their administration are to be found in the Sixth Schedule to the Constitution. These tribal areas are to be administered through autonomous district councils and regional councils. The autonomous districts are not outside the executive authority of the State Government, but these councils have certain legislative and judicial functions. These Councils are essentially representative bodies and they have got the power of law-making in certain specified fields such as management of forests other than a reserved forest, inheritance of property, marriage and social customs, and the Government may also allow these councils the power to try certain suits or offences.</w:t>
            </w:r>
          </w:p>
        </w:tc>
        <w:tc>
          <w:tcPr>
            <w:tcW w:w="1984" w:type="dxa"/>
            <w:shd w:val="clear" w:color="auto" w:fill="auto"/>
          </w:tcPr>
          <w:p w14:paraId="00FA6E1D" w14:textId="29B64F32" w:rsidR="00AC2351" w:rsidRPr="00F83258" w:rsidRDefault="007671CB" w:rsidP="001911C5">
            <w:pPr>
              <w:spacing w:after="0" w:line="180" w:lineRule="exact"/>
              <w:rPr>
                <w:sz w:val="18"/>
                <w:szCs w:val="18"/>
              </w:rPr>
            </w:pPr>
            <w:r w:rsidRPr="00F83258">
              <w:rPr>
                <w:sz w:val="18"/>
                <w:szCs w:val="18"/>
              </w:rPr>
              <w:t>The Government of India</w:t>
            </w:r>
          </w:p>
        </w:tc>
      </w:tr>
      <w:tr w:rsidR="007671CB" w:rsidRPr="00F83258" w14:paraId="7F0BB56A" w14:textId="77777777" w:rsidTr="0012432F">
        <w:tc>
          <w:tcPr>
            <w:tcW w:w="1879" w:type="dxa"/>
            <w:shd w:val="clear" w:color="auto" w:fill="auto"/>
          </w:tcPr>
          <w:p w14:paraId="06DBB853" w14:textId="6ACF76ED" w:rsidR="007671CB" w:rsidRPr="00F83258" w:rsidRDefault="00AE7B28" w:rsidP="007671CB">
            <w:pPr>
              <w:spacing w:after="0" w:line="180" w:lineRule="exact"/>
            </w:pPr>
            <w:hyperlink r:id="rId20" w:history="1">
              <w:r w:rsidR="007671CB" w:rsidRPr="00F83258">
                <w:rPr>
                  <w:sz w:val="18"/>
                  <w:szCs w:val="18"/>
                </w:rPr>
                <w:t>The Right to Fair Compensation and Transparency in Land Acquisition, Rehabilitation and Resettlement Act, 2013</w:t>
              </w:r>
            </w:hyperlink>
          </w:p>
        </w:tc>
        <w:tc>
          <w:tcPr>
            <w:tcW w:w="5380" w:type="dxa"/>
            <w:shd w:val="clear" w:color="auto" w:fill="auto"/>
          </w:tcPr>
          <w:p w14:paraId="0EE4CEE6" w14:textId="77777777" w:rsidR="007671CB" w:rsidRPr="00F83258" w:rsidRDefault="007671CB" w:rsidP="00AB5E54">
            <w:pPr>
              <w:numPr>
                <w:ilvl w:val="0"/>
                <w:numId w:val="27"/>
              </w:numPr>
              <w:spacing w:after="0" w:line="180" w:lineRule="exact"/>
              <w:ind w:left="134" w:hanging="116"/>
              <w:rPr>
                <w:rStyle w:val="tgc"/>
                <w:sz w:val="18"/>
                <w:szCs w:val="18"/>
              </w:rPr>
            </w:pPr>
            <w:r w:rsidRPr="00F83258">
              <w:rPr>
                <w:rStyle w:val="tgc"/>
                <w:sz w:val="18"/>
                <w:szCs w:val="18"/>
              </w:rPr>
              <w:t xml:space="preserve">This Act provides for a humane, participative, informed and transparent process for land acquisition for the purpose of industrialization, development of essential infrastructural facilities and urbanization with the least disturbance to the owners of the land and other affected families. </w:t>
            </w:r>
          </w:p>
          <w:p w14:paraId="7AE1F916" w14:textId="77777777" w:rsidR="007671CB" w:rsidRPr="00F83258" w:rsidRDefault="007671CB" w:rsidP="00AB5E54">
            <w:pPr>
              <w:numPr>
                <w:ilvl w:val="0"/>
                <w:numId w:val="27"/>
              </w:numPr>
              <w:spacing w:after="0" w:line="180" w:lineRule="exact"/>
              <w:ind w:left="134" w:hanging="116"/>
              <w:rPr>
                <w:rStyle w:val="tgc"/>
                <w:sz w:val="18"/>
                <w:szCs w:val="18"/>
              </w:rPr>
            </w:pPr>
            <w:r w:rsidRPr="00F83258">
              <w:rPr>
                <w:rStyle w:val="tgc"/>
                <w:sz w:val="18"/>
                <w:szCs w:val="18"/>
              </w:rPr>
              <w:t xml:space="preserve">This Act ensures with consultation with institutions of local self-government and Gram Sabhas. </w:t>
            </w:r>
          </w:p>
          <w:p w14:paraId="4A1DAF49" w14:textId="77777777" w:rsidR="007671CB" w:rsidRPr="00F83258" w:rsidRDefault="007671CB" w:rsidP="00AB5E54">
            <w:pPr>
              <w:numPr>
                <w:ilvl w:val="0"/>
                <w:numId w:val="27"/>
              </w:numPr>
              <w:spacing w:after="0" w:line="180" w:lineRule="exact"/>
              <w:ind w:left="134" w:hanging="116"/>
              <w:rPr>
                <w:rStyle w:val="tgc"/>
                <w:sz w:val="18"/>
                <w:szCs w:val="18"/>
              </w:rPr>
            </w:pPr>
            <w:r w:rsidRPr="00F83258">
              <w:rPr>
                <w:rStyle w:val="tgc"/>
                <w:sz w:val="18"/>
                <w:szCs w:val="18"/>
              </w:rPr>
              <w:t>This Act regulates land acquisition and lays down the procedure and rules for granting compensation, rehabilitation and resettlement to the affected families.</w:t>
            </w:r>
          </w:p>
          <w:p w14:paraId="363B0A9D" w14:textId="6FDA6BBE" w:rsidR="007671CB" w:rsidRPr="00F83258" w:rsidRDefault="007671CB" w:rsidP="00AB5E54">
            <w:pPr>
              <w:numPr>
                <w:ilvl w:val="0"/>
                <w:numId w:val="27"/>
              </w:numPr>
              <w:spacing w:after="0" w:line="180" w:lineRule="exact"/>
              <w:ind w:left="134" w:hanging="116"/>
              <w:rPr>
                <w:rStyle w:val="tgc"/>
                <w:sz w:val="18"/>
                <w:szCs w:val="18"/>
              </w:rPr>
            </w:pPr>
            <w:r w:rsidRPr="00F83258">
              <w:rPr>
                <w:rStyle w:val="tgc"/>
                <w:sz w:val="18"/>
                <w:szCs w:val="18"/>
              </w:rPr>
              <w:t>It ensures a just and fair compensation to the affected families whose land has been acquired or proposed to be acquired or are affected by such acquisition and makes adequate provisions for their rehabilitation and resettlement. It ensures cumulative outcome of compulsory acquisition, and that affected persons become partners in development, thereby leading to improvement in their post-acquisition social and economic status.</w:t>
            </w:r>
          </w:p>
        </w:tc>
        <w:tc>
          <w:tcPr>
            <w:tcW w:w="1984" w:type="dxa"/>
            <w:shd w:val="clear" w:color="auto" w:fill="auto"/>
          </w:tcPr>
          <w:p w14:paraId="29644B44" w14:textId="77777777" w:rsidR="007671CB" w:rsidRPr="00F83258" w:rsidRDefault="007671CB" w:rsidP="007671CB">
            <w:pPr>
              <w:spacing w:after="0" w:line="180" w:lineRule="exact"/>
              <w:rPr>
                <w:sz w:val="18"/>
                <w:szCs w:val="18"/>
              </w:rPr>
            </w:pPr>
            <w:r w:rsidRPr="00F83258">
              <w:rPr>
                <w:sz w:val="18"/>
                <w:szCs w:val="18"/>
              </w:rPr>
              <w:t>Department of Land Resources, Ministry of Rural Development</w:t>
            </w:r>
          </w:p>
          <w:p w14:paraId="1213074C" w14:textId="07A83145" w:rsidR="007671CB" w:rsidRPr="00F83258" w:rsidRDefault="007671CB" w:rsidP="007671CB">
            <w:pPr>
              <w:spacing w:after="0" w:line="180" w:lineRule="exact"/>
              <w:rPr>
                <w:sz w:val="18"/>
                <w:szCs w:val="18"/>
              </w:rPr>
            </w:pPr>
            <w:r w:rsidRPr="00F83258">
              <w:rPr>
                <w:sz w:val="18"/>
                <w:szCs w:val="18"/>
              </w:rPr>
              <w:t>Ministry of Tribal Affairs</w:t>
            </w:r>
          </w:p>
        </w:tc>
      </w:tr>
      <w:tr w:rsidR="007671CB" w:rsidRPr="00F83258" w14:paraId="11D8137C" w14:textId="77777777" w:rsidTr="0012432F">
        <w:tc>
          <w:tcPr>
            <w:tcW w:w="1879" w:type="dxa"/>
            <w:shd w:val="clear" w:color="auto" w:fill="auto"/>
          </w:tcPr>
          <w:p w14:paraId="317B4329" w14:textId="34126500" w:rsidR="007671CB" w:rsidRPr="00F83258" w:rsidRDefault="00AE7B28" w:rsidP="007671CB">
            <w:pPr>
              <w:spacing w:after="0" w:line="180" w:lineRule="exact"/>
              <w:rPr>
                <w:sz w:val="18"/>
                <w:szCs w:val="18"/>
              </w:rPr>
            </w:pPr>
            <w:hyperlink r:id="rId21" w:history="1">
              <w:r w:rsidR="007671CB" w:rsidRPr="00F83258">
                <w:rPr>
                  <w:sz w:val="18"/>
                  <w:szCs w:val="18"/>
                </w:rPr>
                <w:t>Scheduled Tribes and Other Traditional Forest Dwellers (Recognition of Forest Rights) Act 2006</w:t>
              </w:r>
            </w:hyperlink>
          </w:p>
        </w:tc>
        <w:tc>
          <w:tcPr>
            <w:tcW w:w="5380" w:type="dxa"/>
            <w:shd w:val="clear" w:color="auto" w:fill="auto"/>
          </w:tcPr>
          <w:p w14:paraId="60CC5372" w14:textId="77777777" w:rsidR="007671CB" w:rsidRPr="00F83258" w:rsidRDefault="007671CB" w:rsidP="00AB5E54">
            <w:pPr>
              <w:numPr>
                <w:ilvl w:val="0"/>
                <w:numId w:val="27"/>
              </w:numPr>
              <w:spacing w:after="0" w:line="180" w:lineRule="exact"/>
              <w:ind w:left="134" w:hanging="116"/>
              <w:rPr>
                <w:rStyle w:val="tgc"/>
                <w:sz w:val="18"/>
                <w:szCs w:val="18"/>
              </w:rPr>
            </w:pPr>
            <w:r w:rsidRPr="00F83258">
              <w:rPr>
                <w:rStyle w:val="tgc"/>
                <w:sz w:val="18"/>
                <w:szCs w:val="18"/>
              </w:rPr>
              <w:t xml:space="preserve">This is an Act to recognize and bestow forest rights and occupation in the forest land to the forest dwelling scheduled tribes and other forest dwellers, who have been living in such forests for generations, but their rights could not be recorded. </w:t>
            </w:r>
          </w:p>
          <w:p w14:paraId="19AA32EA" w14:textId="77777777" w:rsidR="007671CB" w:rsidRPr="00F83258" w:rsidRDefault="007671CB" w:rsidP="00AB5E54">
            <w:pPr>
              <w:numPr>
                <w:ilvl w:val="0"/>
                <w:numId w:val="27"/>
              </w:numPr>
              <w:spacing w:after="0" w:line="180" w:lineRule="exact"/>
              <w:ind w:left="134" w:hanging="116"/>
              <w:rPr>
                <w:rStyle w:val="tgc"/>
                <w:sz w:val="18"/>
                <w:szCs w:val="18"/>
              </w:rPr>
            </w:pPr>
            <w:r w:rsidRPr="00F83258">
              <w:rPr>
                <w:rStyle w:val="tgc"/>
                <w:sz w:val="18"/>
                <w:szCs w:val="18"/>
              </w:rPr>
              <w:t>Thus, the recognized rights include responsibilities and authority for sustainable use and conservation of bio-diversity and maintenance of ecological balance, thus strengthening the conservation regimes of the forests while ensuring livelihood and food security to the forest dwelling communities.</w:t>
            </w:r>
          </w:p>
        </w:tc>
        <w:tc>
          <w:tcPr>
            <w:tcW w:w="1984" w:type="dxa"/>
            <w:shd w:val="clear" w:color="auto" w:fill="auto"/>
          </w:tcPr>
          <w:p w14:paraId="31700BC8" w14:textId="77777777" w:rsidR="007671CB" w:rsidRPr="00F83258" w:rsidRDefault="007671CB" w:rsidP="007671CB">
            <w:pPr>
              <w:spacing w:after="0" w:line="180" w:lineRule="exact"/>
              <w:rPr>
                <w:sz w:val="18"/>
                <w:szCs w:val="18"/>
              </w:rPr>
            </w:pPr>
            <w:r w:rsidRPr="00F83258">
              <w:rPr>
                <w:sz w:val="18"/>
                <w:szCs w:val="18"/>
              </w:rPr>
              <w:t>Forest Department</w:t>
            </w:r>
          </w:p>
          <w:p w14:paraId="3280CA27" w14:textId="77777777" w:rsidR="007671CB" w:rsidRPr="00F83258" w:rsidRDefault="007671CB" w:rsidP="007671CB">
            <w:pPr>
              <w:spacing w:after="0" w:line="180" w:lineRule="exact"/>
              <w:rPr>
                <w:sz w:val="18"/>
                <w:szCs w:val="18"/>
              </w:rPr>
            </w:pPr>
            <w:r w:rsidRPr="00F83258">
              <w:rPr>
                <w:sz w:val="18"/>
                <w:szCs w:val="18"/>
              </w:rPr>
              <w:t>Ministry of Tribal Affairs</w:t>
            </w:r>
          </w:p>
        </w:tc>
      </w:tr>
      <w:tr w:rsidR="007671CB" w:rsidRPr="00F83258" w14:paraId="31A81E83" w14:textId="77777777" w:rsidTr="0012432F">
        <w:tc>
          <w:tcPr>
            <w:tcW w:w="1879" w:type="dxa"/>
            <w:shd w:val="clear" w:color="auto" w:fill="auto"/>
          </w:tcPr>
          <w:p w14:paraId="2970434E" w14:textId="77777777" w:rsidR="007671CB" w:rsidRPr="00F83258" w:rsidRDefault="007671CB" w:rsidP="007671CB">
            <w:pPr>
              <w:spacing w:after="0" w:line="180" w:lineRule="exact"/>
              <w:rPr>
                <w:sz w:val="18"/>
                <w:szCs w:val="18"/>
              </w:rPr>
            </w:pPr>
            <w:r w:rsidRPr="00F83258">
              <w:rPr>
                <w:sz w:val="18"/>
                <w:szCs w:val="18"/>
              </w:rPr>
              <w:t>Scheduled Caste and Scheduled Tribes (Prevention of Atrocities) Act 1989</w:t>
            </w:r>
          </w:p>
        </w:tc>
        <w:tc>
          <w:tcPr>
            <w:tcW w:w="5380" w:type="dxa"/>
            <w:shd w:val="clear" w:color="auto" w:fill="auto"/>
          </w:tcPr>
          <w:p w14:paraId="52D2D735" w14:textId="77777777" w:rsidR="007671CB" w:rsidRPr="00F83258" w:rsidRDefault="007671CB" w:rsidP="00AB5E54">
            <w:pPr>
              <w:numPr>
                <w:ilvl w:val="0"/>
                <w:numId w:val="27"/>
              </w:numPr>
              <w:spacing w:after="0" w:line="180" w:lineRule="exact"/>
              <w:ind w:left="134" w:hanging="116"/>
              <w:rPr>
                <w:rStyle w:val="tgc"/>
                <w:sz w:val="18"/>
                <w:szCs w:val="18"/>
              </w:rPr>
            </w:pPr>
            <w:r w:rsidRPr="00F83258">
              <w:rPr>
                <w:rStyle w:val="tgc"/>
                <w:sz w:val="18"/>
                <w:szCs w:val="18"/>
              </w:rPr>
              <w:t>This Act aims to prevent the offences of atrocities against the members of the Scheduled Castes and the Scheduled Tribes. The Act also provides for Special Courts for the trial of such offences and for the relief and rehabilitation of the victims of such offences.</w:t>
            </w:r>
          </w:p>
        </w:tc>
        <w:tc>
          <w:tcPr>
            <w:tcW w:w="1984" w:type="dxa"/>
            <w:shd w:val="clear" w:color="auto" w:fill="auto"/>
          </w:tcPr>
          <w:p w14:paraId="7D96FE37" w14:textId="77777777" w:rsidR="007671CB" w:rsidRPr="00F83258" w:rsidRDefault="007671CB" w:rsidP="007671CB">
            <w:pPr>
              <w:spacing w:after="0" w:line="180" w:lineRule="exact"/>
              <w:rPr>
                <w:sz w:val="18"/>
                <w:szCs w:val="18"/>
              </w:rPr>
            </w:pPr>
            <w:r w:rsidRPr="00F83258">
              <w:rPr>
                <w:sz w:val="18"/>
                <w:szCs w:val="18"/>
              </w:rPr>
              <w:t>Ministry of Social Justice and Empowerment</w:t>
            </w:r>
          </w:p>
          <w:p w14:paraId="24A38EC0" w14:textId="77777777" w:rsidR="007671CB" w:rsidRPr="00F83258" w:rsidRDefault="007671CB" w:rsidP="007671CB">
            <w:pPr>
              <w:spacing w:after="0" w:line="180" w:lineRule="exact"/>
              <w:rPr>
                <w:sz w:val="18"/>
                <w:szCs w:val="18"/>
              </w:rPr>
            </w:pPr>
            <w:r w:rsidRPr="00F83258">
              <w:rPr>
                <w:sz w:val="18"/>
                <w:szCs w:val="18"/>
              </w:rPr>
              <w:t>Ministry of Tribal Affairs</w:t>
            </w:r>
          </w:p>
        </w:tc>
      </w:tr>
      <w:tr w:rsidR="007671CB" w:rsidRPr="00F83258" w14:paraId="46C6C7C9" w14:textId="77777777" w:rsidTr="0012432F">
        <w:tc>
          <w:tcPr>
            <w:tcW w:w="1879" w:type="dxa"/>
            <w:shd w:val="clear" w:color="auto" w:fill="auto"/>
          </w:tcPr>
          <w:p w14:paraId="19A75B5D" w14:textId="77777777" w:rsidR="007671CB" w:rsidRPr="00F83258" w:rsidRDefault="007671CB" w:rsidP="007671CB">
            <w:pPr>
              <w:spacing w:after="0" w:line="180" w:lineRule="exact"/>
              <w:rPr>
                <w:sz w:val="18"/>
                <w:szCs w:val="18"/>
              </w:rPr>
            </w:pPr>
            <w:r w:rsidRPr="00F83258">
              <w:rPr>
                <w:sz w:val="18"/>
                <w:szCs w:val="18"/>
              </w:rPr>
              <w:t>National Policy on Safety, Health and Environment at Work Place</w:t>
            </w:r>
          </w:p>
        </w:tc>
        <w:tc>
          <w:tcPr>
            <w:tcW w:w="5380" w:type="dxa"/>
            <w:shd w:val="clear" w:color="auto" w:fill="auto"/>
          </w:tcPr>
          <w:p w14:paraId="4468B51C" w14:textId="77777777" w:rsidR="007671CB" w:rsidRPr="00F83258" w:rsidRDefault="007671CB" w:rsidP="00AB5E54">
            <w:pPr>
              <w:numPr>
                <w:ilvl w:val="0"/>
                <w:numId w:val="27"/>
              </w:numPr>
              <w:spacing w:after="0" w:line="180" w:lineRule="exact"/>
              <w:ind w:left="134" w:hanging="116"/>
              <w:rPr>
                <w:rStyle w:val="tgc"/>
                <w:sz w:val="18"/>
                <w:szCs w:val="18"/>
              </w:rPr>
            </w:pPr>
            <w:r w:rsidRPr="00F83258">
              <w:rPr>
                <w:rStyle w:val="tgc"/>
                <w:sz w:val="18"/>
                <w:szCs w:val="18"/>
              </w:rPr>
              <w:t>The Government of India is committed to regulate all economic activities for management of safety and health risks at workplaces and to provide measures to ensure safe and healthy working conditions for every working man and woman in the nation. This Policy gives leverage to every Ministry or Department to work-out their own detailed policy relevant to their working environment as per the guidelines on the National Policy.</w:t>
            </w:r>
          </w:p>
          <w:p w14:paraId="7FF8C118" w14:textId="77777777" w:rsidR="007671CB" w:rsidRPr="00F83258" w:rsidRDefault="007671CB" w:rsidP="00AB5E54">
            <w:pPr>
              <w:numPr>
                <w:ilvl w:val="0"/>
                <w:numId w:val="27"/>
              </w:numPr>
              <w:spacing w:after="0" w:line="180" w:lineRule="exact"/>
              <w:ind w:left="134" w:hanging="116"/>
              <w:rPr>
                <w:rStyle w:val="tgc"/>
                <w:sz w:val="18"/>
                <w:szCs w:val="18"/>
              </w:rPr>
            </w:pPr>
            <w:r w:rsidRPr="00F83258">
              <w:rPr>
                <w:rStyle w:val="tgc"/>
                <w:sz w:val="18"/>
                <w:szCs w:val="18"/>
              </w:rPr>
              <w:t>This Policy is devised based on the Directive Principles and international instruments. The Directive Principles described in the Constitution are as follows:</w:t>
            </w:r>
          </w:p>
          <w:p w14:paraId="0514B254" w14:textId="77777777" w:rsidR="007671CB" w:rsidRPr="00F83258" w:rsidRDefault="007671CB" w:rsidP="00AB5E54">
            <w:pPr>
              <w:numPr>
                <w:ilvl w:val="0"/>
                <w:numId w:val="27"/>
              </w:numPr>
              <w:spacing w:after="0" w:line="180" w:lineRule="exact"/>
              <w:ind w:left="134" w:hanging="116"/>
              <w:rPr>
                <w:rStyle w:val="tgc"/>
                <w:sz w:val="18"/>
                <w:szCs w:val="18"/>
              </w:rPr>
            </w:pPr>
            <w:r w:rsidRPr="00F83258">
              <w:rPr>
                <w:rStyle w:val="tgc"/>
                <w:sz w:val="18"/>
                <w:szCs w:val="18"/>
              </w:rPr>
              <w:lastRenderedPageBreak/>
              <w:t>Securing the health &amp; strength of employees, men and women</w:t>
            </w:r>
          </w:p>
          <w:p w14:paraId="0609F6B1" w14:textId="77777777" w:rsidR="007671CB" w:rsidRPr="00F83258" w:rsidRDefault="007671CB" w:rsidP="00AB5E54">
            <w:pPr>
              <w:numPr>
                <w:ilvl w:val="0"/>
                <w:numId w:val="27"/>
              </w:numPr>
              <w:spacing w:after="0" w:line="180" w:lineRule="exact"/>
              <w:ind w:left="134" w:hanging="116"/>
              <w:rPr>
                <w:rStyle w:val="tgc"/>
                <w:sz w:val="18"/>
                <w:szCs w:val="18"/>
              </w:rPr>
            </w:pPr>
            <w:r w:rsidRPr="00F83258">
              <w:rPr>
                <w:rStyle w:val="tgc"/>
                <w:sz w:val="18"/>
                <w:szCs w:val="18"/>
              </w:rPr>
              <w:t>Tender age of children are not abused</w:t>
            </w:r>
          </w:p>
          <w:p w14:paraId="4749A44A" w14:textId="77777777" w:rsidR="007671CB" w:rsidRPr="00F83258" w:rsidRDefault="007671CB" w:rsidP="00AB5E54">
            <w:pPr>
              <w:numPr>
                <w:ilvl w:val="0"/>
                <w:numId w:val="27"/>
              </w:numPr>
              <w:spacing w:after="0" w:line="180" w:lineRule="exact"/>
              <w:ind w:left="134" w:hanging="116"/>
              <w:rPr>
                <w:rStyle w:val="tgc"/>
                <w:sz w:val="18"/>
                <w:szCs w:val="18"/>
              </w:rPr>
            </w:pPr>
            <w:r w:rsidRPr="00F83258">
              <w:rPr>
                <w:rStyle w:val="tgc"/>
                <w:sz w:val="18"/>
                <w:szCs w:val="18"/>
              </w:rPr>
              <w:t>Citizens are not forced by economic necessity to enter any vocation unsuited to their age or strength</w:t>
            </w:r>
          </w:p>
          <w:p w14:paraId="6F30895D" w14:textId="77777777" w:rsidR="007671CB" w:rsidRPr="00F83258" w:rsidRDefault="007671CB" w:rsidP="00AB5E54">
            <w:pPr>
              <w:numPr>
                <w:ilvl w:val="0"/>
                <w:numId w:val="27"/>
              </w:numPr>
              <w:spacing w:after="0" w:line="180" w:lineRule="exact"/>
              <w:ind w:left="134" w:hanging="116"/>
              <w:rPr>
                <w:rStyle w:val="tgc"/>
                <w:sz w:val="18"/>
                <w:szCs w:val="18"/>
              </w:rPr>
            </w:pPr>
            <w:r w:rsidRPr="00F83258">
              <w:rPr>
                <w:rStyle w:val="tgc"/>
                <w:sz w:val="18"/>
                <w:szCs w:val="18"/>
              </w:rPr>
              <w:t>Just &amp; humane conditions of work and maternity relief are provided</w:t>
            </w:r>
          </w:p>
          <w:p w14:paraId="3412B6DD" w14:textId="77777777" w:rsidR="007671CB" w:rsidRPr="00F83258" w:rsidRDefault="007671CB" w:rsidP="00AB5E54">
            <w:pPr>
              <w:numPr>
                <w:ilvl w:val="0"/>
                <w:numId w:val="27"/>
              </w:numPr>
              <w:spacing w:after="0" w:line="180" w:lineRule="exact"/>
              <w:ind w:left="134" w:hanging="116"/>
              <w:rPr>
                <w:rStyle w:val="tgc"/>
                <w:sz w:val="18"/>
                <w:szCs w:val="18"/>
              </w:rPr>
            </w:pPr>
            <w:r w:rsidRPr="00F83258">
              <w:rPr>
                <w:rStyle w:val="tgc"/>
                <w:sz w:val="18"/>
                <w:szCs w:val="18"/>
              </w:rPr>
              <w:t>Govt. shall take steps to secure participation of employee in the management</w:t>
            </w:r>
          </w:p>
        </w:tc>
        <w:tc>
          <w:tcPr>
            <w:tcW w:w="1984" w:type="dxa"/>
            <w:shd w:val="clear" w:color="auto" w:fill="auto"/>
          </w:tcPr>
          <w:p w14:paraId="4CFDFC59" w14:textId="77777777" w:rsidR="007671CB" w:rsidRPr="00F83258" w:rsidRDefault="007671CB" w:rsidP="007671CB">
            <w:pPr>
              <w:spacing w:after="0" w:line="180" w:lineRule="exact"/>
              <w:rPr>
                <w:sz w:val="18"/>
                <w:szCs w:val="18"/>
              </w:rPr>
            </w:pPr>
            <w:r w:rsidRPr="00F83258">
              <w:rPr>
                <w:sz w:val="18"/>
                <w:szCs w:val="18"/>
              </w:rPr>
              <w:lastRenderedPageBreak/>
              <w:t>- The Ministry of Labor and Employment</w:t>
            </w:r>
          </w:p>
        </w:tc>
      </w:tr>
      <w:tr w:rsidR="007671CB" w:rsidRPr="00F83258" w14:paraId="3D5AFC3D" w14:textId="77777777" w:rsidTr="0012432F">
        <w:tc>
          <w:tcPr>
            <w:tcW w:w="1879" w:type="dxa"/>
            <w:shd w:val="clear" w:color="auto" w:fill="auto"/>
          </w:tcPr>
          <w:p w14:paraId="52EB419C" w14:textId="77777777" w:rsidR="007671CB" w:rsidRPr="00F83258" w:rsidRDefault="007671CB" w:rsidP="007671CB">
            <w:pPr>
              <w:spacing w:after="0" w:line="180" w:lineRule="exact"/>
              <w:rPr>
                <w:sz w:val="18"/>
                <w:szCs w:val="18"/>
              </w:rPr>
            </w:pPr>
            <w:r w:rsidRPr="00F83258">
              <w:rPr>
                <w:sz w:val="18"/>
                <w:szCs w:val="18"/>
              </w:rPr>
              <w:t>Land Acquisition Act 1894 and amendment 1985</w:t>
            </w:r>
          </w:p>
        </w:tc>
        <w:tc>
          <w:tcPr>
            <w:tcW w:w="5380" w:type="dxa"/>
            <w:shd w:val="clear" w:color="auto" w:fill="auto"/>
          </w:tcPr>
          <w:p w14:paraId="2640E47A" w14:textId="40B97110" w:rsidR="007671CB" w:rsidRPr="00F83258" w:rsidRDefault="007671CB" w:rsidP="00AB5E54">
            <w:pPr>
              <w:numPr>
                <w:ilvl w:val="0"/>
                <w:numId w:val="27"/>
              </w:numPr>
              <w:spacing w:after="0" w:line="180" w:lineRule="exact"/>
              <w:ind w:left="134" w:hanging="116"/>
              <w:rPr>
                <w:rStyle w:val="tgc"/>
                <w:sz w:val="18"/>
                <w:szCs w:val="18"/>
              </w:rPr>
            </w:pPr>
            <w:r w:rsidRPr="00F83258">
              <w:rPr>
                <w:rStyle w:val="tgc"/>
                <w:sz w:val="18"/>
                <w:szCs w:val="18"/>
              </w:rPr>
              <w:t xml:space="preserve">The Land Acquisition Act, 1894 was put-together by the colonial rule during the British Rule, which governed the process of land acquisition in </w:t>
            </w:r>
            <w:hyperlink r:id="rId22" w:tooltip="India" w:history="1">
              <w:r w:rsidRPr="00F83258">
                <w:rPr>
                  <w:rStyle w:val="tgc"/>
                  <w:sz w:val="18"/>
                  <w:szCs w:val="18"/>
                </w:rPr>
                <w:t>India</w:t>
              </w:r>
            </w:hyperlink>
            <w:r w:rsidRPr="00F83258">
              <w:rPr>
                <w:rStyle w:val="tgc"/>
                <w:sz w:val="18"/>
                <w:szCs w:val="18"/>
              </w:rPr>
              <w:t xml:space="preserve">. The Government acquired lands for some public purposes after paying the owners of land government-determined compensation to cover losses incurred by landowners from surrendering their land to the agency. </w:t>
            </w:r>
          </w:p>
          <w:p w14:paraId="2289D7E4" w14:textId="25335844" w:rsidR="007671CB" w:rsidRPr="00F83258" w:rsidRDefault="007671CB" w:rsidP="00AB5E54">
            <w:pPr>
              <w:numPr>
                <w:ilvl w:val="0"/>
                <w:numId w:val="27"/>
              </w:numPr>
              <w:spacing w:after="0" w:line="180" w:lineRule="exact"/>
              <w:ind w:left="134" w:hanging="116"/>
              <w:rPr>
                <w:rStyle w:val="tgc"/>
                <w:sz w:val="18"/>
                <w:szCs w:val="18"/>
              </w:rPr>
            </w:pPr>
            <w:r w:rsidRPr="00F83258">
              <w:rPr>
                <w:rStyle w:val="tgc"/>
                <w:sz w:val="18"/>
                <w:szCs w:val="18"/>
              </w:rPr>
              <w:t>This Act has been replaced by the new Act, “</w:t>
            </w:r>
            <w:hyperlink r:id="rId23" w:tooltip="The Right to Fair Compensation and Transparency in Land Acquisition, Rehabilitation and Resettlement Act, 2013" w:history="1">
              <w:r w:rsidRPr="00F83258">
                <w:rPr>
                  <w:rStyle w:val="tgc"/>
                  <w:sz w:val="18"/>
                  <w:szCs w:val="18"/>
                </w:rPr>
                <w:t>The Right to Fair Compensation and Transparency in Land Acquisition, Rehabilitation and Resettlement Act, 2013</w:t>
              </w:r>
            </w:hyperlink>
            <w:r w:rsidRPr="00F83258">
              <w:rPr>
                <w:rStyle w:val="tgc"/>
                <w:sz w:val="18"/>
                <w:szCs w:val="18"/>
              </w:rPr>
              <w:t>”. However, the stipulations of this law is still effective in some contexts.</w:t>
            </w:r>
          </w:p>
        </w:tc>
        <w:tc>
          <w:tcPr>
            <w:tcW w:w="1984" w:type="dxa"/>
            <w:shd w:val="clear" w:color="auto" w:fill="auto"/>
          </w:tcPr>
          <w:p w14:paraId="1D2C08D1" w14:textId="77777777" w:rsidR="007671CB" w:rsidRPr="00F83258" w:rsidRDefault="007671CB" w:rsidP="007671CB">
            <w:pPr>
              <w:spacing w:after="0" w:line="180" w:lineRule="exact"/>
              <w:rPr>
                <w:sz w:val="18"/>
                <w:szCs w:val="18"/>
              </w:rPr>
            </w:pPr>
            <w:r w:rsidRPr="00F83258">
              <w:rPr>
                <w:sz w:val="18"/>
                <w:szCs w:val="18"/>
              </w:rPr>
              <w:t>Revenue Department, State Government</w:t>
            </w:r>
          </w:p>
        </w:tc>
      </w:tr>
      <w:tr w:rsidR="007671CB" w:rsidRPr="00F83258" w14:paraId="72FB20D5" w14:textId="77777777" w:rsidTr="0012432F">
        <w:tc>
          <w:tcPr>
            <w:tcW w:w="1879" w:type="dxa"/>
            <w:shd w:val="clear" w:color="auto" w:fill="auto"/>
          </w:tcPr>
          <w:p w14:paraId="668B807B" w14:textId="77777777" w:rsidR="007671CB" w:rsidRPr="00F83258" w:rsidRDefault="007671CB" w:rsidP="007671CB">
            <w:pPr>
              <w:spacing w:after="0" w:line="180" w:lineRule="exact"/>
              <w:rPr>
                <w:sz w:val="18"/>
                <w:szCs w:val="18"/>
              </w:rPr>
            </w:pPr>
            <w:r w:rsidRPr="00F83258">
              <w:rPr>
                <w:sz w:val="18"/>
                <w:szCs w:val="18"/>
              </w:rPr>
              <w:t>National Resettlement and Rehabilitation Policy (NRRP) 2007</w:t>
            </w:r>
          </w:p>
        </w:tc>
        <w:tc>
          <w:tcPr>
            <w:tcW w:w="5380" w:type="dxa"/>
            <w:shd w:val="clear" w:color="auto" w:fill="auto"/>
          </w:tcPr>
          <w:p w14:paraId="10CCE419" w14:textId="77777777" w:rsidR="007671CB" w:rsidRPr="00F83258" w:rsidRDefault="007671CB" w:rsidP="00AB5E54">
            <w:pPr>
              <w:numPr>
                <w:ilvl w:val="0"/>
                <w:numId w:val="27"/>
              </w:numPr>
              <w:spacing w:after="0" w:line="180" w:lineRule="exact"/>
              <w:ind w:left="134" w:hanging="116"/>
              <w:rPr>
                <w:rStyle w:val="tgc"/>
                <w:sz w:val="18"/>
                <w:szCs w:val="18"/>
              </w:rPr>
            </w:pPr>
            <w:r w:rsidRPr="00F83258">
              <w:rPr>
                <w:rStyle w:val="tgc"/>
                <w:sz w:val="18"/>
                <w:szCs w:val="18"/>
              </w:rPr>
              <w:t xml:space="preserve">The government, through this Policy, specified processes through people can be compensated as well as minimum levels of compensation that should be paid to the affected families. This Policy provided for benefits and compensation viz., land, house, monetary compensation, skills training and preference for jobs, and the specified criteria for eligibility, to people displaced by land acquisition, or any other involuntary displacement, and created project-specific, state and national authorities to formulate, implement, and monitor the rehabilitation and resettlement process. </w:t>
            </w:r>
          </w:p>
          <w:p w14:paraId="1F575EC3" w14:textId="3DCE004B" w:rsidR="007671CB" w:rsidRPr="00F83258" w:rsidRDefault="007671CB" w:rsidP="00AB5E54">
            <w:pPr>
              <w:numPr>
                <w:ilvl w:val="0"/>
                <w:numId w:val="27"/>
              </w:numPr>
              <w:spacing w:after="0" w:line="180" w:lineRule="exact"/>
              <w:ind w:left="134" w:hanging="116"/>
              <w:rPr>
                <w:rStyle w:val="tgc"/>
                <w:sz w:val="18"/>
                <w:szCs w:val="18"/>
              </w:rPr>
            </w:pPr>
            <w:r w:rsidRPr="00F83258">
              <w:rPr>
                <w:rStyle w:val="tgc"/>
                <w:sz w:val="18"/>
                <w:szCs w:val="18"/>
              </w:rPr>
              <w:t>This Policy has been replaced by the new Act, “</w:t>
            </w:r>
            <w:hyperlink r:id="rId24" w:tooltip="The Right to Fair Compensation and Transparency in Land Acquisition, Rehabilitation and Resettlement Act, 2013" w:history="1">
              <w:r w:rsidRPr="00F83258">
                <w:rPr>
                  <w:rStyle w:val="tgc"/>
                  <w:sz w:val="18"/>
                  <w:szCs w:val="18"/>
                </w:rPr>
                <w:t>The Right to Fair Compensation and Transparency in Land Acquisition, Rehabilitation and Resettlement Act, 2013</w:t>
              </w:r>
            </w:hyperlink>
            <w:r w:rsidRPr="00F83258">
              <w:rPr>
                <w:rStyle w:val="tgc"/>
                <w:sz w:val="18"/>
                <w:szCs w:val="18"/>
              </w:rPr>
              <w:t>”</w:t>
            </w:r>
          </w:p>
        </w:tc>
        <w:tc>
          <w:tcPr>
            <w:tcW w:w="1984" w:type="dxa"/>
            <w:shd w:val="clear" w:color="auto" w:fill="auto"/>
          </w:tcPr>
          <w:p w14:paraId="75DB23D9" w14:textId="77777777" w:rsidR="007671CB" w:rsidRPr="00F83258" w:rsidRDefault="007671CB" w:rsidP="007671CB">
            <w:pPr>
              <w:spacing w:after="0" w:line="180" w:lineRule="exact"/>
              <w:rPr>
                <w:sz w:val="18"/>
                <w:szCs w:val="18"/>
              </w:rPr>
            </w:pPr>
            <w:r w:rsidRPr="00F83258">
              <w:rPr>
                <w:sz w:val="18"/>
                <w:szCs w:val="18"/>
              </w:rPr>
              <w:t>Revenue Department, State Government</w:t>
            </w:r>
          </w:p>
        </w:tc>
      </w:tr>
      <w:tr w:rsidR="007671CB" w:rsidRPr="00F83258" w14:paraId="6404946C" w14:textId="77777777" w:rsidTr="0012432F">
        <w:tc>
          <w:tcPr>
            <w:tcW w:w="1879" w:type="dxa"/>
            <w:shd w:val="clear" w:color="auto" w:fill="auto"/>
          </w:tcPr>
          <w:p w14:paraId="272785E3" w14:textId="77777777" w:rsidR="007671CB" w:rsidRPr="00F83258" w:rsidRDefault="007671CB" w:rsidP="007671CB">
            <w:pPr>
              <w:spacing w:after="0" w:line="180" w:lineRule="exact"/>
              <w:rPr>
                <w:sz w:val="18"/>
                <w:szCs w:val="18"/>
              </w:rPr>
            </w:pPr>
            <w:r w:rsidRPr="00F83258">
              <w:rPr>
                <w:sz w:val="18"/>
                <w:szCs w:val="18"/>
              </w:rPr>
              <w:t xml:space="preserve">A People Centered Service Delivery Policy </w:t>
            </w:r>
          </w:p>
        </w:tc>
        <w:tc>
          <w:tcPr>
            <w:tcW w:w="5380" w:type="dxa"/>
            <w:shd w:val="clear" w:color="auto" w:fill="auto"/>
          </w:tcPr>
          <w:p w14:paraId="32482EB5" w14:textId="77777777" w:rsidR="007671CB" w:rsidRPr="00F83258" w:rsidRDefault="007671CB" w:rsidP="00AB5E54">
            <w:pPr>
              <w:pStyle w:val="a3"/>
              <w:widowControl w:val="0"/>
              <w:numPr>
                <w:ilvl w:val="0"/>
                <w:numId w:val="32"/>
              </w:numPr>
              <w:spacing w:after="0" w:line="180" w:lineRule="exact"/>
              <w:ind w:leftChars="0" w:left="74" w:hanging="142"/>
              <w:jc w:val="both"/>
              <w:rPr>
                <w:rFonts w:ascii="Times New Roman" w:hAnsi="Times New Roman" w:cs="Times New Roman"/>
                <w:sz w:val="18"/>
                <w:szCs w:val="18"/>
              </w:rPr>
            </w:pPr>
            <w:r w:rsidRPr="00F83258">
              <w:rPr>
                <w:rFonts w:ascii="Times New Roman" w:hAnsi="Times New Roman" w:cs="Times New Roman"/>
                <w:sz w:val="18"/>
                <w:szCs w:val="18"/>
              </w:rPr>
              <w:t>There is no one single policy or legal regulation at the Centre or States level that can claim to be ‘people centred delivery policy’. On the contrary, there are a number of Ministries, such as Ministry of Rural Development, Ministry of Labour and Employment, Ministry of Social Justice and Empowerment, Ministry of Tribal Affairs, Ministry of Health and Family Welfare, Ministry of Human Resource Development, and their concerned departments at the Centre and State levels, among others, that extend people centred services through their various programs related to health care, socio-economic development, vocations and employment, education, social justices, etc., especially to the poor and under-privileged citizens of India.</w:t>
            </w:r>
          </w:p>
          <w:p w14:paraId="1634960C" w14:textId="77777777" w:rsidR="007671CB" w:rsidRPr="00F83258" w:rsidRDefault="007671CB" w:rsidP="00AB5E54">
            <w:pPr>
              <w:pStyle w:val="a3"/>
              <w:widowControl w:val="0"/>
              <w:numPr>
                <w:ilvl w:val="0"/>
                <w:numId w:val="32"/>
              </w:numPr>
              <w:spacing w:after="0" w:line="180" w:lineRule="exact"/>
              <w:ind w:leftChars="0" w:left="74" w:hanging="142"/>
              <w:jc w:val="both"/>
              <w:rPr>
                <w:rFonts w:ascii="Times New Roman" w:hAnsi="Times New Roman" w:cs="Times New Roman"/>
                <w:sz w:val="18"/>
                <w:szCs w:val="18"/>
              </w:rPr>
            </w:pPr>
          </w:p>
        </w:tc>
        <w:tc>
          <w:tcPr>
            <w:tcW w:w="1984" w:type="dxa"/>
            <w:shd w:val="clear" w:color="auto" w:fill="auto"/>
          </w:tcPr>
          <w:p w14:paraId="7A6CF7FD" w14:textId="77777777" w:rsidR="007671CB" w:rsidRPr="00F83258" w:rsidRDefault="007671CB" w:rsidP="007671CB">
            <w:pPr>
              <w:spacing w:after="0" w:line="180" w:lineRule="exact"/>
              <w:rPr>
                <w:sz w:val="18"/>
                <w:szCs w:val="18"/>
              </w:rPr>
            </w:pPr>
            <w:r w:rsidRPr="00F83258">
              <w:rPr>
                <w:sz w:val="18"/>
                <w:szCs w:val="18"/>
              </w:rPr>
              <w:t>Various Ministries</w:t>
            </w:r>
          </w:p>
          <w:p w14:paraId="41729680" w14:textId="77777777" w:rsidR="007671CB" w:rsidRPr="00F83258" w:rsidRDefault="007671CB" w:rsidP="007671CB">
            <w:pPr>
              <w:spacing w:after="0" w:line="180" w:lineRule="exact"/>
              <w:rPr>
                <w:sz w:val="18"/>
                <w:szCs w:val="18"/>
              </w:rPr>
            </w:pPr>
          </w:p>
        </w:tc>
      </w:tr>
      <w:tr w:rsidR="007671CB" w:rsidRPr="00F83258" w14:paraId="596F59F5" w14:textId="77777777" w:rsidTr="0012432F">
        <w:tc>
          <w:tcPr>
            <w:tcW w:w="1879" w:type="dxa"/>
            <w:shd w:val="clear" w:color="auto" w:fill="auto"/>
          </w:tcPr>
          <w:p w14:paraId="1EBEF0F7" w14:textId="77777777" w:rsidR="007671CB" w:rsidRPr="00F83258" w:rsidRDefault="007671CB" w:rsidP="007671CB">
            <w:pPr>
              <w:spacing w:after="0" w:line="180" w:lineRule="exact"/>
              <w:rPr>
                <w:sz w:val="18"/>
                <w:szCs w:val="18"/>
              </w:rPr>
            </w:pPr>
            <w:r w:rsidRPr="00F83258">
              <w:rPr>
                <w:sz w:val="18"/>
                <w:szCs w:val="18"/>
              </w:rPr>
              <w:t xml:space="preserve">Social Audit Policy </w:t>
            </w:r>
          </w:p>
        </w:tc>
        <w:tc>
          <w:tcPr>
            <w:tcW w:w="5380" w:type="dxa"/>
            <w:shd w:val="clear" w:color="auto" w:fill="auto"/>
          </w:tcPr>
          <w:p w14:paraId="1E2F05A1" w14:textId="77777777" w:rsidR="007671CB" w:rsidRPr="00F83258" w:rsidRDefault="007671CB" w:rsidP="00AB5E54">
            <w:pPr>
              <w:pStyle w:val="a3"/>
              <w:widowControl w:val="0"/>
              <w:numPr>
                <w:ilvl w:val="0"/>
                <w:numId w:val="32"/>
              </w:numPr>
              <w:spacing w:after="0" w:line="180" w:lineRule="exact"/>
              <w:ind w:leftChars="0" w:left="74" w:hanging="142"/>
              <w:jc w:val="both"/>
              <w:rPr>
                <w:rFonts w:ascii="Times New Roman" w:hAnsi="Times New Roman" w:cs="Times New Roman"/>
                <w:sz w:val="18"/>
                <w:szCs w:val="18"/>
              </w:rPr>
            </w:pPr>
            <w:r w:rsidRPr="00F83258">
              <w:rPr>
                <w:rFonts w:ascii="Times New Roman" w:hAnsi="Times New Roman" w:cs="Times New Roman"/>
                <w:sz w:val="18"/>
                <w:szCs w:val="18"/>
              </w:rPr>
              <w:t>Social audits were made statutory in a 2005 Rural Employment Act and government also issued the Social Audit Rules in 2011 under the MGNREGA Act. The Social audits are normally supervised by autonomous bodies consisting of government and non-government representatives. Gram Sabhas were empowered to conduct Social Audits, after the 73rd Amendment of the Constitution, in addition to their other functions. No central policy or regulation exists that makes accounting audit and social audit mandatory.</w:t>
            </w:r>
          </w:p>
          <w:p w14:paraId="0CF7B96C" w14:textId="77777777" w:rsidR="007671CB" w:rsidRPr="00F83258" w:rsidRDefault="007671CB" w:rsidP="007671CB">
            <w:pPr>
              <w:widowControl w:val="0"/>
              <w:spacing w:after="0" w:line="180" w:lineRule="exact"/>
              <w:rPr>
                <w:sz w:val="18"/>
                <w:szCs w:val="18"/>
              </w:rPr>
            </w:pPr>
          </w:p>
        </w:tc>
        <w:tc>
          <w:tcPr>
            <w:tcW w:w="1984" w:type="dxa"/>
            <w:shd w:val="clear" w:color="auto" w:fill="auto"/>
          </w:tcPr>
          <w:p w14:paraId="16912619" w14:textId="77777777" w:rsidR="007671CB" w:rsidRPr="00F83258" w:rsidRDefault="007671CB" w:rsidP="007671CB">
            <w:pPr>
              <w:spacing w:after="0" w:line="180" w:lineRule="exact"/>
              <w:rPr>
                <w:sz w:val="18"/>
                <w:szCs w:val="18"/>
              </w:rPr>
            </w:pPr>
            <w:r w:rsidRPr="00F83258">
              <w:rPr>
                <w:sz w:val="18"/>
                <w:szCs w:val="18"/>
              </w:rPr>
              <w:t>Ministry of Rural Development</w:t>
            </w:r>
          </w:p>
        </w:tc>
      </w:tr>
    </w:tbl>
    <w:p w14:paraId="6CB96ACE" w14:textId="77777777" w:rsidR="00BD7754" w:rsidRPr="00F83258" w:rsidRDefault="00BD7754" w:rsidP="00AC2351">
      <w:pPr>
        <w:pStyle w:val="Tabletitle0"/>
        <w:spacing w:beforeLines="50"/>
      </w:pPr>
      <w:bookmarkStart w:id="94" w:name="_Toc395028709"/>
    </w:p>
    <w:p w14:paraId="2DC70916" w14:textId="541D9D1C" w:rsidR="00AC2351" w:rsidRPr="00F83258" w:rsidRDefault="00AC2351" w:rsidP="00AC2351">
      <w:pPr>
        <w:pStyle w:val="Tabletitle0"/>
        <w:spacing w:beforeLines="50"/>
      </w:pPr>
      <w:r w:rsidRPr="00F83258">
        <w:t xml:space="preserve">Legal and Policy Framework in </w:t>
      </w:r>
      <w:r w:rsidR="00F70100" w:rsidRPr="00F83258">
        <w:t>Tripura</w:t>
      </w:r>
    </w:p>
    <w:tbl>
      <w:tblPr>
        <w:tblW w:w="9229"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0"/>
        <w:gridCol w:w="5415"/>
        <w:gridCol w:w="1984"/>
      </w:tblGrid>
      <w:tr w:rsidR="007D73EA" w:rsidRPr="00F83258" w14:paraId="46E9FAA5" w14:textId="77777777" w:rsidTr="0012432F">
        <w:trPr>
          <w:tblHeader/>
        </w:trPr>
        <w:tc>
          <w:tcPr>
            <w:tcW w:w="1830" w:type="dxa"/>
            <w:shd w:val="clear" w:color="auto" w:fill="F2F2F2"/>
          </w:tcPr>
          <w:p w14:paraId="47B46B21" w14:textId="77777777" w:rsidR="00AC2351" w:rsidRPr="00F83258" w:rsidRDefault="00AC2351" w:rsidP="001911C5">
            <w:pPr>
              <w:spacing w:after="0" w:line="200" w:lineRule="exact"/>
              <w:jc w:val="center"/>
              <w:rPr>
                <w:b/>
                <w:bCs/>
                <w:sz w:val="18"/>
                <w:szCs w:val="18"/>
              </w:rPr>
            </w:pPr>
            <w:r w:rsidRPr="00F83258">
              <w:rPr>
                <w:b/>
                <w:bCs/>
                <w:sz w:val="18"/>
                <w:szCs w:val="18"/>
              </w:rPr>
              <w:t>Law/ Policy</w:t>
            </w:r>
          </w:p>
        </w:tc>
        <w:tc>
          <w:tcPr>
            <w:tcW w:w="5415" w:type="dxa"/>
            <w:shd w:val="clear" w:color="auto" w:fill="F2F2F2"/>
          </w:tcPr>
          <w:p w14:paraId="6F7EBE88" w14:textId="77777777" w:rsidR="00AC2351" w:rsidRPr="00F83258" w:rsidRDefault="00AC2351" w:rsidP="001911C5">
            <w:pPr>
              <w:spacing w:after="0" w:line="200" w:lineRule="exact"/>
              <w:jc w:val="center"/>
              <w:rPr>
                <w:b/>
                <w:bCs/>
                <w:sz w:val="18"/>
                <w:szCs w:val="18"/>
              </w:rPr>
            </w:pPr>
            <w:r w:rsidRPr="00F83258">
              <w:rPr>
                <w:b/>
                <w:bCs/>
                <w:sz w:val="18"/>
                <w:szCs w:val="18"/>
              </w:rPr>
              <w:t>Description/ Outline</w:t>
            </w:r>
          </w:p>
        </w:tc>
        <w:tc>
          <w:tcPr>
            <w:tcW w:w="1984" w:type="dxa"/>
            <w:shd w:val="clear" w:color="auto" w:fill="F2F2F2"/>
          </w:tcPr>
          <w:p w14:paraId="6C6056AC" w14:textId="77777777" w:rsidR="00AC2351" w:rsidRPr="00F83258" w:rsidRDefault="00AC2351" w:rsidP="001911C5">
            <w:pPr>
              <w:spacing w:after="0" w:line="200" w:lineRule="exact"/>
              <w:jc w:val="center"/>
              <w:rPr>
                <w:b/>
                <w:bCs/>
                <w:sz w:val="18"/>
                <w:szCs w:val="18"/>
              </w:rPr>
            </w:pPr>
            <w:r w:rsidRPr="00F83258">
              <w:rPr>
                <w:b/>
                <w:bCs/>
                <w:sz w:val="18"/>
                <w:szCs w:val="18"/>
              </w:rPr>
              <w:t>Responsible Ministry/ Agency</w:t>
            </w:r>
          </w:p>
        </w:tc>
      </w:tr>
      <w:tr w:rsidR="00AC2351" w:rsidRPr="00F83258" w14:paraId="7F7F9D94" w14:textId="77777777" w:rsidTr="0012432F">
        <w:tc>
          <w:tcPr>
            <w:tcW w:w="9229" w:type="dxa"/>
            <w:gridSpan w:val="3"/>
            <w:tcBorders>
              <w:bottom w:val="single" w:sz="4" w:space="0" w:color="000000"/>
            </w:tcBorders>
          </w:tcPr>
          <w:p w14:paraId="19417704" w14:textId="77777777" w:rsidR="00AC2351" w:rsidRPr="00F83258" w:rsidRDefault="00AC2351" w:rsidP="001911C5">
            <w:pPr>
              <w:spacing w:after="0" w:line="200" w:lineRule="exact"/>
              <w:rPr>
                <w:snapToGrid/>
                <w:sz w:val="18"/>
                <w:szCs w:val="18"/>
              </w:rPr>
            </w:pPr>
            <w:r w:rsidRPr="00F83258">
              <w:rPr>
                <w:b/>
                <w:sz w:val="18"/>
                <w:szCs w:val="18"/>
              </w:rPr>
              <w:t>A. Environment Protection and EIA</w:t>
            </w:r>
          </w:p>
        </w:tc>
      </w:tr>
      <w:tr w:rsidR="007D73EA" w:rsidRPr="00F83258" w14:paraId="35BC9589" w14:textId="77777777" w:rsidTr="0012432F">
        <w:tc>
          <w:tcPr>
            <w:tcW w:w="1830" w:type="dxa"/>
            <w:shd w:val="clear" w:color="auto" w:fill="auto"/>
          </w:tcPr>
          <w:p w14:paraId="5DCD41C2" w14:textId="77777777" w:rsidR="00AC2351" w:rsidRPr="00F83258" w:rsidRDefault="00AC2351" w:rsidP="001911C5">
            <w:pPr>
              <w:spacing w:after="0" w:line="200" w:lineRule="exact"/>
              <w:rPr>
                <w:sz w:val="18"/>
                <w:szCs w:val="18"/>
              </w:rPr>
            </w:pPr>
          </w:p>
        </w:tc>
        <w:tc>
          <w:tcPr>
            <w:tcW w:w="5415" w:type="dxa"/>
            <w:shd w:val="clear" w:color="auto" w:fill="auto"/>
          </w:tcPr>
          <w:p w14:paraId="26608738" w14:textId="77777777" w:rsidR="00AC2351" w:rsidRPr="00F83258" w:rsidRDefault="00AC2351" w:rsidP="00AB5E54">
            <w:pPr>
              <w:pStyle w:val="a3"/>
              <w:widowControl w:val="0"/>
              <w:numPr>
                <w:ilvl w:val="0"/>
                <w:numId w:val="32"/>
              </w:numPr>
              <w:spacing w:after="0" w:line="200" w:lineRule="exact"/>
              <w:ind w:leftChars="0" w:left="74" w:hanging="142"/>
              <w:jc w:val="both"/>
              <w:rPr>
                <w:rFonts w:ascii="Times New Roman" w:hAnsi="Times New Roman" w:cs="Times New Roman"/>
                <w:sz w:val="18"/>
                <w:szCs w:val="18"/>
              </w:rPr>
            </w:pPr>
            <w:r w:rsidRPr="00F83258">
              <w:rPr>
                <w:rFonts w:ascii="Times New Roman" w:hAnsi="Times New Roman" w:cs="Times New Roman"/>
                <w:sz w:val="18"/>
                <w:szCs w:val="18"/>
              </w:rPr>
              <w:t>The State Government will adhere to the National Laws, Rules, and Notifications pertaining to environment protection and EIA.</w:t>
            </w:r>
          </w:p>
        </w:tc>
        <w:tc>
          <w:tcPr>
            <w:tcW w:w="1984" w:type="dxa"/>
            <w:shd w:val="clear" w:color="auto" w:fill="auto"/>
          </w:tcPr>
          <w:p w14:paraId="60303DB8" w14:textId="06BA88A7" w:rsidR="00AC2351" w:rsidRPr="00F83258" w:rsidRDefault="00BF5540" w:rsidP="001911C5">
            <w:pPr>
              <w:pStyle w:val="a3"/>
              <w:spacing w:after="0" w:line="200" w:lineRule="exact"/>
              <w:ind w:leftChars="0" w:left="0"/>
              <w:contextualSpacing/>
              <w:rPr>
                <w:rFonts w:ascii="Times New Roman" w:hAnsi="Times New Roman" w:cs="Times New Roman"/>
                <w:sz w:val="18"/>
                <w:szCs w:val="18"/>
              </w:rPr>
            </w:pPr>
            <w:r w:rsidRPr="00F83258">
              <w:rPr>
                <w:rFonts w:ascii="Times New Roman" w:hAnsi="Times New Roman" w:cs="Times New Roman"/>
                <w:sz w:val="18"/>
                <w:szCs w:val="18"/>
              </w:rPr>
              <w:t>Tripura Pollution Control Board</w:t>
            </w:r>
          </w:p>
        </w:tc>
      </w:tr>
      <w:tr w:rsidR="00AC2351" w:rsidRPr="00F83258" w14:paraId="7D6C727E" w14:textId="77777777" w:rsidTr="0012432F">
        <w:tc>
          <w:tcPr>
            <w:tcW w:w="9229" w:type="dxa"/>
            <w:gridSpan w:val="3"/>
          </w:tcPr>
          <w:p w14:paraId="1EC16C82" w14:textId="77777777" w:rsidR="00AC2351" w:rsidRPr="00F83258" w:rsidRDefault="00AC2351" w:rsidP="001911C5">
            <w:pPr>
              <w:spacing w:after="0" w:line="200" w:lineRule="exact"/>
              <w:rPr>
                <w:sz w:val="18"/>
                <w:szCs w:val="18"/>
              </w:rPr>
            </w:pPr>
            <w:r w:rsidRPr="00F83258">
              <w:rPr>
                <w:b/>
                <w:sz w:val="18"/>
                <w:szCs w:val="18"/>
              </w:rPr>
              <w:t>B. Forest &amp; Wildlife</w:t>
            </w:r>
          </w:p>
        </w:tc>
      </w:tr>
      <w:tr w:rsidR="007D73EA" w:rsidRPr="00F83258" w14:paraId="09BC9B10" w14:textId="77777777" w:rsidTr="0012432F">
        <w:tc>
          <w:tcPr>
            <w:tcW w:w="1830" w:type="dxa"/>
            <w:shd w:val="clear" w:color="auto" w:fill="auto"/>
          </w:tcPr>
          <w:p w14:paraId="44713F9D" w14:textId="01C28D2E" w:rsidR="00AC2351" w:rsidRPr="00F83258" w:rsidRDefault="00BF5540" w:rsidP="00BF5540">
            <w:pPr>
              <w:spacing w:after="0" w:line="200" w:lineRule="exact"/>
              <w:jc w:val="left"/>
              <w:rPr>
                <w:sz w:val="18"/>
                <w:szCs w:val="18"/>
              </w:rPr>
            </w:pPr>
            <w:r w:rsidRPr="00F83258">
              <w:rPr>
                <w:sz w:val="18"/>
                <w:szCs w:val="18"/>
              </w:rPr>
              <w:t>The Indian Forest (Tripura Amendment ) Act, 1984</w:t>
            </w:r>
          </w:p>
        </w:tc>
        <w:tc>
          <w:tcPr>
            <w:tcW w:w="5415" w:type="dxa"/>
            <w:shd w:val="clear" w:color="auto" w:fill="auto"/>
          </w:tcPr>
          <w:p w14:paraId="4392BC52" w14:textId="008B8324" w:rsidR="00AC2351" w:rsidRPr="00F83258" w:rsidRDefault="00CD75C4" w:rsidP="00AB5E54">
            <w:pPr>
              <w:pStyle w:val="a3"/>
              <w:widowControl w:val="0"/>
              <w:numPr>
                <w:ilvl w:val="0"/>
                <w:numId w:val="32"/>
              </w:numPr>
              <w:spacing w:after="0" w:line="200" w:lineRule="exact"/>
              <w:ind w:leftChars="0" w:left="74" w:hanging="142"/>
              <w:jc w:val="both"/>
              <w:rPr>
                <w:rFonts w:ascii="Times New Roman" w:hAnsi="Times New Roman" w:cs="Times New Roman"/>
                <w:sz w:val="18"/>
                <w:szCs w:val="18"/>
              </w:rPr>
            </w:pPr>
            <w:r w:rsidRPr="00F83258">
              <w:rPr>
                <w:rFonts w:ascii="Times New Roman" w:hAnsi="Times New Roman" w:cs="Times New Roman"/>
                <w:sz w:val="18"/>
                <w:szCs w:val="18"/>
              </w:rPr>
              <w:t xml:space="preserve">Section 51 of the 1927 Act was amended in Tripura and a new Section 51A was inserted to </w:t>
            </w:r>
            <w:r w:rsidR="00765C86" w:rsidRPr="00F83258">
              <w:rPr>
                <w:rFonts w:ascii="Times New Roman" w:hAnsi="Times New Roman" w:cs="Times New Roman"/>
                <w:sz w:val="18"/>
                <w:szCs w:val="18"/>
              </w:rPr>
              <w:t>stipulate the power of the state government to regulate manufacture and preparation of articles based on forest produce.</w:t>
            </w:r>
          </w:p>
        </w:tc>
        <w:tc>
          <w:tcPr>
            <w:tcW w:w="1984" w:type="dxa"/>
            <w:shd w:val="clear" w:color="auto" w:fill="auto"/>
          </w:tcPr>
          <w:p w14:paraId="55ED3FFC" w14:textId="0FC3BD0D" w:rsidR="00AC2351" w:rsidRPr="00F83258" w:rsidRDefault="00BF5540" w:rsidP="001911C5">
            <w:pPr>
              <w:spacing w:after="0" w:line="200" w:lineRule="exact"/>
              <w:rPr>
                <w:sz w:val="18"/>
                <w:szCs w:val="18"/>
              </w:rPr>
            </w:pPr>
            <w:r w:rsidRPr="00F83258">
              <w:rPr>
                <w:sz w:val="18"/>
                <w:szCs w:val="18"/>
              </w:rPr>
              <w:t>Tripura Forest Department</w:t>
            </w:r>
          </w:p>
        </w:tc>
      </w:tr>
      <w:tr w:rsidR="007D73EA" w:rsidRPr="00F83258" w14:paraId="63A68F59" w14:textId="77777777" w:rsidTr="0012432F">
        <w:tc>
          <w:tcPr>
            <w:tcW w:w="1830" w:type="dxa"/>
            <w:shd w:val="clear" w:color="auto" w:fill="auto"/>
          </w:tcPr>
          <w:p w14:paraId="23957999" w14:textId="6F59687F" w:rsidR="00AC2351" w:rsidRPr="00F83258" w:rsidRDefault="00BF5540" w:rsidP="001911C5">
            <w:pPr>
              <w:spacing w:after="0" w:line="200" w:lineRule="exact"/>
              <w:rPr>
                <w:sz w:val="18"/>
                <w:szCs w:val="18"/>
              </w:rPr>
            </w:pPr>
            <w:r w:rsidRPr="00F83258">
              <w:rPr>
                <w:sz w:val="18"/>
                <w:szCs w:val="18"/>
              </w:rPr>
              <w:t xml:space="preserve">The Indian Forest (Tripura Second Amendment) Act, 1986 </w:t>
            </w:r>
          </w:p>
        </w:tc>
        <w:tc>
          <w:tcPr>
            <w:tcW w:w="5415" w:type="dxa"/>
            <w:shd w:val="clear" w:color="auto" w:fill="auto"/>
          </w:tcPr>
          <w:p w14:paraId="56E19DB8" w14:textId="72E35341" w:rsidR="00F00D88" w:rsidRPr="00F83258" w:rsidRDefault="00BF5540" w:rsidP="00AB5E54">
            <w:pPr>
              <w:pStyle w:val="a3"/>
              <w:widowControl w:val="0"/>
              <w:numPr>
                <w:ilvl w:val="0"/>
                <w:numId w:val="32"/>
              </w:numPr>
              <w:spacing w:after="0" w:line="200" w:lineRule="exact"/>
              <w:ind w:leftChars="0" w:left="74" w:hanging="142"/>
              <w:jc w:val="both"/>
              <w:rPr>
                <w:rFonts w:ascii="Times New Roman" w:hAnsi="Times New Roman" w:cs="Times New Roman"/>
                <w:sz w:val="18"/>
                <w:szCs w:val="18"/>
              </w:rPr>
            </w:pPr>
            <w:r w:rsidRPr="00F83258">
              <w:rPr>
                <w:rFonts w:ascii="Times New Roman" w:hAnsi="Times New Roman" w:cs="Times New Roman"/>
                <w:sz w:val="18"/>
                <w:szCs w:val="18"/>
              </w:rPr>
              <w:t>Section52</w:t>
            </w:r>
            <w:r w:rsidR="00F00D88" w:rsidRPr="00F83258">
              <w:rPr>
                <w:rFonts w:ascii="Times New Roman" w:hAnsi="Times New Roman" w:cs="Times New Roman"/>
                <w:sz w:val="18"/>
                <w:szCs w:val="18"/>
              </w:rPr>
              <w:t>A was inserted to</w:t>
            </w:r>
            <w:r w:rsidRPr="00F83258">
              <w:rPr>
                <w:rFonts w:ascii="Times New Roman" w:hAnsi="Times New Roman" w:cs="Times New Roman"/>
                <w:sz w:val="18"/>
                <w:szCs w:val="18"/>
              </w:rPr>
              <w:t xml:space="preserve"> the Principal Act</w:t>
            </w:r>
            <w:r w:rsidR="00F00D88" w:rsidRPr="00F83258">
              <w:rPr>
                <w:rFonts w:ascii="Times New Roman" w:hAnsi="Times New Roman" w:cs="Times New Roman"/>
                <w:sz w:val="18"/>
                <w:szCs w:val="18"/>
              </w:rPr>
              <w:t>, which stipulates confiscation of Saw Mill without a licence or without renewal of a licence.</w:t>
            </w:r>
          </w:p>
        </w:tc>
        <w:tc>
          <w:tcPr>
            <w:tcW w:w="1984" w:type="dxa"/>
            <w:shd w:val="clear" w:color="auto" w:fill="auto"/>
          </w:tcPr>
          <w:p w14:paraId="286C73E3" w14:textId="2AD384E9" w:rsidR="00AC2351" w:rsidRPr="00F83258" w:rsidRDefault="005635EA" w:rsidP="005635EA">
            <w:pPr>
              <w:spacing w:after="0" w:line="200" w:lineRule="exact"/>
              <w:rPr>
                <w:sz w:val="18"/>
                <w:szCs w:val="18"/>
              </w:rPr>
            </w:pPr>
            <w:r w:rsidRPr="00F83258">
              <w:rPr>
                <w:sz w:val="18"/>
                <w:szCs w:val="18"/>
              </w:rPr>
              <w:t>Tripura Forest Department</w:t>
            </w:r>
          </w:p>
        </w:tc>
      </w:tr>
      <w:tr w:rsidR="007D73EA" w:rsidRPr="00F83258" w14:paraId="2FADE456" w14:textId="77777777" w:rsidTr="0012432F">
        <w:tc>
          <w:tcPr>
            <w:tcW w:w="1830" w:type="dxa"/>
            <w:shd w:val="clear" w:color="auto" w:fill="auto"/>
          </w:tcPr>
          <w:p w14:paraId="07D638E7" w14:textId="29D7A543" w:rsidR="00AC2351" w:rsidRPr="00F83258" w:rsidRDefault="00BF5540" w:rsidP="001911C5">
            <w:pPr>
              <w:spacing w:after="0" w:line="200" w:lineRule="exact"/>
              <w:rPr>
                <w:sz w:val="18"/>
                <w:szCs w:val="18"/>
              </w:rPr>
            </w:pPr>
            <w:r w:rsidRPr="00F83258">
              <w:rPr>
                <w:sz w:val="18"/>
                <w:szCs w:val="18"/>
              </w:rPr>
              <w:t>The India Forest  (Tripura Third Amendment) Act,1990</w:t>
            </w:r>
          </w:p>
        </w:tc>
        <w:tc>
          <w:tcPr>
            <w:tcW w:w="5415" w:type="dxa"/>
            <w:shd w:val="clear" w:color="auto" w:fill="auto"/>
          </w:tcPr>
          <w:p w14:paraId="128D2644" w14:textId="74B14EFB" w:rsidR="00AC2351" w:rsidRPr="00F83258" w:rsidRDefault="009119D1" w:rsidP="00AB5E54">
            <w:pPr>
              <w:pStyle w:val="a3"/>
              <w:widowControl w:val="0"/>
              <w:numPr>
                <w:ilvl w:val="0"/>
                <w:numId w:val="32"/>
              </w:numPr>
              <w:spacing w:after="0" w:line="200" w:lineRule="exact"/>
              <w:ind w:leftChars="0" w:left="74" w:hanging="142"/>
              <w:jc w:val="both"/>
              <w:rPr>
                <w:rFonts w:ascii="Times New Roman" w:hAnsi="Times New Roman" w:cs="Times New Roman"/>
                <w:sz w:val="18"/>
                <w:szCs w:val="18"/>
              </w:rPr>
            </w:pPr>
            <w:r w:rsidRPr="00F83258">
              <w:rPr>
                <w:rFonts w:ascii="Times New Roman" w:hAnsi="Times New Roman" w:cs="Times New Roman"/>
                <w:sz w:val="18"/>
                <w:szCs w:val="18"/>
              </w:rPr>
              <w:t xml:space="preserve">Section 68 (3) of the </w:t>
            </w:r>
            <w:r w:rsidR="00947B22" w:rsidRPr="00F83258">
              <w:rPr>
                <w:rFonts w:ascii="Times New Roman" w:hAnsi="Times New Roman" w:cs="Times New Roman"/>
                <w:sz w:val="18"/>
                <w:szCs w:val="18"/>
              </w:rPr>
              <w:t>Principal Act f</w:t>
            </w:r>
            <w:r w:rsidRPr="00F83258">
              <w:rPr>
                <w:rFonts w:ascii="Times New Roman" w:hAnsi="Times New Roman" w:cs="Times New Roman"/>
                <w:sz w:val="18"/>
                <w:szCs w:val="18"/>
              </w:rPr>
              <w:t>or the words (hundred rupees) and the words (fifty rupees) the words (one thousand five hundred rupees) and (five thousand rupees) respectively was substituted.</w:t>
            </w:r>
          </w:p>
        </w:tc>
        <w:tc>
          <w:tcPr>
            <w:tcW w:w="1984" w:type="dxa"/>
            <w:shd w:val="clear" w:color="auto" w:fill="auto"/>
          </w:tcPr>
          <w:p w14:paraId="782E9F9B" w14:textId="0A191491" w:rsidR="00AC2351" w:rsidRPr="00F83258" w:rsidRDefault="005635EA" w:rsidP="005635EA">
            <w:pPr>
              <w:spacing w:after="0" w:line="200" w:lineRule="exact"/>
              <w:rPr>
                <w:sz w:val="18"/>
                <w:szCs w:val="18"/>
              </w:rPr>
            </w:pPr>
            <w:r w:rsidRPr="00F83258">
              <w:rPr>
                <w:sz w:val="18"/>
                <w:szCs w:val="18"/>
              </w:rPr>
              <w:t>Tripura Forest Department</w:t>
            </w:r>
          </w:p>
        </w:tc>
      </w:tr>
      <w:tr w:rsidR="007D73EA" w:rsidRPr="00F83258" w14:paraId="18719FDF" w14:textId="77777777" w:rsidTr="0012432F">
        <w:tc>
          <w:tcPr>
            <w:tcW w:w="1830" w:type="dxa"/>
            <w:shd w:val="clear" w:color="auto" w:fill="auto"/>
          </w:tcPr>
          <w:p w14:paraId="3D1D87CA" w14:textId="64183A13" w:rsidR="00AC2351" w:rsidRPr="00F83258" w:rsidRDefault="00BF5540" w:rsidP="001911C5">
            <w:pPr>
              <w:spacing w:after="0" w:line="200" w:lineRule="exact"/>
              <w:rPr>
                <w:sz w:val="18"/>
                <w:szCs w:val="18"/>
              </w:rPr>
            </w:pPr>
            <w:r w:rsidRPr="00F83258">
              <w:rPr>
                <w:sz w:val="18"/>
                <w:szCs w:val="18"/>
              </w:rPr>
              <w:t xml:space="preserve">Tripura Forest (Establishment and </w:t>
            </w:r>
            <w:r w:rsidRPr="00F83258">
              <w:rPr>
                <w:sz w:val="18"/>
                <w:szCs w:val="18"/>
              </w:rPr>
              <w:lastRenderedPageBreak/>
              <w:t>Regulation of Saw Mills and other Wood based Industries) Rules, 1985</w:t>
            </w:r>
          </w:p>
        </w:tc>
        <w:tc>
          <w:tcPr>
            <w:tcW w:w="5415" w:type="dxa"/>
            <w:shd w:val="clear" w:color="auto" w:fill="auto"/>
          </w:tcPr>
          <w:p w14:paraId="30EF3457" w14:textId="4EDB24B9" w:rsidR="00AC2351" w:rsidRPr="00F83258" w:rsidRDefault="008778FC" w:rsidP="00AB5E54">
            <w:pPr>
              <w:pStyle w:val="a3"/>
              <w:widowControl w:val="0"/>
              <w:numPr>
                <w:ilvl w:val="0"/>
                <w:numId w:val="32"/>
              </w:numPr>
              <w:spacing w:after="0" w:line="200" w:lineRule="exact"/>
              <w:ind w:leftChars="0" w:left="74" w:hanging="142"/>
              <w:jc w:val="both"/>
              <w:rPr>
                <w:rFonts w:ascii="Times New Roman" w:hAnsi="Times New Roman" w:cs="Times New Roman"/>
                <w:sz w:val="18"/>
                <w:szCs w:val="18"/>
              </w:rPr>
            </w:pPr>
            <w:r w:rsidRPr="00F83258">
              <w:rPr>
                <w:rFonts w:ascii="Times New Roman" w:hAnsi="Times New Roman" w:cs="Times New Roman"/>
                <w:sz w:val="18"/>
                <w:szCs w:val="18"/>
              </w:rPr>
              <w:lastRenderedPageBreak/>
              <w:t>This rule stipulates procedure for making application for licence ore renewal of licence for the saw mills and other wood-based industries</w:t>
            </w:r>
          </w:p>
        </w:tc>
        <w:tc>
          <w:tcPr>
            <w:tcW w:w="1984" w:type="dxa"/>
            <w:shd w:val="clear" w:color="auto" w:fill="auto"/>
          </w:tcPr>
          <w:p w14:paraId="63B7ACEB" w14:textId="49646BAC" w:rsidR="00AC2351" w:rsidRPr="00F83258" w:rsidRDefault="005635EA" w:rsidP="005635EA">
            <w:pPr>
              <w:spacing w:after="0" w:line="200" w:lineRule="exact"/>
              <w:rPr>
                <w:sz w:val="18"/>
                <w:szCs w:val="18"/>
              </w:rPr>
            </w:pPr>
            <w:r w:rsidRPr="00F83258">
              <w:rPr>
                <w:sz w:val="18"/>
                <w:szCs w:val="18"/>
              </w:rPr>
              <w:t>Tripura Forest Department</w:t>
            </w:r>
          </w:p>
        </w:tc>
      </w:tr>
      <w:tr w:rsidR="007D73EA" w:rsidRPr="00F83258" w14:paraId="29139ED7" w14:textId="77777777" w:rsidTr="0012432F">
        <w:tc>
          <w:tcPr>
            <w:tcW w:w="1830" w:type="dxa"/>
            <w:shd w:val="clear" w:color="auto" w:fill="auto"/>
          </w:tcPr>
          <w:p w14:paraId="0804490D" w14:textId="6213B729" w:rsidR="00AC2351" w:rsidRPr="00F83258" w:rsidRDefault="00BF5540" w:rsidP="001911C5">
            <w:pPr>
              <w:spacing w:after="0" w:line="200" w:lineRule="exact"/>
              <w:rPr>
                <w:sz w:val="18"/>
                <w:szCs w:val="18"/>
              </w:rPr>
            </w:pPr>
            <w:r w:rsidRPr="00F83258">
              <w:rPr>
                <w:sz w:val="18"/>
                <w:szCs w:val="18"/>
              </w:rPr>
              <w:t>Tripura Forest (Timber Marking) Rules, 1985</w:t>
            </w:r>
            <w:r w:rsidR="002A3CE1" w:rsidRPr="00F83258">
              <w:rPr>
                <w:sz w:val="18"/>
                <w:szCs w:val="18"/>
              </w:rPr>
              <w:t>, 2005</w:t>
            </w:r>
          </w:p>
        </w:tc>
        <w:tc>
          <w:tcPr>
            <w:tcW w:w="5415" w:type="dxa"/>
            <w:shd w:val="clear" w:color="auto" w:fill="auto"/>
          </w:tcPr>
          <w:p w14:paraId="090ACCAB" w14:textId="5CEF522F" w:rsidR="00AC2351" w:rsidRPr="00F83258" w:rsidRDefault="008778FC" w:rsidP="00AB5E54">
            <w:pPr>
              <w:pStyle w:val="a3"/>
              <w:widowControl w:val="0"/>
              <w:numPr>
                <w:ilvl w:val="0"/>
                <w:numId w:val="32"/>
              </w:numPr>
              <w:spacing w:after="0" w:line="200" w:lineRule="exact"/>
              <w:ind w:leftChars="0" w:left="74" w:hanging="142"/>
              <w:jc w:val="both"/>
              <w:rPr>
                <w:rFonts w:ascii="Times New Roman" w:hAnsi="Times New Roman" w:cs="Times New Roman"/>
                <w:sz w:val="18"/>
                <w:szCs w:val="18"/>
              </w:rPr>
            </w:pPr>
            <w:r w:rsidRPr="00F83258">
              <w:rPr>
                <w:rFonts w:ascii="Times New Roman" w:hAnsi="Times New Roman" w:cs="Times New Roman"/>
                <w:sz w:val="18"/>
                <w:szCs w:val="18"/>
              </w:rPr>
              <w:t>This rule is to guide i) General procedure for tree marking, ii) Stand marking, iii) Log marking, iv) Sale marking, v) piece marking.</w:t>
            </w:r>
          </w:p>
        </w:tc>
        <w:tc>
          <w:tcPr>
            <w:tcW w:w="1984" w:type="dxa"/>
            <w:shd w:val="clear" w:color="auto" w:fill="auto"/>
          </w:tcPr>
          <w:p w14:paraId="6DE298FA" w14:textId="6AB89B57" w:rsidR="00AC2351" w:rsidRPr="00F83258" w:rsidRDefault="005635EA" w:rsidP="001911C5">
            <w:pPr>
              <w:spacing w:after="0" w:line="200" w:lineRule="exact"/>
              <w:rPr>
                <w:sz w:val="18"/>
                <w:szCs w:val="18"/>
              </w:rPr>
            </w:pPr>
            <w:r w:rsidRPr="00F83258">
              <w:rPr>
                <w:sz w:val="18"/>
                <w:szCs w:val="18"/>
              </w:rPr>
              <w:t>Tripura Forest Department</w:t>
            </w:r>
          </w:p>
        </w:tc>
      </w:tr>
      <w:tr w:rsidR="007D73EA" w:rsidRPr="00F83258" w14:paraId="0E4B72A6" w14:textId="77777777" w:rsidTr="0012432F">
        <w:tc>
          <w:tcPr>
            <w:tcW w:w="1830" w:type="dxa"/>
            <w:shd w:val="clear" w:color="auto" w:fill="auto"/>
          </w:tcPr>
          <w:p w14:paraId="3D4D4DD7" w14:textId="5003D42A" w:rsidR="0052468F" w:rsidRPr="00F83258" w:rsidRDefault="0052468F" w:rsidP="001911C5">
            <w:pPr>
              <w:spacing w:after="0" w:line="200" w:lineRule="exact"/>
              <w:rPr>
                <w:sz w:val="18"/>
                <w:szCs w:val="18"/>
              </w:rPr>
            </w:pPr>
            <w:r w:rsidRPr="00F83258">
              <w:rPr>
                <w:sz w:val="18"/>
                <w:szCs w:val="18"/>
              </w:rPr>
              <w:t xml:space="preserve">Tripura </w:t>
            </w:r>
            <w:r w:rsidR="00722D91" w:rsidRPr="00F83258">
              <w:rPr>
                <w:sz w:val="18"/>
                <w:szCs w:val="18"/>
              </w:rPr>
              <w:t>Biological Diversity Rules, 2006</w:t>
            </w:r>
          </w:p>
        </w:tc>
        <w:tc>
          <w:tcPr>
            <w:tcW w:w="5415" w:type="dxa"/>
            <w:shd w:val="clear" w:color="auto" w:fill="auto"/>
          </w:tcPr>
          <w:p w14:paraId="59AFFCAB" w14:textId="1A3B3028" w:rsidR="0052468F" w:rsidRPr="00F83258" w:rsidRDefault="00033BB0" w:rsidP="00AB5E54">
            <w:pPr>
              <w:pStyle w:val="a3"/>
              <w:widowControl w:val="0"/>
              <w:numPr>
                <w:ilvl w:val="0"/>
                <w:numId w:val="32"/>
              </w:numPr>
              <w:spacing w:after="0" w:line="200" w:lineRule="exact"/>
              <w:ind w:leftChars="0" w:left="74" w:hanging="142"/>
              <w:jc w:val="both"/>
              <w:rPr>
                <w:rFonts w:ascii="Times New Roman" w:hAnsi="Times New Roman" w:cs="Times New Roman"/>
                <w:sz w:val="18"/>
                <w:szCs w:val="18"/>
              </w:rPr>
            </w:pPr>
            <w:r w:rsidRPr="00F83258">
              <w:rPr>
                <w:rFonts w:ascii="Times New Roman" w:hAnsi="Times New Roman" w:cs="Times New Roman"/>
                <w:sz w:val="18"/>
                <w:szCs w:val="18"/>
              </w:rPr>
              <w:t>t is derived from Biological Diversity Act 2002. The functions include facilitate, updating and implementation of State Biodiversity Strategy and Action plan, commission studies &amp; sponsor investigations and research, provide technical assistance and guidance to the departments of the state government, engaging consultant for limited period, collect, compile and publish technical and statistical data etc related to bio-diversity conservation, sustainable use  and fair and equitable sharing of benefits  arising out of the use of biological resources and knowledge.</w:t>
            </w:r>
          </w:p>
        </w:tc>
        <w:tc>
          <w:tcPr>
            <w:tcW w:w="1984" w:type="dxa"/>
            <w:shd w:val="clear" w:color="auto" w:fill="auto"/>
          </w:tcPr>
          <w:p w14:paraId="4F7D2042" w14:textId="32492290" w:rsidR="0052468F" w:rsidRPr="00F83258" w:rsidRDefault="005635EA" w:rsidP="005635EA">
            <w:pPr>
              <w:spacing w:after="0" w:line="200" w:lineRule="exact"/>
              <w:rPr>
                <w:sz w:val="18"/>
                <w:szCs w:val="18"/>
              </w:rPr>
            </w:pPr>
            <w:r w:rsidRPr="00F83258">
              <w:rPr>
                <w:sz w:val="18"/>
                <w:szCs w:val="18"/>
              </w:rPr>
              <w:t xml:space="preserve">Tripura </w:t>
            </w:r>
            <w:r w:rsidR="00191E63" w:rsidRPr="00F83258">
              <w:rPr>
                <w:sz w:val="18"/>
                <w:szCs w:val="18"/>
              </w:rPr>
              <w:t>State Biodiversity</w:t>
            </w:r>
            <w:r w:rsidR="002F393D" w:rsidRPr="00F83258">
              <w:rPr>
                <w:sz w:val="18"/>
                <w:szCs w:val="18"/>
              </w:rPr>
              <w:t xml:space="preserve"> Board</w:t>
            </w:r>
          </w:p>
        </w:tc>
      </w:tr>
      <w:tr w:rsidR="00AC2351" w:rsidRPr="00F83258" w14:paraId="151B33FC" w14:textId="77777777" w:rsidTr="0012432F">
        <w:tc>
          <w:tcPr>
            <w:tcW w:w="9229" w:type="dxa"/>
            <w:gridSpan w:val="3"/>
          </w:tcPr>
          <w:p w14:paraId="6FF7EBBA" w14:textId="77777777" w:rsidR="00AC2351" w:rsidRPr="00F83258" w:rsidRDefault="00AC2351" w:rsidP="001911C5">
            <w:pPr>
              <w:spacing w:after="0" w:line="200" w:lineRule="exact"/>
              <w:rPr>
                <w:sz w:val="18"/>
                <w:szCs w:val="18"/>
              </w:rPr>
            </w:pPr>
            <w:r w:rsidRPr="00F83258">
              <w:rPr>
                <w:b/>
                <w:sz w:val="18"/>
                <w:szCs w:val="18"/>
              </w:rPr>
              <w:t>C.  Water and Air</w:t>
            </w:r>
          </w:p>
        </w:tc>
      </w:tr>
      <w:tr w:rsidR="007D73EA" w:rsidRPr="00F83258" w14:paraId="66676369" w14:textId="77777777" w:rsidTr="0012432F">
        <w:tc>
          <w:tcPr>
            <w:tcW w:w="1830" w:type="dxa"/>
            <w:shd w:val="clear" w:color="auto" w:fill="auto"/>
          </w:tcPr>
          <w:p w14:paraId="4FA6164C" w14:textId="3A8EFAB1" w:rsidR="002F393D" w:rsidRPr="00F83258" w:rsidRDefault="002F393D" w:rsidP="002F393D">
            <w:pPr>
              <w:autoSpaceDE w:val="0"/>
              <w:autoSpaceDN w:val="0"/>
              <w:spacing w:after="0" w:line="200" w:lineRule="exact"/>
              <w:rPr>
                <w:sz w:val="18"/>
                <w:szCs w:val="18"/>
              </w:rPr>
            </w:pPr>
          </w:p>
        </w:tc>
        <w:tc>
          <w:tcPr>
            <w:tcW w:w="5415" w:type="dxa"/>
            <w:shd w:val="clear" w:color="auto" w:fill="auto"/>
          </w:tcPr>
          <w:p w14:paraId="31B253F3" w14:textId="2E90A289" w:rsidR="002F393D" w:rsidRPr="00F83258" w:rsidRDefault="002F393D" w:rsidP="00AB5E54">
            <w:pPr>
              <w:pStyle w:val="a3"/>
              <w:widowControl w:val="0"/>
              <w:numPr>
                <w:ilvl w:val="0"/>
                <w:numId w:val="32"/>
              </w:numPr>
              <w:spacing w:after="0" w:line="200" w:lineRule="exact"/>
              <w:ind w:leftChars="0" w:left="74" w:hanging="142"/>
              <w:jc w:val="both"/>
              <w:rPr>
                <w:rFonts w:ascii="Times New Roman" w:hAnsi="Times New Roman" w:cs="Times New Roman"/>
                <w:sz w:val="18"/>
                <w:szCs w:val="18"/>
              </w:rPr>
            </w:pPr>
            <w:r w:rsidRPr="00F83258">
              <w:rPr>
                <w:rFonts w:ascii="Times New Roman" w:hAnsi="Times New Roman" w:cs="Times New Roman"/>
                <w:sz w:val="18"/>
                <w:szCs w:val="18"/>
              </w:rPr>
              <w:t>The State Government will adhere to the National Laws, Rules, and Notifications pertaining to water and air pollution control.</w:t>
            </w:r>
          </w:p>
        </w:tc>
        <w:tc>
          <w:tcPr>
            <w:tcW w:w="1984" w:type="dxa"/>
            <w:shd w:val="clear" w:color="auto" w:fill="auto"/>
          </w:tcPr>
          <w:p w14:paraId="214B7229" w14:textId="5265E57D" w:rsidR="002F393D" w:rsidRPr="00F83258" w:rsidRDefault="002F393D" w:rsidP="002F393D">
            <w:pPr>
              <w:pStyle w:val="a3"/>
              <w:spacing w:after="0" w:line="200" w:lineRule="exact"/>
              <w:ind w:leftChars="0" w:left="0"/>
              <w:contextualSpacing/>
              <w:rPr>
                <w:rFonts w:ascii="Times New Roman" w:hAnsi="Times New Roman" w:cs="Times New Roman"/>
                <w:sz w:val="18"/>
                <w:szCs w:val="18"/>
              </w:rPr>
            </w:pPr>
            <w:r w:rsidRPr="00F83258">
              <w:rPr>
                <w:rFonts w:ascii="Times New Roman" w:hAnsi="Times New Roman" w:cs="Times New Roman"/>
                <w:sz w:val="18"/>
                <w:szCs w:val="18"/>
              </w:rPr>
              <w:t>Tripura Pollution Control Board</w:t>
            </w:r>
          </w:p>
        </w:tc>
      </w:tr>
      <w:tr w:rsidR="002F393D" w:rsidRPr="00F83258" w14:paraId="47EFB7A3" w14:textId="77777777" w:rsidTr="0012432F">
        <w:tc>
          <w:tcPr>
            <w:tcW w:w="9229" w:type="dxa"/>
            <w:gridSpan w:val="3"/>
          </w:tcPr>
          <w:p w14:paraId="736D6CB1" w14:textId="77777777" w:rsidR="002F393D" w:rsidRPr="00F83258" w:rsidRDefault="002F393D" w:rsidP="002F393D">
            <w:pPr>
              <w:spacing w:after="0" w:line="200" w:lineRule="exact"/>
              <w:rPr>
                <w:sz w:val="18"/>
                <w:szCs w:val="18"/>
              </w:rPr>
            </w:pPr>
            <w:r w:rsidRPr="00F83258">
              <w:rPr>
                <w:b/>
                <w:sz w:val="18"/>
                <w:szCs w:val="18"/>
              </w:rPr>
              <w:t>D.  Land, Resettlement and Tribes</w:t>
            </w:r>
          </w:p>
        </w:tc>
      </w:tr>
      <w:tr w:rsidR="007D73EA" w:rsidRPr="00F83258" w14:paraId="350E5279" w14:textId="77777777" w:rsidTr="0012432F">
        <w:tc>
          <w:tcPr>
            <w:tcW w:w="1830" w:type="dxa"/>
            <w:shd w:val="clear" w:color="auto" w:fill="auto"/>
          </w:tcPr>
          <w:p w14:paraId="5264D370" w14:textId="3AE63677" w:rsidR="002F393D" w:rsidRPr="00F83258" w:rsidRDefault="007671CB" w:rsidP="002F393D">
            <w:pPr>
              <w:spacing w:after="0" w:line="200" w:lineRule="exact"/>
              <w:rPr>
                <w:rStyle w:val="tgc"/>
                <w:sz w:val="18"/>
                <w:szCs w:val="18"/>
              </w:rPr>
            </w:pPr>
            <w:r w:rsidRPr="00F83258">
              <w:rPr>
                <w:rStyle w:val="tgc"/>
                <w:sz w:val="18"/>
                <w:szCs w:val="18"/>
              </w:rPr>
              <w:t>Tripura Tribal Areas Autonomous District Council Act 1979</w:t>
            </w:r>
          </w:p>
        </w:tc>
        <w:tc>
          <w:tcPr>
            <w:tcW w:w="5415" w:type="dxa"/>
            <w:shd w:val="clear" w:color="auto" w:fill="auto"/>
          </w:tcPr>
          <w:p w14:paraId="011046C2" w14:textId="6266B6BF" w:rsidR="001C4597" w:rsidRPr="00F83258" w:rsidRDefault="001C4597" w:rsidP="00AB5E54">
            <w:pPr>
              <w:pStyle w:val="a3"/>
              <w:widowControl w:val="0"/>
              <w:numPr>
                <w:ilvl w:val="0"/>
                <w:numId w:val="32"/>
              </w:numPr>
              <w:pBdr>
                <w:left w:val="single" w:sz="4" w:space="4" w:color="auto"/>
                <w:right w:val="single" w:sz="4" w:space="4" w:color="auto"/>
              </w:pBdr>
              <w:spacing w:after="0" w:line="200" w:lineRule="exact"/>
              <w:ind w:leftChars="0" w:left="74" w:hanging="142"/>
              <w:jc w:val="both"/>
              <w:rPr>
                <w:rFonts w:ascii="Times New Roman" w:hAnsi="Times New Roman" w:cs="Times New Roman"/>
                <w:sz w:val="18"/>
                <w:szCs w:val="18"/>
              </w:rPr>
            </w:pPr>
            <w:r w:rsidRPr="00F83258">
              <w:rPr>
                <w:rFonts w:ascii="Times New Roman" w:hAnsi="Times New Roman" w:cs="Times New Roman"/>
                <w:sz w:val="18"/>
                <w:szCs w:val="18"/>
              </w:rPr>
              <w:t>In Tripura, the Tripura Tribal Areas Autonomous District Council (TTAADC) Act 1979 was passed by the Parliament of India under the provision of the 6th schedule of the Indian constitution. The principal objective behind setting up the ADC is to empower the Indigenous people to govern themselves and also to bring all round developments of the backward people so as to protect and preserve their culture, customs and traditions. But it actually came into being from 18 January 1982 and later it was upgraded under the provision of the 6th schedule to the Indian constitution with effect from the 1st April 1985 by the 49th amendment to the constitution of India.</w:t>
            </w:r>
          </w:p>
        </w:tc>
        <w:tc>
          <w:tcPr>
            <w:tcW w:w="1984" w:type="dxa"/>
            <w:shd w:val="clear" w:color="auto" w:fill="auto"/>
          </w:tcPr>
          <w:p w14:paraId="092D9734" w14:textId="29844C00" w:rsidR="002F393D" w:rsidRPr="00F83258" w:rsidRDefault="001C4597" w:rsidP="002F393D">
            <w:pPr>
              <w:spacing w:after="0" w:line="200" w:lineRule="exact"/>
              <w:rPr>
                <w:sz w:val="18"/>
                <w:szCs w:val="18"/>
              </w:rPr>
            </w:pPr>
            <w:r w:rsidRPr="00F83258">
              <w:rPr>
                <w:sz w:val="18"/>
                <w:szCs w:val="18"/>
              </w:rPr>
              <w:t>Tripura Tribal Areas Autonomous District Council</w:t>
            </w:r>
          </w:p>
        </w:tc>
      </w:tr>
      <w:tr w:rsidR="007D73EA" w:rsidRPr="00F83258" w14:paraId="6C85228D" w14:textId="77777777" w:rsidTr="0012432F">
        <w:tc>
          <w:tcPr>
            <w:tcW w:w="1830" w:type="dxa"/>
            <w:shd w:val="clear" w:color="auto" w:fill="auto"/>
          </w:tcPr>
          <w:p w14:paraId="760B7546" w14:textId="628EACCA" w:rsidR="00BB46BC" w:rsidRPr="00F83258" w:rsidRDefault="00BB46BC" w:rsidP="0012432F">
            <w:pPr>
              <w:spacing w:after="0" w:line="200" w:lineRule="exact"/>
              <w:jc w:val="left"/>
              <w:rPr>
                <w:rStyle w:val="tgc"/>
                <w:sz w:val="18"/>
                <w:szCs w:val="18"/>
              </w:rPr>
            </w:pPr>
            <w:r w:rsidRPr="00F83258">
              <w:rPr>
                <w:rStyle w:val="tgc"/>
                <w:sz w:val="18"/>
                <w:szCs w:val="18"/>
              </w:rPr>
              <w:t>Tripura Scheduled Castes and Scheduled Tribes Reservation Act, 1991</w:t>
            </w:r>
            <w:r w:rsidR="00566503" w:rsidRPr="00F83258">
              <w:rPr>
                <w:rStyle w:val="tgc"/>
                <w:sz w:val="18"/>
                <w:szCs w:val="18"/>
              </w:rPr>
              <w:t>, amendment 2006</w:t>
            </w:r>
          </w:p>
        </w:tc>
        <w:tc>
          <w:tcPr>
            <w:tcW w:w="5415" w:type="dxa"/>
            <w:shd w:val="clear" w:color="auto" w:fill="auto"/>
          </w:tcPr>
          <w:p w14:paraId="309EE9A7" w14:textId="19B25C47" w:rsidR="00BB46BC" w:rsidRPr="00F83258" w:rsidRDefault="00566503" w:rsidP="00AB5E54">
            <w:pPr>
              <w:pStyle w:val="a3"/>
              <w:widowControl w:val="0"/>
              <w:numPr>
                <w:ilvl w:val="0"/>
                <w:numId w:val="32"/>
              </w:numPr>
              <w:pBdr>
                <w:left w:val="single" w:sz="4" w:space="4" w:color="auto"/>
                <w:right w:val="single" w:sz="4" w:space="4" w:color="auto"/>
              </w:pBdr>
              <w:spacing w:after="0" w:line="200" w:lineRule="exact"/>
              <w:ind w:leftChars="0" w:left="74" w:hanging="142"/>
              <w:jc w:val="both"/>
              <w:rPr>
                <w:rFonts w:ascii="Times New Roman" w:hAnsi="Times New Roman" w:cs="Times New Roman"/>
                <w:sz w:val="18"/>
                <w:szCs w:val="18"/>
              </w:rPr>
            </w:pPr>
            <w:r w:rsidRPr="00F83258">
              <w:rPr>
                <w:rFonts w:ascii="Times New Roman" w:hAnsi="Times New Roman" w:cs="Times New Roman"/>
                <w:sz w:val="18"/>
                <w:szCs w:val="18"/>
              </w:rPr>
              <w:t>The aim of the act is to provide for reservation of vacancies in services and posts for the members of the Scheduled Castes and the Scheduled Tribes</w:t>
            </w:r>
          </w:p>
        </w:tc>
        <w:tc>
          <w:tcPr>
            <w:tcW w:w="1984" w:type="dxa"/>
            <w:shd w:val="clear" w:color="auto" w:fill="auto"/>
          </w:tcPr>
          <w:p w14:paraId="4C23EB36" w14:textId="77777777" w:rsidR="00BB46BC" w:rsidRPr="00F83258" w:rsidRDefault="00566503" w:rsidP="0012432F">
            <w:pPr>
              <w:spacing w:after="0" w:line="200" w:lineRule="exact"/>
              <w:jc w:val="left"/>
              <w:rPr>
                <w:sz w:val="18"/>
                <w:szCs w:val="18"/>
              </w:rPr>
            </w:pPr>
            <w:r w:rsidRPr="00F83258">
              <w:rPr>
                <w:sz w:val="18"/>
                <w:szCs w:val="18"/>
              </w:rPr>
              <w:t xml:space="preserve">Department of Welfare of SC, OBC and Minorities, </w:t>
            </w:r>
          </w:p>
          <w:p w14:paraId="5B7682CF" w14:textId="0DA3FCC9" w:rsidR="00566503" w:rsidRPr="00F83258" w:rsidRDefault="00566503" w:rsidP="0012432F">
            <w:pPr>
              <w:spacing w:after="0" w:line="200" w:lineRule="exact"/>
              <w:jc w:val="left"/>
              <w:rPr>
                <w:sz w:val="18"/>
                <w:szCs w:val="18"/>
              </w:rPr>
            </w:pPr>
            <w:r w:rsidRPr="00F83258">
              <w:rPr>
                <w:sz w:val="18"/>
                <w:szCs w:val="18"/>
              </w:rPr>
              <w:t>Tribal Welfare Department</w:t>
            </w:r>
          </w:p>
        </w:tc>
      </w:tr>
      <w:tr w:rsidR="007D73EA" w:rsidRPr="00F83258" w14:paraId="1F4F18C4" w14:textId="77777777" w:rsidTr="0012432F">
        <w:tc>
          <w:tcPr>
            <w:tcW w:w="1830" w:type="dxa"/>
            <w:shd w:val="clear" w:color="auto" w:fill="auto"/>
          </w:tcPr>
          <w:p w14:paraId="0CBF7C89" w14:textId="58888B05" w:rsidR="00BB46BC" w:rsidRPr="00F83258" w:rsidRDefault="00BB46BC" w:rsidP="0012432F">
            <w:pPr>
              <w:spacing w:after="0" w:line="200" w:lineRule="exact"/>
              <w:jc w:val="left"/>
              <w:rPr>
                <w:rStyle w:val="tgc"/>
                <w:sz w:val="18"/>
                <w:szCs w:val="18"/>
              </w:rPr>
            </w:pPr>
            <w:r w:rsidRPr="00F83258">
              <w:rPr>
                <w:rStyle w:val="tgc"/>
                <w:sz w:val="18"/>
                <w:szCs w:val="18"/>
              </w:rPr>
              <w:t>The Tripura Scheduled Castes and Scheduled Tribes Reservation Rules, 1992</w:t>
            </w:r>
            <w:r w:rsidR="00566503" w:rsidRPr="00F83258">
              <w:rPr>
                <w:rStyle w:val="tgc"/>
                <w:sz w:val="18"/>
                <w:szCs w:val="18"/>
              </w:rPr>
              <w:t>, amendment 2007</w:t>
            </w:r>
          </w:p>
        </w:tc>
        <w:tc>
          <w:tcPr>
            <w:tcW w:w="5415" w:type="dxa"/>
            <w:shd w:val="clear" w:color="auto" w:fill="auto"/>
          </w:tcPr>
          <w:p w14:paraId="29194B11" w14:textId="08909FA4" w:rsidR="00BB46BC" w:rsidRPr="00F83258" w:rsidRDefault="007D73EA" w:rsidP="00AB5E54">
            <w:pPr>
              <w:pStyle w:val="a3"/>
              <w:widowControl w:val="0"/>
              <w:numPr>
                <w:ilvl w:val="0"/>
                <w:numId w:val="32"/>
              </w:numPr>
              <w:pBdr>
                <w:left w:val="single" w:sz="4" w:space="4" w:color="auto"/>
                <w:right w:val="single" w:sz="4" w:space="4" w:color="auto"/>
              </w:pBdr>
              <w:spacing w:after="0" w:line="200" w:lineRule="exact"/>
              <w:ind w:leftChars="0" w:left="74" w:hanging="142"/>
              <w:jc w:val="both"/>
              <w:rPr>
                <w:rFonts w:ascii="Times New Roman" w:hAnsi="Times New Roman" w:cs="Times New Roman"/>
                <w:sz w:val="18"/>
                <w:szCs w:val="18"/>
              </w:rPr>
            </w:pPr>
            <w:r w:rsidRPr="00F83258">
              <w:rPr>
                <w:rFonts w:ascii="Times New Roman" w:hAnsi="Times New Roman" w:cs="Times New Roman"/>
                <w:sz w:val="18"/>
                <w:szCs w:val="18"/>
              </w:rPr>
              <w:t>The rule is set up following by Section 17 of the Tripura Schedule Castes and Scheduled Tribes Reservation Ac. 1991 to stipulates the procedure for issuing SC or ST certificate etc.</w:t>
            </w:r>
          </w:p>
        </w:tc>
        <w:tc>
          <w:tcPr>
            <w:tcW w:w="1984" w:type="dxa"/>
            <w:shd w:val="clear" w:color="auto" w:fill="auto"/>
          </w:tcPr>
          <w:p w14:paraId="4BEA05CE" w14:textId="77777777" w:rsidR="0012432F" w:rsidRPr="00F83258" w:rsidRDefault="0012432F" w:rsidP="0012432F">
            <w:pPr>
              <w:spacing w:after="0" w:line="200" w:lineRule="exact"/>
              <w:jc w:val="left"/>
              <w:rPr>
                <w:sz w:val="18"/>
                <w:szCs w:val="18"/>
              </w:rPr>
            </w:pPr>
            <w:r w:rsidRPr="00F83258">
              <w:rPr>
                <w:sz w:val="18"/>
                <w:szCs w:val="18"/>
              </w:rPr>
              <w:t xml:space="preserve">Department of Welfare of SC, OBC and Minorities, </w:t>
            </w:r>
          </w:p>
          <w:p w14:paraId="4A61A6F6" w14:textId="6BED9D01" w:rsidR="00BB46BC" w:rsidRPr="00F83258" w:rsidRDefault="0012432F" w:rsidP="0012432F">
            <w:pPr>
              <w:spacing w:after="0" w:line="200" w:lineRule="exact"/>
              <w:rPr>
                <w:sz w:val="18"/>
                <w:szCs w:val="18"/>
              </w:rPr>
            </w:pPr>
            <w:r w:rsidRPr="00F83258">
              <w:rPr>
                <w:sz w:val="18"/>
                <w:szCs w:val="18"/>
              </w:rPr>
              <w:t>Tribal Welfare Department</w:t>
            </w:r>
          </w:p>
        </w:tc>
      </w:tr>
    </w:tbl>
    <w:p w14:paraId="4F40E82E" w14:textId="4C3E56EF" w:rsidR="00AC2351" w:rsidRPr="00F83258" w:rsidRDefault="00AC2351" w:rsidP="00AC2351">
      <w:pPr>
        <w:rPr>
          <w:i/>
          <w:sz w:val="18"/>
          <w:szCs w:val="18"/>
        </w:rPr>
      </w:pPr>
    </w:p>
    <w:p w14:paraId="1B2DB301" w14:textId="1C9848F1" w:rsidR="00AC2351" w:rsidRPr="00F83258" w:rsidRDefault="00AC2351" w:rsidP="00AB5E54">
      <w:pPr>
        <w:pStyle w:val="23"/>
        <w:numPr>
          <w:ilvl w:val="1"/>
          <w:numId w:val="28"/>
        </w:numPr>
        <w:spacing w:before="120"/>
      </w:pPr>
      <w:bookmarkStart w:id="95" w:name="_Toc510290326"/>
      <w:bookmarkStart w:id="96" w:name="_Toc514449654"/>
      <w:r w:rsidRPr="00F83258">
        <w:t xml:space="preserve">Environmental </w:t>
      </w:r>
      <w:r w:rsidR="008C567D" w:rsidRPr="00F83258">
        <w:t xml:space="preserve">Related </w:t>
      </w:r>
      <w:r w:rsidRPr="00F83258">
        <w:t>Clearance Procedures in India</w:t>
      </w:r>
      <w:bookmarkEnd w:id="94"/>
      <w:bookmarkEnd w:id="95"/>
      <w:bookmarkEnd w:id="96"/>
    </w:p>
    <w:p w14:paraId="4338E1E3" w14:textId="4C227B94" w:rsidR="00AC2351" w:rsidRPr="00F83258" w:rsidRDefault="00AC2351" w:rsidP="00AC2351">
      <w:pPr>
        <w:pStyle w:val="JICAText0"/>
        <w:rPr>
          <w:rFonts w:eastAsia="游明朝"/>
          <w:snapToGrid/>
          <w:szCs w:val="22"/>
        </w:rPr>
      </w:pPr>
      <w:r w:rsidRPr="00F83258">
        <w:rPr>
          <w:rFonts w:eastAsia="游明朝"/>
          <w:snapToGrid/>
          <w:szCs w:val="22"/>
        </w:rPr>
        <w:t xml:space="preserve">The proposed Project </w:t>
      </w:r>
      <w:r w:rsidR="00BD5EAD" w:rsidRPr="00F83258">
        <w:rPr>
          <w:rFonts w:eastAsia="游明朝"/>
          <w:snapToGrid/>
          <w:szCs w:val="22"/>
        </w:rPr>
        <w:t>may</w:t>
      </w:r>
      <w:r w:rsidRPr="00F83258">
        <w:rPr>
          <w:rFonts w:eastAsia="游明朝"/>
          <w:snapToGrid/>
          <w:szCs w:val="22"/>
        </w:rPr>
        <w:t xml:space="preserve"> not require any environmental / forest clearances. However, the general processes of the environmental clearance and the forest clearance are described hereunder</w:t>
      </w:r>
    </w:p>
    <w:p w14:paraId="783EA7F7" w14:textId="77777777" w:rsidR="00AC2351" w:rsidRPr="00F83258" w:rsidRDefault="00AC2351" w:rsidP="00AB5E54">
      <w:pPr>
        <w:pStyle w:val="42"/>
        <w:numPr>
          <w:ilvl w:val="0"/>
          <w:numId w:val="52"/>
        </w:numPr>
        <w:ind w:left="709" w:firstLineChars="0" w:hanging="567"/>
      </w:pPr>
      <w:r w:rsidRPr="00F83258">
        <w:t>Environmental Clearance</w:t>
      </w:r>
    </w:p>
    <w:p w14:paraId="16BE9B28" w14:textId="15F55C60" w:rsidR="00AC2351" w:rsidRPr="00F83258" w:rsidRDefault="00AC2351" w:rsidP="00AC2351">
      <w:pPr>
        <w:pStyle w:val="JICAText0"/>
      </w:pPr>
      <w:r w:rsidRPr="00F83258">
        <w:t xml:space="preserve">Under EIA </w:t>
      </w:r>
      <w:r w:rsidR="00CB3949" w:rsidRPr="00F83258">
        <w:t>notification 2006</w:t>
      </w:r>
      <w:r w:rsidRPr="00F83258">
        <w:t xml:space="preserve">, </w:t>
      </w:r>
      <w:r w:rsidRPr="00F83258">
        <w:rPr>
          <w:rFonts w:eastAsia="游明朝"/>
          <w:snapToGrid/>
          <w:szCs w:val="22"/>
        </w:rPr>
        <w:t xml:space="preserve">all projects and activities requiring “Environmental Clearance” (EC) are broadly categorized into two categories - Category A and Category B, based on the spatial extent of potential impacts and potential impacts on human health and natural and man-made resources. </w:t>
      </w:r>
    </w:p>
    <w:p w14:paraId="2952FAB7" w14:textId="77777777" w:rsidR="00AC2351" w:rsidRPr="00F83258" w:rsidRDefault="00AC2351" w:rsidP="00DE61FC">
      <w:pPr>
        <w:spacing w:before="120"/>
        <w:ind w:left="426"/>
        <w:rPr>
          <w:szCs w:val="22"/>
        </w:rPr>
      </w:pPr>
      <w:r w:rsidRPr="00F83258">
        <w:rPr>
          <w:b/>
          <w:szCs w:val="22"/>
        </w:rPr>
        <w:t>Category ‘A’</w:t>
      </w:r>
      <w:r w:rsidRPr="00F83258">
        <w:rPr>
          <w:szCs w:val="22"/>
        </w:rPr>
        <w:t xml:space="preserve"> projects/ development activities necessarily have to carry-out EIA studies along with conducting the “Public Hearing” as per the procedure stipulated in the notification, and the environmental clearance is needed from the Central Government or MoEF&amp;CC. </w:t>
      </w:r>
    </w:p>
    <w:p w14:paraId="6F690642" w14:textId="625732BB" w:rsidR="00AC2351" w:rsidRPr="00F83258" w:rsidRDefault="00AC2351" w:rsidP="00DE61FC">
      <w:pPr>
        <w:spacing w:before="120"/>
        <w:ind w:left="426"/>
      </w:pPr>
      <w:r w:rsidRPr="00F83258">
        <w:rPr>
          <w:b/>
          <w:szCs w:val="22"/>
        </w:rPr>
        <w:t xml:space="preserve">Category ‘B’ </w:t>
      </w:r>
      <w:r w:rsidRPr="00F83258">
        <w:rPr>
          <w:szCs w:val="22"/>
        </w:rPr>
        <w:t>projects goes to the state authority as mentioned in EIA notification 2006 and decentralized procedure is done. The Government of India has constituted the State Expert Appraisal Committee (SEAC) and State Environmental Impact Assessment Authority (SEIAA) committee for decentralized procedure of environmental clearance. The category ‘B’ projects are further divided into category ‘B1’ (projects that require submitting an EIA report) and ‘B2’ project activities which don’t require EIA report.</w:t>
      </w:r>
    </w:p>
    <w:p w14:paraId="091D1DD8" w14:textId="00E59529" w:rsidR="00BD5EAD" w:rsidRPr="00F83258" w:rsidRDefault="00BD5EAD" w:rsidP="00AC2351">
      <w:pPr>
        <w:pStyle w:val="Text"/>
        <w:rPr>
          <w:rFonts w:eastAsia="游明朝"/>
          <w:snapToGrid/>
          <w:szCs w:val="22"/>
        </w:rPr>
      </w:pPr>
    </w:p>
    <w:p w14:paraId="029807E9" w14:textId="626C4525" w:rsidR="00CB3949" w:rsidRPr="00F83258" w:rsidRDefault="00CB3949" w:rsidP="00AC2351">
      <w:pPr>
        <w:pStyle w:val="Text"/>
        <w:rPr>
          <w:rFonts w:eastAsia="游明朝"/>
          <w:snapToGrid/>
          <w:szCs w:val="22"/>
        </w:rPr>
      </w:pPr>
      <w:r w:rsidRPr="00F83258">
        <w:rPr>
          <w:rFonts w:eastAsia="游明朝"/>
          <w:snapToGrid/>
          <w:szCs w:val="22"/>
        </w:rPr>
        <w:lastRenderedPageBreak/>
        <w:t>Following table shows the example of the list of projects or activities which require prior EC.</w:t>
      </w:r>
    </w:p>
    <w:p w14:paraId="24F28312" w14:textId="0F68BF11" w:rsidR="00CB3949" w:rsidRPr="00F83258" w:rsidRDefault="00CB3949" w:rsidP="00BD5EAD">
      <w:pPr>
        <w:pStyle w:val="JICAText0"/>
        <w:rPr>
          <w:rFonts w:eastAsiaTheme="minorEastAsia"/>
          <w:color w:val="FF0000"/>
        </w:rPr>
      </w:pPr>
    </w:p>
    <w:p w14:paraId="40769CCF" w14:textId="77777777" w:rsidR="00DE61FC" w:rsidRPr="00F83258" w:rsidRDefault="00DE61FC" w:rsidP="00BD5EAD">
      <w:pPr>
        <w:pStyle w:val="JICAText0"/>
        <w:rPr>
          <w:rFonts w:eastAsiaTheme="minorEastAsia"/>
          <w:color w:val="FF0000"/>
        </w:rPr>
      </w:pPr>
    </w:p>
    <w:p w14:paraId="05DD521E" w14:textId="56D35CD3" w:rsidR="00CB3949" w:rsidRPr="00F83258" w:rsidRDefault="001F35BB" w:rsidP="001F35BB">
      <w:pPr>
        <w:pStyle w:val="JICAText0"/>
        <w:jc w:val="center"/>
        <w:rPr>
          <w:rFonts w:eastAsiaTheme="minorEastAsia"/>
          <w:b/>
        </w:rPr>
      </w:pPr>
      <w:r w:rsidRPr="00F83258">
        <w:rPr>
          <w:rFonts w:eastAsiaTheme="minorEastAsia"/>
          <w:b/>
        </w:rPr>
        <w:t>List of Projects or Activities Requiring Prior Environmental Clearance</w:t>
      </w:r>
    </w:p>
    <w:tbl>
      <w:tblPr>
        <w:tblStyle w:val="aff"/>
        <w:tblW w:w="0" w:type="auto"/>
        <w:tblLook w:val="04A0" w:firstRow="1" w:lastRow="0" w:firstColumn="1" w:lastColumn="0" w:noHBand="0" w:noVBand="1"/>
      </w:tblPr>
      <w:tblGrid>
        <w:gridCol w:w="2265"/>
        <w:gridCol w:w="2265"/>
        <w:gridCol w:w="2265"/>
        <w:gridCol w:w="2265"/>
      </w:tblGrid>
      <w:tr w:rsidR="00CB3949" w:rsidRPr="00F83258" w14:paraId="43106B89" w14:textId="77777777" w:rsidTr="007B13E9">
        <w:tc>
          <w:tcPr>
            <w:tcW w:w="2265" w:type="dxa"/>
            <w:vMerge w:val="restart"/>
            <w:vAlign w:val="center"/>
          </w:tcPr>
          <w:p w14:paraId="4D21D99B" w14:textId="1B0D0AC4" w:rsidR="00CB3949" w:rsidRPr="00F83258" w:rsidRDefault="00CB3949" w:rsidP="001F35BB">
            <w:pPr>
              <w:pStyle w:val="JICAText0"/>
              <w:spacing w:after="0" w:line="200" w:lineRule="exact"/>
              <w:jc w:val="center"/>
              <w:rPr>
                <w:rFonts w:eastAsiaTheme="minorEastAsia"/>
                <w:sz w:val="18"/>
                <w:szCs w:val="18"/>
              </w:rPr>
            </w:pPr>
            <w:r w:rsidRPr="00F83258">
              <w:rPr>
                <w:rFonts w:eastAsiaTheme="minorEastAsia"/>
                <w:sz w:val="18"/>
                <w:szCs w:val="18"/>
              </w:rPr>
              <w:t>Project or Activity</w:t>
            </w:r>
          </w:p>
        </w:tc>
        <w:tc>
          <w:tcPr>
            <w:tcW w:w="4530" w:type="dxa"/>
            <w:gridSpan w:val="2"/>
            <w:vAlign w:val="center"/>
          </w:tcPr>
          <w:p w14:paraId="44479B7D" w14:textId="4C59256C" w:rsidR="00CB3949" w:rsidRPr="00F83258" w:rsidRDefault="00CB3949" w:rsidP="001F35BB">
            <w:pPr>
              <w:pStyle w:val="JICAText0"/>
              <w:spacing w:after="0" w:line="200" w:lineRule="exact"/>
              <w:jc w:val="center"/>
              <w:rPr>
                <w:rFonts w:eastAsiaTheme="minorEastAsia"/>
                <w:sz w:val="18"/>
                <w:szCs w:val="18"/>
              </w:rPr>
            </w:pPr>
            <w:r w:rsidRPr="00F83258">
              <w:rPr>
                <w:rFonts w:eastAsiaTheme="minorEastAsia"/>
                <w:sz w:val="18"/>
                <w:szCs w:val="18"/>
              </w:rPr>
              <w:t>Category with threshold limit</w:t>
            </w:r>
          </w:p>
        </w:tc>
        <w:tc>
          <w:tcPr>
            <w:tcW w:w="2265" w:type="dxa"/>
            <w:vMerge w:val="restart"/>
            <w:vAlign w:val="center"/>
          </w:tcPr>
          <w:p w14:paraId="0A24DBC9" w14:textId="6C52C85C" w:rsidR="00CB3949" w:rsidRPr="00F83258" w:rsidRDefault="00504869" w:rsidP="001F35BB">
            <w:pPr>
              <w:pStyle w:val="JICAText0"/>
              <w:spacing w:after="0" w:line="200" w:lineRule="exact"/>
              <w:jc w:val="center"/>
              <w:rPr>
                <w:rFonts w:eastAsiaTheme="minorEastAsia"/>
                <w:sz w:val="18"/>
                <w:szCs w:val="18"/>
              </w:rPr>
            </w:pPr>
            <w:r w:rsidRPr="00F83258">
              <w:rPr>
                <w:rFonts w:eastAsiaTheme="minorEastAsia"/>
                <w:sz w:val="18"/>
                <w:szCs w:val="18"/>
              </w:rPr>
              <w:t>Conditions</w:t>
            </w:r>
          </w:p>
        </w:tc>
      </w:tr>
      <w:tr w:rsidR="00CB3949" w:rsidRPr="00F83258" w14:paraId="63F8811D" w14:textId="77777777" w:rsidTr="007B13E9">
        <w:tc>
          <w:tcPr>
            <w:tcW w:w="2265" w:type="dxa"/>
            <w:vMerge/>
          </w:tcPr>
          <w:p w14:paraId="67FA457A" w14:textId="5D1BCB88" w:rsidR="00CB3949" w:rsidRPr="00F83258" w:rsidRDefault="00CB3949" w:rsidP="001F35BB">
            <w:pPr>
              <w:pStyle w:val="JICAText0"/>
              <w:spacing w:after="0" w:line="200" w:lineRule="exact"/>
              <w:jc w:val="center"/>
              <w:rPr>
                <w:rFonts w:eastAsiaTheme="minorEastAsia"/>
                <w:sz w:val="18"/>
                <w:szCs w:val="18"/>
              </w:rPr>
            </w:pPr>
          </w:p>
        </w:tc>
        <w:tc>
          <w:tcPr>
            <w:tcW w:w="2265" w:type="dxa"/>
            <w:vAlign w:val="center"/>
          </w:tcPr>
          <w:p w14:paraId="074849F1" w14:textId="6B2A82CC" w:rsidR="00CB3949" w:rsidRPr="00F83258" w:rsidRDefault="00CB3949" w:rsidP="001F35BB">
            <w:pPr>
              <w:pStyle w:val="JICAText0"/>
              <w:spacing w:after="0" w:line="200" w:lineRule="exact"/>
              <w:jc w:val="center"/>
              <w:rPr>
                <w:rFonts w:eastAsiaTheme="minorEastAsia"/>
                <w:sz w:val="18"/>
                <w:szCs w:val="18"/>
              </w:rPr>
            </w:pPr>
            <w:r w:rsidRPr="00F83258">
              <w:rPr>
                <w:rFonts w:eastAsiaTheme="minorEastAsia"/>
                <w:sz w:val="18"/>
                <w:szCs w:val="18"/>
              </w:rPr>
              <w:t>A</w:t>
            </w:r>
          </w:p>
        </w:tc>
        <w:tc>
          <w:tcPr>
            <w:tcW w:w="2265" w:type="dxa"/>
            <w:vAlign w:val="center"/>
          </w:tcPr>
          <w:p w14:paraId="7B49563F" w14:textId="5CBCD95B" w:rsidR="00CB3949" w:rsidRPr="00F83258" w:rsidRDefault="00CB3949" w:rsidP="001F35BB">
            <w:pPr>
              <w:pStyle w:val="JICAText0"/>
              <w:spacing w:after="0" w:line="200" w:lineRule="exact"/>
              <w:jc w:val="center"/>
              <w:rPr>
                <w:rFonts w:eastAsiaTheme="minorEastAsia"/>
                <w:sz w:val="18"/>
                <w:szCs w:val="18"/>
              </w:rPr>
            </w:pPr>
            <w:r w:rsidRPr="00F83258">
              <w:rPr>
                <w:rFonts w:eastAsiaTheme="minorEastAsia"/>
                <w:sz w:val="18"/>
                <w:szCs w:val="18"/>
              </w:rPr>
              <w:t>B</w:t>
            </w:r>
          </w:p>
        </w:tc>
        <w:tc>
          <w:tcPr>
            <w:tcW w:w="2265" w:type="dxa"/>
            <w:vMerge/>
          </w:tcPr>
          <w:p w14:paraId="477EBBD4" w14:textId="77777777" w:rsidR="00CB3949" w:rsidRPr="00F83258" w:rsidRDefault="00CB3949" w:rsidP="001F35BB">
            <w:pPr>
              <w:pStyle w:val="JICAText0"/>
              <w:spacing w:after="0" w:line="200" w:lineRule="exact"/>
              <w:rPr>
                <w:rFonts w:eastAsiaTheme="minorEastAsia"/>
                <w:sz w:val="18"/>
                <w:szCs w:val="18"/>
              </w:rPr>
            </w:pPr>
          </w:p>
        </w:tc>
      </w:tr>
      <w:tr w:rsidR="00CB3949" w:rsidRPr="00F83258" w14:paraId="6495AEBB" w14:textId="77777777" w:rsidTr="00396253">
        <w:tc>
          <w:tcPr>
            <w:tcW w:w="9060" w:type="dxa"/>
            <w:gridSpan w:val="4"/>
          </w:tcPr>
          <w:p w14:paraId="096436C4" w14:textId="766AB3BC" w:rsidR="00CB3949" w:rsidRPr="00F83258" w:rsidRDefault="00CB3949" w:rsidP="001F35BB">
            <w:pPr>
              <w:pStyle w:val="JICAText0"/>
              <w:spacing w:after="0" w:line="200" w:lineRule="exact"/>
              <w:rPr>
                <w:rFonts w:eastAsiaTheme="minorEastAsia"/>
                <w:b/>
                <w:sz w:val="18"/>
                <w:szCs w:val="18"/>
              </w:rPr>
            </w:pPr>
            <w:r w:rsidRPr="00F83258">
              <w:rPr>
                <w:rFonts w:eastAsiaTheme="minorEastAsia"/>
                <w:b/>
                <w:sz w:val="18"/>
                <w:szCs w:val="18"/>
              </w:rPr>
              <w:t>1. Mining, extraction of natural resources and power generation</w:t>
            </w:r>
          </w:p>
        </w:tc>
      </w:tr>
      <w:tr w:rsidR="00CB3949" w:rsidRPr="00F83258" w14:paraId="53918286" w14:textId="77777777" w:rsidTr="00CB3949">
        <w:tc>
          <w:tcPr>
            <w:tcW w:w="2265" w:type="dxa"/>
          </w:tcPr>
          <w:p w14:paraId="5D5D183E" w14:textId="198DFE51" w:rsidR="00CB3949" w:rsidRPr="00F83258" w:rsidRDefault="00CB3949" w:rsidP="001F35BB">
            <w:pPr>
              <w:pStyle w:val="JICAText0"/>
              <w:spacing w:after="0" w:line="200" w:lineRule="exact"/>
              <w:rPr>
                <w:rFonts w:eastAsiaTheme="minorEastAsia"/>
                <w:sz w:val="18"/>
                <w:szCs w:val="18"/>
              </w:rPr>
            </w:pPr>
            <w:r w:rsidRPr="00F83258">
              <w:rPr>
                <w:rFonts w:eastAsiaTheme="minorEastAsia"/>
                <w:sz w:val="18"/>
                <w:szCs w:val="18"/>
              </w:rPr>
              <w:t>1(c) River valley projects</w:t>
            </w:r>
          </w:p>
        </w:tc>
        <w:tc>
          <w:tcPr>
            <w:tcW w:w="2265" w:type="dxa"/>
          </w:tcPr>
          <w:p w14:paraId="76B4D48E" w14:textId="637D45D0" w:rsidR="00CB3949" w:rsidRPr="00F83258" w:rsidRDefault="00230DD5" w:rsidP="001F35BB">
            <w:pPr>
              <w:pStyle w:val="JICAText0"/>
              <w:spacing w:after="0" w:line="200" w:lineRule="exact"/>
              <w:rPr>
                <w:rFonts w:eastAsia="ＭＳ 明朝"/>
                <w:sz w:val="18"/>
                <w:szCs w:val="18"/>
              </w:rPr>
            </w:pPr>
            <w:r w:rsidRPr="00F83258">
              <w:rPr>
                <w:rFonts w:eastAsiaTheme="minorEastAsia"/>
                <w:sz w:val="18"/>
                <w:szCs w:val="18"/>
              </w:rPr>
              <w:t xml:space="preserve">(i) </w:t>
            </w:r>
            <w:r w:rsidRPr="00F83258">
              <w:rPr>
                <w:rFonts w:eastAsia="ＭＳ 明朝"/>
                <w:sz w:val="18"/>
                <w:szCs w:val="18"/>
              </w:rPr>
              <w:t>&gt;50mw Hydroelectric power generation;</w:t>
            </w:r>
          </w:p>
          <w:p w14:paraId="5777FA55" w14:textId="0BB7DA58" w:rsidR="00230DD5" w:rsidRPr="00F83258" w:rsidRDefault="00230DD5" w:rsidP="001F35BB">
            <w:pPr>
              <w:pStyle w:val="JICAText0"/>
              <w:spacing w:after="0" w:line="200" w:lineRule="exact"/>
              <w:rPr>
                <w:rFonts w:eastAsiaTheme="minorEastAsia"/>
                <w:sz w:val="18"/>
                <w:szCs w:val="18"/>
              </w:rPr>
            </w:pPr>
            <w:r w:rsidRPr="00F83258">
              <w:rPr>
                <w:rFonts w:eastAsiaTheme="minorEastAsia"/>
                <w:sz w:val="18"/>
                <w:szCs w:val="18"/>
              </w:rPr>
              <w:t>(ii)</w:t>
            </w:r>
            <w:r w:rsidRPr="00F83258">
              <w:rPr>
                <w:rFonts w:eastAsia="ＭＳ 明朝"/>
                <w:sz w:val="18"/>
                <w:szCs w:val="18"/>
              </w:rPr>
              <w:t xml:space="preserve"> &gt;10,000ha of culturable command area</w:t>
            </w:r>
          </w:p>
        </w:tc>
        <w:tc>
          <w:tcPr>
            <w:tcW w:w="2265" w:type="dxa"/>
          </w:tcPr>
          <w:p w14:paraId="3B2BE286" w14:textId="77777777" w:rsidR="00CB3949" w:rsidRPr="00F83258" w:rsidRDefault="00230DD5" w:rsidP="001F35BB">
            <w:pPr>
              <w:pStyle w:val="JICAText0"/>
              <w:spacing w:after="0" w:line="200" w:lineRule="exact"/>
              <w:rPr>
                <w:rFonts w:eastAsiaTheme="minorEastAsia"/>
                <w:sz w:val="18"/>
                <w:szCs w:val="18"/>
              </w:rPr>
            </w:pPr>
            <w:r w:rsidRPr="00F83258">
              <w:rPr>
                <w:rFonts w:eastAsiaTheme="minorEastAsia"/>
                <w:sz w:val="18"/>
                <w:szCs w:val="18"/>
              </w:rPr>
              <w:t>(i) &lt;50MW &gt; 25MW hydroelectric power generation;</w:t>
            </w:r>
          </w:p>
          <w:p w14:paraId="30CB79BA" w14:textId="46F95B63" w:rsidR="00230DD5" w:rsidRPr="00F83258" w:rsidRDefault="00230DD5" w:rsidP="001F35BB">
            <w:pPr>
              <w:pStyle w:val="JICAText0"/>
              <w:spacing w:after="0" w:line="200" w:lineRule="exact"/>
              <w:rPr>
                <w:rFonts w:eastAsiaTheme="minorEastAsia"/>
                <w:sz w:val="18"/>
                <w:szCs w:val="18"/>
              </w:rPr>
            </w:pPr>
            <w:r w:rsidRPr="00F83258">
              <w:rPr>
                <w:rFonts w:eastAsiaTheme="minorEastAsia"/>
                <w:sz w:val="18"/>
                <w:szCs w:val="18"/>
              </w:rPr>
              <w:t>(ii) &lt; 10,000ha of culturable command area</w:t>
            </w:r>
          </w:p>
        </w:tc>
        <w:tc>
          <w:tcPr>
            <w:tcW w:w="2265" w:type="dxa"/>
          </w:tcPr>
          <w:p w14:paraId="0909AF2A" w14:textId="4D858467" w:rsidR="00CB3949" w:rsidRPr="00F83258" w:rsidRDefault="00230DD5" w:rsidP="001F35BB">
            <w:pPr>
              <w:pStyle w:val="JICAText0"/>
              <w:spacing w:after="0" w:line="200" w:lineRule="exact"/>
              <w:rPr>
                <w:rFonts w:eastAsiaTheme="minorEastAsia"/>
                <w:sz w:val="18"/>
                <w:szCs w:val="18"/>
              </w:rPr>
            </w:pPr>
            <w:r w:rsidRPr="00F83258">
              <w:rPr>
                <w:rFonts w:eastAsiaTheme="minorEastAsia"/>
                <w:sz w:val="18"/>
                <w:szCs w:val="18"/>
              </w:rPr>
              <w:t>General Condition shall apply</w:t>
            </w:r>
          </w:p>
        </w:tc>
      </w:tr>
      <w:tr w:rsidR="00504869" w:rsidRPr="00F83258" w14:paraId="4A04C45E" w14:textId="77777777" w:rsidTr="00396253">
        <w:tc>
          <w:tcPr>
            <w:tcW w:w="9060" w:type="dxa"/>
            <w:gridSpan w:val="4"/>
          </w:tcPr>
          <w:p w14:paraId="0725A3AC" w14:textId="4CD803E5" w:rsidR="00504869" w:rsidRPr="00F83258" w:rsidRDefault="00504869" w:rsidP="001F35BB">
            <w:pPr>
              <w:pStyle w:val="JICAText0"/>
              <w:spacing w:after="0" w:line="200" w:lineRule="exact"/>
              <w:rPr>
                <w:rFonts w:eastAsiaTheme="minorEastAsia"/>
                <w:b/>
                <w:sz w:val="18"/>
                <w:szCs w:val="18"/>
              </w:rPr>
            </w:pPr>
            <w:r w:rsidRPr="00F83258">
              <w:rPr>
                <w:rFonts w:eastAsiaTheme="minorEastAsia"/>
                <w:b/>
                <w:sz w:val="18"/>
                <w:szCs w:val="18"/>
              </w:rPr>
              <w:t>7. Physical Infrastructure including Environmental Services</w:t>
            </w:r>
          </w:p>
        </w:tc>
      </w:tr>
      <w:tr w:rsidR="00504869" w:rsidRPr="00F83258" w14:paraId="213E6670" w14:textId="77777777" w:rsidTr="00CB3949">
        <w:tc>
          <w:tcPr>
            <w:tcW w:w="2265" w:type="dxa"/>
          </w:tcPr>
          <w:p w14:paraId="50FAAB65" w14:textId="78DDAB2B" w:rsidR="00504869" w:rsidRPr="00F83258" w:rsidRDefault="00504869" w:rsidP="001F35BB">
            <w:pPr>
              <w:pStyle w:val="JICAText0"/>
              <w:spacing w:after="0" w:line="200" w:lineRule="exact"/>
              <w:rPr>
                <w:rFonts w:eastAsiaTheme="minorEastAsia"/>
                <w:sz w:val="18"/>
                <w:szCs w:val="18"/>
              </w:rPr>
            </w:pPr>
            <w:r w:rsidRPr="00F83258">
              <w:rPr>
                <w:rFonts w:eastAsiaTheme="minorEastAsia"/>
                <w:sz w:val="18"/>
                <w:szCs w:val="18"/>
              </w:rPr>
              <w:t>7(f) Highways</w:t>
            </w:r>
          </w:p>
        </w:tc>
        <w:tc>
          <w:tcPr>
            <w:tcW w:w="2265" w:type="dxa"/>
          </w:tcPr>
          <w:p w14:paraId="211A7753" w14:textId="0F606377" w:rsidR="00504869" w:rsidRPr="00F83258" w:rsidRDefault="00504869" w:rsidP="001F35BB">
            <w:pPr>
              <w:pStyle w:val="JICAText0"/>
              <w:spacing w:after="0" w:line="200" w:lineRule="exact"/>
              <w:rPr>
                <w:rFonts w:eastAsiaTheme="minorEastAsia"/>
                <w:sz w:val="18"/>
                <w:szCs w:val="18"/>
              </w:rPr>
            </w:pPr>
            <w:r w:rsidRPr="00F83258">
              <w:rPr>
                <w:rFonts w:eastAsiaTheme="minorEastAsia"/>
                <w:sz w:val="18"/>
                <w:szCs w:val="18"/>
              </w:rPr>
              <w:t>(i) New national High ways;</w:t>
            </w:r>
          </w:p>
          <w:p w14:paraId="3B8E1024" w14:textId="4AC08167" w:rsidR="00504869" w:rsidRPr="00F83258" w:rsidRDefault="00504869" w:rsidP="001F35BB">
            <w:pPr>
              <w:pStyle w:val="JICAText0"/>
              <w:spacing w:after="0" w:line="200" w:lineRule="exact"/>
              <w:rPr>
                <w:rFonts w:eastAsiaTheme="minorEastAsia"/>
                <w:sz w:val="18"/>
                <w:szCs w:val="18"/>
              </w:rPr>
            </w:pPr>
            <w:r w:rsidRPr="00F83258">
              <w:rPr>
                <w:rFonts w:eastAsiaTheme="minorEastAsia"/>
                <w:sz w:val="18"/>
                <w:szCs w:val="18"/>
              </w:rPr>
              <w:t>(ii) Expansion of National High ways &gt; 30km, involving additional right of way &gt; 20m involving land acquisition and passing through more than one state.</w:t>
            </w:r>
          </w:p>
        </w:tc>
        <w:tc>
          <w:tcPr>
            <w:tcW w:w="2265" w:type="dxa"/>
          </w:tcPr>
          <w:p w14:paraId="22F7BB8E" w14:textId="77777777" w:rsidR="00504869" w:rsidRPr="00F83258" w:rsidRDefault="00504869" w:rsidP="001F35BB">
            <w:pPr>
              <w:pStyle w:val="JICAText0"/>
              <w:spacing w:after="0" w:line="200" w:lineRule="exact"/>
              <w:rPr>
                <w:rFonts w:eastAsiaTheme="minorEastAsia"/>
                <w:sz w:val="18"/>
                <w:szCs w:val="18"/>
              </w:rPr>
            </w:pPr>
            <w:r w:rsidRPr="00F83258">
              <w:rPr>
                <w:rFonts w:eastAsiaTheme="minorEastAsia"/>
                <w:sz w:val="18"/>
                <w:szCs w:val="18"/>
              </w:rPr>
              <w:t>(i) New national High ways;</w:t>
            </w:r>
          </w:p>
          <w:p w14:paraId="540E15BC" w14:textId="226DB4DA" w:rsidR="00504869" w:rsidRPr="00F83258" w:rsidRDefault="00504869" w:rsidP="001F35BB">
            <w:pPr>
              <w:pStyle w:val="JICAText0"/>
              <w:spacing w:after="0" w:line="200" w:lineRule="exact"/>
              <w:rPr>
                <w:rFonts w:eastAsiaTheme="minorEastAsia"/>
                <w:sz w:val="18"/>
                <w:szCs w:val="18"/>
              </w:rPr>
            </w:pPr>
            <w:r w:rsidRPr="00F83258">
              <w:rPr>
                <w:rFonts w:eastAsiaTheme="minorEastAsia"/>
                <w:sz w:val="18"/>
                <w:szCs w:val="18"/>
              </w:rPr>
              <w:t>(ii) Expansion of National/State High ways &gt; 30km, involving additional right of way &gt; 20m involving land acquisition.</w:t>
            </w:r>
          </w:p>
        </w:tc>
        <w:tc>
          <w:tcPr>
            <w:tcW w:w="2265" w:type="dxa"/>
          </w:tcPr>
          <w:p w14:paraId="3B64B346" w14:textId="2D389D41" w:rsidR="00504869" w:rsidRPr="00F83258" w:rsidRDefault="00504869" w:rsidP="001F35BB">
            <w:pPr>
              <w:pStyle w:val="JICAText0"/>
              <w:spacing w:after="0" w:line="200" w:lineRule="exact"/>
              <w:rPr>
                <w:rFonts w:eastAsiaTheme="minorEastAsia"/>
                <w:sz w:val="18"/>
                <w:szCs w:val="18"/>
              </w:rPr>
            </w:pPr>
            <w:r w:rsidRPr="00F83258">
              <w:rPr>
                <w:rFonts w:eastAsiaTheme="minorEastAsia"/>
                <w:sz w:val="18"/>
                <w:szCs w:val="18"/>
              </w:rPr>
              <w:t>General Condition shall apply</w:t>
            </w:r>
          </w:p>
        </w:tc>
      </w:tr>
      <w:tr w:rsidR="007B13E9" w:rsidRPr="00F83258" w14:paraId="71146E27" w14:textId="77777777" w:rsidTr="00396253">
        <w:tc>
          <w:tcPr>
            <w:tcW w:w="9060" w:type="dxa"/>
            <w:gridSpan w:val="4"/>
          </w:tcPr>
          <w:p w14:paraId="17CB65FE" w14:textId="3CE87076" w:rsidR="007B13E9" w:rsidRPr="00F83258" w:rsidRDefault="007B13E9" w:rsidP="001F35BB">
            <w:pPr>
              <w:pStyle w:val="JICAText0"/>
              <w:spacing w:after="0" w:line="200" w:lineRule="exact"/>
              <w:rPr>
                <w:rFonts w:eastAsiaTheme="minorEastAsia"/>
                <w:b/>
                <w:sz w:val="18"/>
                <w:szCs w:val="18"/>
              </w:rPr>
            </w:pPr>
            <w:r w:rsidRPr="00F83258">
              <w:rPr>
                <w:rFonts w:eastAsiaTheme="minorEastAsia"/>
                <w:b/>
                <w:sz w:val="18"/>
                <w:szCs w:val="18"/>
              </w:rPr>
              <w:t>8.Building/Construction projects/Area Development projects and Townships</w:t>
            </w:r>
          </w:p>
        </w:tc>
      </w:tr>
      <w:tr w:rsidR="00504869" w:rsidRPr="00F83258" w14:paraId="1EDC60FD" w14:textId="77777777" w:rsidTr="00CB3949">
        <w:tc>
          <w:tcPr>
            <w:tcW w:w="2265" w:type="dxa"/>
          </w:tcPr>
          <w:p w14:paraId="1E7D16BD" w14:textId="69DC024F" w:rsidR="00504869" w:rsidRPr="00F83258" w:rsidRDefault="007B13E9" w:rsidP="001F35BB">
            <w:pPr>
              <w:pStyle w:val="JICAText0"/>
              <w:spacing w:after="0" w:line="200" w:lineRule="exact"/>
              <w:rPr>
                <w:rFonts w:eastAsiaTheme="minorEastAsia"/>
                <w:sz w:val="18"/>
                <w:szCs w:val="18"/>
              </w:rPr>
            </w:pPr>
            <w:r w:rsidRPr="00F83258">
              <w:rPr>
                <w:rFonts w:eastAsiaTheme="minorEastAsia"/>
                <w:sz w:val="18"/>
                <w:szCs w:val="18"/>
              </w:rPr>
              <w:t>8(a) Building and Construction Projects</w:t>
            </w:r>
          </w:p>
        </w:tc>
        <w:tc>
          <w:tcPr>
            <w:tcW w:w="2265" w:type="dxa"/>
          </w:tcPr>
          <w:p w14:paraId="3FDE0170" w14:textId="77777777" w:rsidR="00504869" w:rsidRPr="00F83258" w:rsidRDefault="00504869" w:rsidP="001F35BB">
            <w:pPr>
              <w:pStyle w:val="JICAText0"/>
              <w:spacing w:after="0" w:line="200" w:lineRule="exact"/>
              <w:rPr>
                <w:rFonts w:eastAsiaTheme="minorEastAsia"/>
                <w:sz w:val="18"/>
                <w:szCs w:val="18"/>
              </w:rPr>
            </w:pPr>
          </w:p>
        </w:tc>
        <w:tc>
          <w:tcPr>
            <w:tcW w:w="2265" w:type="dxa"/>
          </w:tcPr>
          <w:p w14:paraId="42EA090B" w14:textId="15A01E02" w:rsidR="00504869" w:rsidRPr="00F83258" w:rsidRDefault="007B13E9" w:rsidP="001F35BB">
            <w:pPr>
              <w:pStyle w:val="JICAText0"/>
              <w:spacing w:after="0" w:line="200" w:lineRule="exact"/>
              <w:rPr>
                <w:rFonts w:eastAsiaTheme="minorEastAsia"/>
                <w:sz w:val="18"/>
                <w:szCs w:val="18"/>
              </w:rPr>
            </w:pPr>
            <w:r w:rsidRPr="00F83258">
              <w:rPr>
                <w:rFonts w:eastAsiaTheme="minorEastAsia"/>
                <w:sz w:val="18"/>
                <w:szCs w:val="18"/>
              </w:rPr>
              <w:t>&gt;20,000 sq. mtrs and &lt;150,000 sq mtrs of built-up area#</w:t>
            </w:r>
          </w:p>
        </w:tc>
        <w:tc>
          <w:tcPr>
            <w:tcW w:w="2265" w:type="dxa"/>
          </w:tcPr>
          <w:p w14:paraId="2769BF4B" w14:textId="645A94FD" w:rsidR="00504869" w:rsidRPr="00F83258" w:rsidRDefault="007B13E9" w:rsidP="001F35BB">
            <w:pPr>
              <w:pStyle w:val="JICAText0"/>
              <w:spacing w:after="0" w:line="200" w:lineRule="exact"/>
              <w:rPr>
                <w:rFonts w:eastAsiaTheme="minorEastAsia"/>
                <w:sz w:val="18"/>
                <w:szCs w:val="18"/>
              </w:rPr>
            </w:pPr>
            <w:r w:rsidRPr="00F83258">
              <w:rPr>
                <w:rFonts w:eastAsiaTheme="minorEastAsia"/>
                <w:sz w:val="18"/>
                <w:szCs w:val="18"/>
              </w:rPr>
              <w:t># built-up area for covered construction; in the case of facilities open to the sky, it will be the activity area</w:t>
            </w:r>
          </w:p>
        </w:tc>
      </w:tr>
      <w:tr w:rsidR="00504869" w:rsidRPr="00F83258" w14:paraId="7866A61D" w14:textId="77777777" w:rsidTr="00CB3949">
        <w:tc>
          <w:tcPr>
            <w:tcW w:w="2265" w:type="dxa"/>
          </w:tcPr>
          <w:p w14:paraId="1CF32C0B" w14:textId="20EBCA14" w:rsidR="00504869" w:rsidRPr="00F83258" w:rsidRDefault="007B13E9" w:rsidP="001F35BB">
            <w:pPr>
              <w:pStyle w:val="JICAText0"/>
              <w:spacing w:after="0" w:line="200" w:lineRule="exact"/>
              <w:rPr>
                <w:rFonts w:eastAsiaTheme="minorEastAsia"/>
                <w:sz w:val="18"/>
                <w:szCs w:val="18"/>
              </w:rPr>
            </w:pPr>
            <w:r w:rsidRPr="00F83258">
              <w:rPr>
                <w:rFonts w:eastAsiaTheme="minorEastAsia"/>
                <w:sz w:val="18"/>
                <w:szCs w:val="18"/>
              </w:rPr>
              <w:t>8(b) Townships and Area Development projects</w:t>
            </w:r>
          </w:p>
        </w:tc>
        <w:tc>
          <w:tcPr>
            <w:tcW w:w="2265" w:type="dxa"/>
          </w:tcPr>
          <w:p w14:paraId="37ED69DA" w14:textId="77777777" w:rsidR="00504869" w:rsidRPr="00F83258" w:rsidRDefault="00504869" w:rsidP="001F35BB">
            <w:pPr>
              <w:pStyle w:val="JICAText0"/>
              <w:spacing w:after="0" w:line="200" w:lineRule="exact"/>
              <w:rPr>
                <w:rFonts w:eastAsiaTheme="minorEastAsia"/>
                <w:sz w:val="18"/>
                <w:szCs w:val="18"/>
              </w:rPr>
            </w:pPr>
          </w:p>
        </w:tc>
        <w:tc>
          <w:tcPr>
            <w:tcW w:w="2265" w:type="dxa"/>
          </w:tcPr>
          <w:p w14:paraId="2A02B174" w14:textId="32B8E417" w:rsidR="00504869" w:rsidRPr="00F83258" w:rsidRDefault="007B13E9" w:rsidP="001F35BB">
            <w:pPr>
              <w:pStyle w:val="JICAText0"/>
              <w:spacing w:after="0" w:line="200" w:lineRule="exact"/>
              <w:rPr>
                <w:rFonts w:eastAsiaTheme="minorEastAsia"/>
                <w:sz w:val="18"/>
                <w:szCs w:val="18"/>
              </w:rPr>
            </w:pPr>
            <w:r w:rsidRPr="00F83258">
              <w:rPr>
                <w:rFonts w:eastAsiaTheme="minorEastAsia"/>
                <w:sz w:val="18"/>
                <w:szCs w:val="18"/>
              </w:rPr>
              <w:t>Covering an area &gt; 50ha and or built-up area &gt; 150,000 sq mtrs #</w:t>
            </w:r>
          </w:p>
        </w:tc>
        <w:tc>
          <w:tcPr>
            <w:tcW w:w="2265" w:type="dxa"/>
          </w:tcPr>
          <w:p w14:paraId="445E8023" w14:textId="57ED529F" w:rsidR="00504869" w:rsidRPr="00F83258" w:rsidRDefault="007B13E9" w:rsidP="001F35BB">
            <w:pPr>
              <w:pStyle w:val="JICAText0"/>
              <w:spacing w:after="0" w:line="200" w:lineRule="exact"/>
              <w:rPr>
                <w:rFonts w:eastAsiaTheme="minorEastAsia"/>
                <w:sz w:val="18"/>
                <w:szCs w:val="18"/>
              </w:rPr>
            </w:pPr>
            <w:r w:rsidRPr="00F83258">
              <w:rPr>
                <w:rFonts w:eastAsiaTheme="minorEastAsia"/>
                <w:sz w:val="18"/>
                <w:szCs w:val="18"/>
              </w:rPr>
              <w:t>#All projects under item 8(b) shall be appraised as Category B1</w:t>
            </w:r>
          </w:p>
        </w:tc>
      </w:tr>
      <w:tr w:rsidR="001F35BB" w:rsidRPr="00F83258" w14:paraId="02D6E20D" w14:textId="77777777" w:rsidTr="00396253">
        <w:tc>
          <w:tcPr>
            <w:tcW w:w="9060" w:type="dxa"/>
            <w:gridSpan w:val="4"/>
          </w:tcPr>
          <w:p w14:paraId="5B19F38B" w14:textId="77777777" w:rsidR="001F35BB" w:rsidRPr="00F83258" w:rsidRDefault="001F35BB" w:rsidP="001F35BB">
            <w:pPr>
              <w:pStyle w:val="JICAText0"/>
              <w:spacing w:after="0" w:line="200" w:lineRule="exact"/>
              <w:rPr>
                <w:rFonts w:eastAsiaTheme="minorEastAsia"/>
                <w:b/>
                <w:sz w:val="18"/>
                <w:szCs w:val="18"/>
              </w:rPr>
            </w:pPr>
            <w:r w:rsidRPr="00F83258">
              <w:rPr>
                <w:rFonts w:eastAsiaTheme="minorEastAsia"/>
                <w:b/>
                <w:sz w:val="18"/>
                <w:szCs w:val="18"/>
              </w:rPr>
              <w:t>General Condition:</w:t>
            </w:r>
          </w:p>
          <w:p w14:paraId="5FC42546" w14:textId="21470DEC" w:rsidR="001F35BB" w:rsidRPr="00F83258" w:rsidRDefault="001F35BB" w:rsidP="001F35BB">
            <w:pPr>
              <w:pStyle w:val="JICAText0"/>
              <w:spacing w:after="0" w:line="200" w:lineRule="exact"/>
              <w:rPr>
                <w:rFonts w:eastAsiaTheme="minorEastAsia"/>
                <w:sz w:val="18"/>
                <w:szCs w:val="18"/>
              </w:rPr>
            </w:pPr>
            <w:r w:rsidRPr="00F83258">
              <w:rPr>
                <w:rFonts w:eastAsiaTheme="minorEastAsia"/>
                <w:sz w:val="18"/>
                <w:szCs w:val="18"/>
              </w:rPr>
              <w:t>Any project or activity specified in Category B will be treated as Category A, if located in whole or in part within 10km from the boundary of (i) Protected Area notified under the Wildlife (Protection ) Act, 1972, (ii) Critically Polluted areas as notified by the Central Pollution Control Board from time to time, (iii) Notified Eco-sensitive areas, (iv) inter-State boundaries and international boundaries.</w:t>
            </w:r>
          </w:p>
        </w:tc>
      </w:tr>
    </w:tbl>
    <w:p w14:paraId="771C2DFE" w14:textId="1657BC8E" w:rsidR="001F35BB" w:rsidRPr="00F83258" w:rsidRDefault="001F35BB" w:rsidP="001F35BB">
      <w:pPr>
        <w:pStyle w:val="Source"/>
        <w:spacing w:after="240"/>
      </w:pPr>
      <w:r w:rsidRPr="00F83258">
        <w:t>Source: EIA Notification, 2006</w:t>
      </w:r>
    </w:p>
    <w:p w14:paraId="2A91B202" w14:textId="7EC6CC1C" w:rsidR="00CB3949" w:rsidRPr="00F83258" w:rsidRDefault="00CB3949" w:rsidP="00BD5EAD">
      <w:pPr>
        <w:pStyle w:val="JICAText0"/>
        <w:rPr>
          <w:rFonts w:eastAsiaTheme="minorEastAsia"/>
          <w:color w:val="FF0000"/>
          <w:lang w:val="en-US"/>
        </w:rPr>
      </w:pPr>
    </w:p>
    <w:p w14:paraId="602588E5" w14:textId="0D17E84B" w:rsidR="00C44DF5" w:rsidRPr="00F83258" w:rsidRDefault="00C44DF5" w:rsidP="00C44DF5">
      <w:pPr>
        <w:pStyle w:val="JICAText0"/>
        <w:rPr>
          <w:rFonts w:eastAsiaTheme="minorEastAsia"/>
        </w:rPr>
      </w:pPr>
      <w:r w:rsidRPr="00F83258">
        <w:rPr>
          <w:rFonts w:eastAsiaTheme="minorEastAsia"/>
        </w:rPr>
        <w:t>The Project may construct check dams, road and administration buildings for the forest officers, however, these sub-projects will not be listed as projects which require EC under the EIA Notification. If administration buildings to be developed is greater than 20,000 square meters, EC is required. But the administration buildings are supposed to be much smaller than the 20,000 square meters.</w:t>
      </w:r>
    </w:p>
    <w:p w14:paraId="04B07818" w14:textId="77777777" w:rsidR="00C44DF5" w:rsidRPr="00F83258" w:rsidRDefault="00C44DF5" w:rsidP="00AC2351">
      <w:pPr>
        <w:pStyle w:val="Text"/>
        <w:rPr>
          <w:rFonts w:eastAsia="游明朝"/>
          <w:snapToGrid/>
          <w:szCs w:val="22"/>
        </w:rPr>
      </w:pPr>
    </w:p>
    <w:p w14:paraId="2B2212A1" w14:textId="1E675102" w:rsidR="00AC2351" w:rsidRPr="00F83258" w:rsidRDefault="00CB3949" w:rsidP="00AC2351">
      <w:pPr>
        <w:pStyle w:val="Text"/>
      </w:pPr>
      <w:r w:rsidRPr="00F83258">
        <w:rPr>
          <w:rFonts w:eastAsia="游明朝"/>
          <w:snapToGrid/>
          <w:szCs w:val="22"/>
        </w:rPr>
        <w:t xml:space="preserve">For </w:t>
      </w:r>
      <w:r w:rsidR="00C538EF" w:rsidRPr="00F83258">
        <w:rPr>
          <w:rFonts w:eastAsia="游明朝"/>
          <w:snapToGrid/>
          <w:szCs w:val="22"/>
        </w:rPr>
        <w:t xml:space="preserve">the </w:t>
      </w:r>
      <w:r w:rsidRPr="00F83258">
        <w:rPr>
          <w:rFonts w:eastAsia="游明朝"/>
          <w:snapToGrid/>
          <w:szCs w:val="22"/>
        </w:rPr>
        <w:t>reference, t</w:t>
      </w:r>
      <w:r w:rsidR="00AC2351" w:rsidRPr="00F83258">
        <w:rPr>
          <w:rFonts w:eastAsia="游明朝"/>
          <w:snapToGrid/>
          <w:szCs w:val="22"/>
        </w:rPr>
        <w:t>he detailed stages prior to environmental clearance are highlighted below.</w:t>
      </w:r>
    </w:p>
    <w:p w14:paraId="64283F37" w14:textId="77777777" w:rsidR="00AC2351" w:rsidRPr="00F83258" w:rsidRDefault="00AC2351" w:rsidP="00AC2351">
      <w:pPr>
        <w:pStyle w:val="Text"/>
      </w:pPr>
    </w:p>
    <w:p w14:paraId="770E17AA" w14:textId="77777777" w:rsidR="00AC2351" w:rsidRPr="00F83258" w:rsidRDefault="00AC2351" w:rsidP="00AC2351">
      <w:pPr>
        <w:pStyle w:val="Figuretitle"/>
      </w:pPr>
      <w:r w:rsidRPr="00EB5D1C">
        <w:rPr>
          <w:noProof/>
          <w:snapToGrid/>
          <w:lang w:val="en-US"/>
        </w:rPr>
        <w:lastRenderedPageBreak/>
        <w:drawing>
          <wp:inline distT="0" distB="0" distL="0" distR="0" wp14:anchorId="6959AFA5" wp14:editId="30B44295">
            <wp:extent cx="3929332" cy="5381625"/>
            <wp:effectExtent l="0" t="0" r="0" b="0"/>
            <wp:docPr id="1" name="Picture 1" descr="D:\2.     Selva's Data\FY_2016\1.  Projects\2.   JICA OFSDP Ph-II\1.  20161018_To Mr_Selva\Assignment 24-29Oct-2016\By Selva\EC Ca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2.     Selva's Data\FY_2016\1.  Projects\2.   JICA OFSDP Ph-II\1.  20161018_To Mr_Selva\Assignment 24-29Oct-2016\By Selva\EC Cat-B.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932726" cy="5386273"/>
                    </a:xfrm>
                    <a:prstGeom prst="rect">
                      <a:avLst/>
                    </a:prstGeom>
                    <a:noFill/>
                    <a:ln>
                      <a:noFill/>
                    </a:ln>
                  </pic:spPr>
                </pic:pic>
              </a:graphicData>
            </a:graphic>
          </wp:inline>
        </w:drawing>
      </w:r>
    </w:p>
    <w:p w14:paraId="72AECA2B" w14:textId="77777777" w:rsidR="00AC2351" w:rsidRPr="00F83258" w:rsidRDefault="00AC2351" w:rsidP="00AC2351">
      <w:pPr>
        <w:pStyle w:val="Figuretitle"/>
      </w:pPr>
      <w:r w:rsidRPr="00F83258">
        <w:t>Prior Environmental Clearance Process for Category B Project</w:t>
      </w:r>
    </w:p>
    <w:p w14:paraId="368EC5BD" w14:textId="77777777" w:rsidR="00AC2351" w:rsidRPr="00F83258" w:rsidRDefault="00AC2351" w:rsidP="00AC2351">
      <w:pPr>
        <w:pStyle w:val="Source"/>
        <w:spacing w:after="240"/>
      </w:pPr>
      <w:r w:rsidRPr="00F83258">
        <w:t>Source: EIA Guidance Manual for Building, Construction. Townships and Area Development Projects 2010, MoEF</w:t>
      </w:r>
    </w:p>
    <w:p w14:paraId="663833F4" w14:textId="77777777" w:rsidR="00D065CB" w:rsidRPr="00F83258" w:rsidRDefault="00D065CB" w:rsidP="00AC2351">
      <w:pPr>
        <w:pStyle w:val="JICAText0"/>
        <w:rPr>
          <w:u w:val="single"/>
        </w:rPr>
      </w:pPr>
    </w:p>
    <w:p w14:paraId="1E44AFB7" w14:textId="4A638027" w:rsidR="00AC2351" w:rsidRPr="00F83258" w:rsidRDefault="00AC2351" w:rsidP="00AB5E54">
      <w:pPr>
        <w:pStyle w:val="42"/>
        <w:numPr>
          <w:ilvl w:val="0"/>
          <w:numId w:val="52"/>
        </w:numPr>
        <w:ind w:left="709" w:firstLineChars="0" w:hanging="567"/>
      </w:pPr>
      <w:r w:rsidRPr="00F83258">
        <w:t>Forest Clearance</w:t>
      </w:r>
    </w:p>
    <w:p w14:paraId="4C15C0F8" w14:textId="17C82565" w:rsidR="00AC2351" w:rsidRPr="00F83258" w:rsidRDefault="00073FF8" w:rsidP="00AC2351">
      <w:pPr>
        <w:pStyle w:val="JICAText0"/>
      </w:pPr>
      <w:r w:rsidRPr="00F83258">
        <w:t xml:space="preserve">Under the Forest </w:t>
      </w:r>
      <w:r w:rsidR="00967983" w:rsidRPr="00F83258">
        <w:t xml:space="preserve">Conservation Act 1980, </w:t>
      </w:r>
      <w:r w:rsidR="00AC2351" w:rsidRPr="00F83258">
        <w:t xml:space="preserve">Forest Clearance from the statutory authority will be required if forest area is </w:t>
      </w:r>
      <w:r w:rsidR="00967983" w:rsidRPr="00F83258">
        <w:t>to be used for non-forest purposes</w:t>
      </w:r>
      <w:r w:rsidR="00AC2351" w:rsidRPr="00F83258">
        <w:t>. For this purpose, application is submitted to the State Government, which in turn recommends the case to MoEF&amp;CC.</w:t>
      </w:r>
    </w:p>
    <w:p w14:paraId="6AE0E0F5" w14:textId="0647710D" w:rsidR="00D065CB" w:rsidRPr="00F83258" w:rsidRDefault="00D065CB" w:rsidP="00AC2351">
      <w:pPr>
        <w:pStyle w:val="JICAText0"/>
        <w:rPr>
          <w:rFonts w:eastAsiaTheme="minorEastAsia"/>
        </w:rPr>
      </w:pPr>
      <w:r w:rsidRPr="00F83258">
        <w:rPr>
          <w:rFonts w:eastAsiaTheme="minorEastAsia"/>
        </w:rPr>
        <w:t xml:space="preserve">The Forest Conservation Act stipulates the definition of </w:t>
      </w:r>
      <w:r w:rsidR="004E07BA" w:rsidRPr="00F83258">
        <w:rPr>
          <w:rFonts w:eastAsiaTheme="minorEastAsia"/>
        </w:rPr>
        <w:t>n</w:t>
      </w:r>
      <w:r w:rsidRPr="00F83258">
        <w:rPr>
          <w:rFonts w:eastAsiaTheme="minorEastAsia"/>
        </w:rPr>
        <w:t xml:space="preserve">on-forest purpose; </w:t>
      </w:r>
    </w:p>
    <w:p w14:paraId="08A7FFAD" w14:textId="0BB25ACA" w:rsidR="00967983" w:rsidRPr="00F83258" w:rsidRDefault="00D065CB" w:rsidP="00AC2351">
      <w:pPr>
        <w:pStyle w:val="JICAText0"/>
        <w:rPr>
          <w:rFonts w:eastAsiaTheme="minorEastAsia"/>
        </w:rPr>
      </w:pPr>
      <w:r w:rsidRPr="00F83258">
        <w:rPr>
          <w:rFonts w:eastAsiaTheme="minorEastAsia"/>
        </w:rPr>
        <w:t>“ Non-forest purpose means the breaking up or clearing of any forest land or portion therof for;</w:t>
      </w:r>
    </w:p>
    <w:p w14:paraId="07349420" w14:textId="385716D9" w:rsidR="00967983" w:rsidRPr="00F83258" w:rsidRDefault="00D065CB" w:rsidP="00AC2351">
      <w:pPr>
        <w:pStyle w:val="JICAText0"/>
        <w:rPr>
          <w:rFonts w:eastAsiaTheme="minorEastAsia"/>
        </w:rPr>
      </w:pPr>
      <w:r w:rsidRPr="00F83258">
        <w:rPr>
          <w:rFonts w:eastAsiaTheme="minorEastAsia"/>
        </w:rPr>
        <w:t>(a) the cultivation of tea, coffee, spices, rubber, palms, oil-bearing plants, horticultural crops or medicinal plants;</w:t>
      </w:r>
    </w:p>
    <w:p w14:paraId="001466CA" w14:textId="629CD5AE" w:rsidR="00D065CB" w:rsidRPr="00F83258" w:rsidRDefault="00D065CB" w:rsidP="00AC2351">
      <w:pPr>
        <w:pStyle w:val="JICAText0"/>
        <w:rPr>
          <w:rFonts w:eastAsiaTheme="minorEastAsia"/>
        </w:rPr>
      </w:pPr>
      <w:r w:rsidRPr="00F83258">
        <w:rPr>
          <w:rFonts w:eastAsiaTheme="minorEastAsia"/>
        </w:rPr>
        <w:t>(b) any purpose other than reafforestation;</w:t>
      </w:r>
    </w:p>
    <w:p w14:paraId="6682D680" w14:textId="1259D4A4" w:rsidR="002852E0" w:rsidRPr="00F83258" w:rsidRDefault="00D065CB" w:rsidP="00AC2351">
      <w:pPr>
        <w:pStyle w:val="JICAText0"/>
        <w:rPr>
          <w:rFonts w:eastAsiaTheme="minorEastAsia"/>
        </w:rPr>
      </w:pPr>
      <w:r w:rsidRPr="00F83258">
        <w:rPr>
          <w:rFonts w:eastAsiaTheme="minorEastAsia"/>
        </w:rPr>
        <w:t>But does not include any work relating or ancillary to conservation, development and forest</w:t>
      </w:r>
      <w:r w:rsidR="002852E0" w:rsidRPr="00F83258">
        <w:rPr>
          <w:rFonts w:eastAsiaTheme="minorEastAsia"/>
        </w:rPr>
        <w:t xml:space="preserve"> and management of forests and wildlife, namely, the establishment of check-posts, fire lines, wireless communications and construction of fencing, bridges and culverts, dams, waterholes, trench marks, boundary marks, pipelines or other like purposes. “</w:t>
      </w:r>
    </w:p>
    <w:p w14:paraId="21196668" w14:textId="3F586ED2" w:rsidR="00D065CB" w:rsidRPr="00F83258" w:rsidRDefault="00D065CB" w:rsidP="00AC2351">
      <w:pPr>
        <w:pStyle w:val="JICAText0"/>
        <w:rPr>
          <w:rFonts w:eastAsiaTheme="minorEastAsia"/>
        </w:rPr>
      </w:pPr>
    </w:p>
    <w:p w14:paraId="3EA048E1" w14:textId="2A324DAF" w:rsidR="005E260B" w:rsidRPr="00F83258" w:rsidRDefault="005E260B" w:rsidP="00AC2351">
      <w:pPr>
        <w:pStyle w:val="JICAText0"/>
        <w:rPr>
          <w:rFonts w:eastAsiaTheme="minorEastAsia"/>
        </w:rPr>
      </w:pPr>
      <w:r w:rsidRPr="00F83258">
        <w:rPr>
          <w:rFonts w:eastAsiaTheme="minorEastAsia"/>
        </w:rPr>
        <w:lastRenderedPageBreak/>
        <w:t>The Project may construct check dams and administration buildings for the forest officers, however, these sub-projects will be carried out for the forest conservation and management under the TFD. Thus, forest clearance may not be required.</w:t>
      </w:r>
    </w:p>
    <w:p w14:paraId="2D1CE255" w14:textId="77777777" w:rsidR="005E260B" w:rsidRPr="00F83258" w:rsidRDefault="005E260B" w:rsidP="00AC2351">
      <w:pPr>
        <w:pStyle w:val="JICAText0"/>
        <w:rPr>
          <w:rFonts w:eastAsiaTheme="minorEastAsia"/>
        </w:rPr>
      </w:pPr>
    </w:p>
    <w:p w14:paraId="733749CA" w14:textId="1110FB98" w:rsidR="00AC2351" w:rsidRPr="00F83258" w:rsidRDefault="005E260B" w:rsidP="00AC2351">
      <w:pPr>
        <w:pStyle w:val="JICAText0"/>
      </w:pPr>
      <w:r w:rsidRPr="00F83258">
        <w:t xml:space="preserve">For </w:t>
      </w:r>
      <w:r w:rsidR="00C538EF" w:rsidRPr="00F83258">
        <w:t>the</w:t>
      </w:r>
      <w:r w:rsidRPr="00F83258">
        <w:t xml:space="preserve"> reference, </w:t>
      </w:r>
      <w:r w:rsidR="00AC2351" w:rsidRPr="00F83258">
        <w:t>the process of forest clearance</w:t>
      </w:r>
      <w:r w:rsidRPr="00F83258">
        <w:t xml:space="preserve"> is shown in following figure.</w:t>
      </w:r>
    </w:p>
    <w:p w14:paraId="2B16B84E" w14:textId="77777777" w:rsidR="00AC2351" w:rsidRPr="00F83258" w:rsidRDefault="00AC2351" w:rsidP="00AC2351">
      <w:pPr>
        <w:pStyle w:val="Text"/>
      </w:pPr>
    </w:p>
    <w:p w14:paraId="21A94DCC" w14:textId="77777777" w:rsidR="00AC2351" w:rsidRPr="00F83258" w:rsidRDefault="00AC2351" w:rsidP="00AC2351">
      <w:pPr>
        <w:pStyle w:val="JICAText0"/>
        <w:jc w:val="center"/>
      </w:pPr>
      <w:r w:rsidRPr="00EB5D1C">
        <w:rPr>
          <w:noProof/>
          <w:lang w:val="en-US"/>
        </w:rPr>
        <w:drawing>
          <wp:inline distT="0" distB="0" distL="0" distR="0" wp14:anchorId="0E6B085A" wp14:editId="3B2C1D57">
            <wp:extent cx="3958552" cy="6229350"/>
            <wp:effectExtent l="0" t="0" r="4445"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963100" cy="6236506"/>
                    </a:xfrm>
                    <a:prstGeom prst="rect">
                      <a:avLst/>
                    </a:prstGeom>
                    <a:noFill/>
                    <a:ln>
                      <a:noFill/>
                    </a:ln>
                  </pic:spPr>
                </pic:pic>
              </a:graphicData>
            </a:graphic>
          </wp:inline>
        </w:drawing>
      </w:r>
    </w:p>
    <w:p w14:paraId="471058F2" w14:textId="77777777" w:rsidR="00AC2351" w:rsidRPr="00F83258" w:rsidRDefault="00AC2351" w:rsidP="00AC2351">
      <w:pPr>
        <w:pStyle w:val="Figuretitle"/>
      </w:pPr>
      <w:r w:rsidRPr="00F83258">
        <w:t>Forest Clearance Process</w:t>
      </w:r>
    </w:p>
    <w:p w14:paraId="59311766" w14:textId="27900BA1" w:rsidR="00AC2351" w:rsidRPr="00F83258" w:rsidRDefault="004A2BA1" w:rsidP="00AC2351">
      <w:pPr>
        <w:pStyle w:val="Source"/>
        <w:spacing w:after="240"/>
        <w:rPr>
          <w:lang w:val="en-GB"/>
        </w:rPr>
      </w:pPr>
      <w:r w:rsidRPr="00F83258">
        <w:rPr>
          <w:lang w:val="en-GB"/>
        </w:rPr>
        <w:t xml:space="preserve">Source: </w:t>
      </w:r>
      <w:r w:rsidR="00CE72A7" w:rsidRPr="00F83258">
        <w:rPr>
          <w:lang w:val="en-GB"/>
        </w:rPr>
        <w:t>Online submission &amp; monitoring portal site of MOEF&amp;CC</w:t>
      </w:r>
    </w:p>
    <w:p w14:paraId="5C1AF13C" w14:textId="3C927A69" w:rsidR="00A17C13" w:rsidRPr="00F83258" w:rsidRDefault="00A17C13" w:rsidP="00AC2351">
      <w:pPr>
        <w:pStyle w:val="Source"/>
        <w:spacing w:after="240"/>
        <w:rPr>
          <w:lang w:val="en-GB"/>
        </w:rPr>
      </w:pPr>
    </w:p>
    <w:p w14:paraId="4AA348EE" w14:textId="64D74586" w:rsidR="00396253" w:rsidRPr="00F83258" w:rsidRDefault="00396253" w:rsidP="00AB5E54">
      <w:pPr>
        <w:pStyle w:val="42"/>
        <w:numPr>
          <w:ilvl w:val="0"/>
          <w:numId w:val="52"/>
        </w:numPr>
        <w:ind w:left="709" w:firstLineChars="0" w:hanging="567"/>
      </w:pPr>
      <w:r w:rsidRPr="00F83258">
        <w:t>Wildlife Clearance</w:t>
      </w:r>
    </w:p>
    <w:p w14:paraId="5A6ED51A" w14:textId="6E5ED5B7" w:rsidR="00396253" w:rsidRPr="00F83258" w:rsidRDefault="00397E67" w:rsidP="00397E67">
      <w:pPr>
        <w:pStyle w:val="Text"/>
      </w:pPr>
      <w:r w:rsidRPr="00F83258">
        <w:t xml:space="preserve">Section 29 and 35 of Wildlife Protection Act 1972 stipulates that “No person shall destroy, exploit or remove any wildlife including forest produce form a sanctuary or destroy or damage or divert the habitat of any wild animal by any act whatsoever or divert, stop or enhance the flow of water into or </w:t>
      </w:r>
      <w:r w:rsidRPr="00F83258">
        <w:lastRenderedPageBreak/>
        <w:t>outside the Sanctuaries/national Parks, except under and in accordance with a permit granted by the Chief Wildlife Warden, and no such permit shall be granted unless the State Government being satisfied in consultation with the Board that such removal of wildlife from the Sanctuaries/National Parks or the change in the flow of water into or outside the Sanctuaries/National Parks is necessary for the improvement and better management wildlife therein, authorises the issue of such permit”</w:t>
      </w:r>
      <w:r w:rsidR="00203451" w:rsidRPr="00F83258">
        <w:t xml:space="preserve">. </w:t>
      </w:r>
    </w:p>
    <w:p w14:paraId="4739C956" w14:textId="3E75A9C0" w:rsidR="00A70E42" w:rsidRPr="00F83258" w:rsidRDefault="00A70E42" w:rsidP="00397E67">
      <w:pPr>
        <w:pStyle w:val="Text"/>
      </w:pPr>
      <w:r w:rsidRPr="00F83258">
        <w:t xml:space="preserve">According to the interview of TFD, </w:t>
      </w:r>
      <w:r w:rsidR="002D78E1" w:rsidRPr="00F83258">
        <w:t>if such activities have included the management plan for the Sanctuaries/National Parks, the wildlife clearance is not required.</w:t>
      </w:r>
    </w:p>
    <w:p w14:paraId="04FE1C06" w14:textId="3F5A61D5" w:rsidR="00397E67" w:rsidRPr="00F83258" w:rsidRDefault="00397E67" w:rsidP="00397E67">
      <w:pPr>
        <w:pStyle w:val="Text"/>
      </w:pPr>
      <w:r w:rsidRPr="00F83258">
        <w:t>Hence, if the Project implements some activities in and around the Sanctuaries or national Parks</w:t>
      </w:r>
      <w:r w:rsidR="002D78E1" w:rsidRPr="00F83258">
        <w:t xml:space="preserve"> and the activities are not included in the management plans</w:t>
      </w:r>
      <w:r w:rsidRPr="00F83258">
        <w:t xml:space="preserve">, the discussion with </w:t>
      </w:r>
      <w:r w:rsidR="005C6373" w:rsidRPr="00F83258">
        <w:t xml:space="preserve">the </w:t>
      </w:r>
      <w:r w:rsidR="00233F5D" w:rsidRPr="00F83258">
        <w:t xml:space="preserve">Chief Wildlife Warden, </w:t>
      </w:r>
      <w:r w:rsidRPr="00F83258">
        <w:t>Tripura Biodiversity Board and/or Wildlife Clearance might be required.</w:t>
      </w:r>
    </w:p>
    <w:p w14:paraId="62E8751D" w14:textId="5769FB9F" w:rsidR="00397E67" w:rsidRPr="00F83258" w:rsidRDefault="00B0664B" w:rsidP="00397E67">
      <w:pPr>
        <w:pStyle w:val="Text"/>
        <w:rPr>
          <w:i/>
        </w:rPr>
      </w:pPr>
      <w:r w:rsidRPr="00F83258">
        <w:t>Following time lines will be adhered by all the officials responsible for the activities indicated</w:t>
      </w:r>
      <w:r w:rsidR="00397E67" w:rsidRPr="00F83258">
        <w:t>.</w:t>
      </w:r>
    </w:p>
    <w:p w14:paraId="1231FE74" w14:textId="17E6E658" w:rsidR="00397E67" w:rsidRPr="00F83258" w:rsidRDefault="00397E67" w:rsidP="00397E67">
      <w:pPr>
        <w:pStyle w:val="Text"/>
      </w:pPr>
    </w:p>
    <w:p w14:paraId="101F80CF" w14:textId="5FD4D644" w:rsidR="00B0664B" w:rsidRPr="00F83258" w:rsidRDefault="00B0664B" w:rsidP="00B0664B">
      <w:pPr>
        <w:pStyle w:val="Text"/>
        <w:jc w:val="center"/>
        <w:rPr>
          <w:b/>
        </w:rPr>
      </w:pPr>
      <w:r w:rsidRPr="00F83258">
        <w:rPr>
          <w:b/>
        </w:rPr>
        <w:t>Wildlife Clearance Process</w:t>
      </w:r>
    </w:p>
    <w:tbl>
      <w:tblPr>
        <w:tblStyle w:val="aff"/>
        <w:tblW w:w="0" w:type="auto"/>
        <w:tblLook w:val="04A0" w:firstRow="1" w:lastRow="0" w:firstColumn="1" w:lastColumn="0" w:noHBand="0" w:noVBand="1"/>
      </w:tblPr>
      <w:tblGrid>
        <w:gridCol w:w="421"/>
        <w:gridCol w:w="2977"/>
        <w:gridCol w:w="5237"/>
      </w:tblGrid>
      <w:tr w:rsidR="00B0664B" w:rsidRPr="00F83258" w14:paraId="35E800B2" w14:textId="77777777" w:rsidTr="00E37FB3">
        <w:tc>
          <w:tcPr>
            <w:tcW w:w="421" w:type="dxa"/>
          </w:tcPr>
          <w:p w14:paraId="40416559" w14:textId="4865E8DD" w:rsidR="00B0664B" w:rsidRPr="00F83258" w:rsidRDefault="00B0664B" w:rsidP="00B0664B">
            <w:pPr>
              <w:pStyle w:val="Text"/>
              <w:spacing w:after="0" w:line="240" w:lineRule="exact"/>
              <w:rPr>
                <w:sz w:val="18"/>
                <w:szCs w:val="18"/>
              </w:rPr>
            </w:pPr>
            <w:r w:rsidRPr="00F83258">
              <w:rPr>
                <w:sz w:val="18"/>
                <w:szCs w:val="18"/>
              </w:rPr>
              <w:t>1</w:t>
            </w:r>
          </w:p>
        </w:tc>
        <w:tc>
          <w:tcPr>
            <w:tcW w:w="2977" w:type="dxa"/>
          </w:tcPr>
          <w:p w14:paraId="27D9D08A" w14:textId="1F389C77" w:rsidR="00B0664B" w:rsidRPr="00F83258" w:rsidRDefault="00B0664B" w:rsidP="00B0664B">
            <w:pPr>
              <w:pStyle w:val="Text"/>
              <w:spacing w:after="0" w:line="240" w:lineRule="exact"/>
              <w:rPr>
                <w:sz w:val="18"/>
                <w:szCs w:val="18"/>
              </w:rPr>
            </w:pPr>
            <w:r w:rsidRPr="00F83258">
              <w:rPr>
                <w:sz w:val="18"/>
                <w:szCs w:val="18"/>
              </w:rPr>
              <w:t>DFO/Wildlife Warden</w:t>
            </w:r>
          </w:p>
        </w:tc>
        <w:tc>
          <w:tcPr>
            <w:tcW w:w="5237" w:type="dxa"/>
          </w:tcPr>
          <w:p w14:paraId="7A5C7FC1" w14:textId="77777777" w:rsidR="00B0664B" w:rsidRPr="00F83258" w:rsidRDefault="00B0664B" w:rsidP="00B0664B">
            <w:pPr>
              <w:pStyle w:val="Text"/>
              <w:spacing w:after="0" w:line="240" w:lineRule="exact"/>
              <w:rPr>
                <w:sz w:val="18"/>
                <w:szCs w:val="18"/>
              </w:rPr>
            </w:pPr>
            <w:r w:rsidRPr="00F83258">
              <w:rPr>
                <w:sz w:val="18"/>
                <w:szCs w:val="18"/>
              </w:rPr>
              <w:t>i. Initial scrutiny in 5 days of receipt of the proposal</w:t>
            </w:r>
          </w:p>
          <w:p w14:paraId="669EC921" w14:textId="266D74A6" w:rsidR="00B0664B" w:rsidRPr="00F83258" w:rsidRDefault="00B0664B" w:rsidP="00B0664B">
            <w:pPr>
              <w:pStyle w:val="Text"/>
              <w:spacing w:after="0" w:line="240" w:lineRule="exact"/>
              <w:rPr>
                <w:sz w:val="18"/>
                <w:szCs w:val="18"/>
              </w:rPr>
            </w:pPr>
            <w:r w:rsidRPr="00F83258">
              <w:rPr>
                <w:sz w:val="18"/>
                <w:szCs w:val="18"/>
              </w:rPr>
              <w:t>ii. 30 days after receipt of complete proposal for site inspection, consultation with Conservator of Forests/Chief Conservator of Forests/Addl. Principal</w:t>
            </w:r>
          </w:p>
          <w:p w14:paraId="6A22035D" w14:textId="68A4CFEC" w:rsidR="00B0664B" w:rsidRPr="00F83258" w:rsidRDefault="00B0664B" w:rsidP="00B0664B">
            <w:pPr>
              <w:pStyle w:val="Text"/>
              <w:spacing w:after="0" w:line="240" w:lineRule="exact"/>
              <w:rPr>
                <w:sz w:val="18"/>
                <w:szCs w:val="18"/>
              </w:rPr>
            </w:pPr>
            <w:r w:rsidRPr="00F83258">
              <w:rPr>
                <w:sz w:val="18"/>
                <w:szCs w:val="18"/>
              </w:rPr>
              <w:t>Chief Conservator of Forests and forwarding to the Chief Wildlife Warden</w:t>
            </w:r>
          </w:p>
        </w:tc>
      </w:tr>
      <w:tr w:rsidR="00B0664B" w:rsidRPr="00F83258" w14:paraId="66EB2340" w14:textId="77777777" w:rsidTr="00E37FB3">
        <w:tc>
          <w:tcPr>
            <w:tcW w:w="421" w:type="dxa"/>
          </w:tcPr>
          <w:p w14:paraId="206F7473" w14:textId="08A347C5" w:rsidR="00B0664B" w:rsidRPr="00F83258" w:rsidRDefault="00B0664B" w:rsidP="00B0664B">
            <w:pPr>
              <w:pStyle w:val="Text"/>
              <w:spacing w:after="0" w:line="240" w:lineRule="exact"/>
              <w:rPr>
                <w:sz w:val="18"/>
                <w:szCs w:val="18"/>
              </w:rPr>
            </w:pPr>
            <w:r w:rsidRPr="00F83258">
              <w:rPr>
                <w:sz w:val="18"/>
                <w:szCs w:val="18"/>
              </w:rPr>
              <w:t>2</w:t>
            </w:r>
          </w:p>
        </w:tc>
        <w:tc>
          <w:tcPr>
            <w:tcW w:w="2977" w:type="dxa"/>
          </w:tcPr>
          <w:p w14:paraId="6ED313B3" w14:textId="0A986694" w:rsidR="00B0664B" w:rsidRPr="00F83258" w:rsidRDefault="00B0664B" w:rsidP="00B0664B">
            <w:pPr>
              <w:pStyle w:val="Text"/>
              <w:spacing w:after="0" w:line="240" w:lineRule="exact"/>
              <w:rPr>
                <w:sz w:val="18"/>
                <w:szCs w:val="18"/>
              </w:rPr>
            </w:pPr>
            <w:r w:rsidRPr="00F83258">
              <w:rPr>
                <w:sz w:val="18"/>
                <w:szCs w:val="18"/>
              </w:rPr>
              <w:t>Chief Wildlife Warden</w:t>
            </w:r>
          </w:p>
        </w:tc>
        <w:tc>
          <w:tcPr>
            <w:tcW w:w="5237" w:type="dxa"/>
          </w:tcPr>
          <w:p w14:paraId="32A7B583" w14:textId="30CDB64A" w:rsidR="00B0664B" w:rsidRPr="00F83258" w:rsidRDefault="00B0664B" w:rsidP="00B0664B">
            <w:pPr>
              <w:pStyle w:val="Text"/>
              <w:spacing w:after="0" w:line="240" w:lineRule="exact"/>
              <w:rPr>
                <w:sz w:val="18"/>
                <w:szCs w:val="18"/>
              </w:rPr>
            </w:pPr>
            <w:r w:rsidRPr="00F83258">
              <w:rPr>
                <w:sz w:val="18"/>
                <w:szCs w:val="18"/>
              </w:rPr>
              <w:t>20 days from receipt of proposal for scrutiny and recommendation to the State Government for placing before the State Board for Wildlife.</w:t>
            </w:r>
          </w:p>
        </w:tc>
      </w:tr>
      <w:tr w:rsidR="00B0664B" w:rsidRPr="00F83258" w14:paraId="2D563A85" w14:textId="77777777" w:rsidTr="00E37FB3">
        <w:tc>
          <w:tcPr>
            <w:tcW w:w="421" w:type="dxa"/>
          </w:tcPr>
          <w:p w14:paraId="65B44516" w14:textId="7B05101A" w:rsidR="00B0664B" w:rsidRPr="00F83258" w:rsidRDefault="00B0664B" w:rsidP="00B0664B">
            <w:pPr>
              <w:pStyle w:val="Text"/>
              <w:spacing w:after="0" w:line="240" w:lineRule="exact"/>
              <w:rPr>
                <w:sz w:val="18"/>
                <w:szCs w:val="18"/>
              </w:rPr>
            </w:pPr>
            <w:r w:rsidRPr="00F83258">
              <w:rPr>
                <w:sz w:val="18"/>
                <w:szCs w:val="18"/>
              </w:rPr>
              <w:t>3</w:t>
            </w:r>
          </w:p>
        </w:tc>
        <w:tc>
          <w:tcPr>
            <w:tcW w:w="2977" w:type="dxa"/>
          </w:tcPr>
          <w:p w14:paraId="4FCB39FA" w14:textId="3CE12724" w:rsidR="00B0664B" w:rsidRPr="00F83258" w:rsidRDefault="00B0664B" w:rsidP="00B0664B">
            <w:pPr>
              <w:pStyle w:val="Text"/>
              <w:spacing w:after="0" w:line="240" w:lineRule="exact"/>
              <w:rPr>
                <w:sz w:val="18"/>
                <w:szCs w:val="18"/>
              </w:rPr>
            </w:pPr>
            <w:r w:rsidRPr="00F83258">
              <w:rPr>
                <w:sz w:val="18"/>
                <w:szCs w:val="18"/>
              </w:rPr>
              <w:t>Consultation with State Board for Wildlife and recommendation of State Government</w:t>
            </w:r>
          </w:p>
        </w:tc>
        <w:tc>
          <w:tcPr>
            <w:tcW w:w="5237" w:type="dxa"/>
          </w:tcPr>
          <w:p w14:paraId="427C159F" w14:textId="5093D7B3" w:rsidR="00B0664B" w:rsidRPr="00F83258" w:rsidRDefault="00B0664B" w:rsidP="00B0664B">
            <w:pPr>
              <w:pStyle w:val="Text"/>
              <w:spacing w:after="0" w:line="240" w:lineRule="exact"/>
              <w:rPr>
                <w:sz w:val="18"/>
                <w:szCs w:val="18"/>
              </w:rPr>
            </w:pPr>
            <w:r w:rsidRPr="00F83258">
              <w:rPr>
                <w:sz w:val="18"/>
                <w:szCs w:val="18"/>
              </w:rPr>
              <w:t>The activity involves decision of the State Government, consultation with State Board for Wildlife and thereafter, recommendation of State Government to Ministry of Environment, Forest and Climate Change enclosing the copy of the minutes of the State Board for Wildlife. Therefore, this stage may take up to 90 days (3 months), as the State Board for Wildlife is chaired by Hon’ble Chief Minister.</w:t>
            </w:r>
          </w:p>
        </w:tc>
      </w:tr>
      <w:tr w:rsidR="00B0664B" w:rsidRPr="00F83258" w14:paraId="7D48F988" w14:textId="77777777" w:rsidTr="00E37FB3">
        <w:tc>
          <w:tcPr>
            <w:tcW w:w="421" w:type="dxa"/>
          </w:tcPr>
          <w:p w14:paraId="600FDE46" w14:textId="0C47B6DA" w:rsidR="00B0664B" w:rsidRPr="00F83258" w:rsidRDefault="00B0664B" w:rsidP="00B0664B">
            <w:pPr>
              <w:pStyle w:val="Text"/>
              <w:spacing w:after="0" w:line="240" w:lineRule="exact"/>
              <w:rPr>
                <w:sz w:val="18"/>
                <w:szCs w:val="18"/>
              </w:rPr>
            </w:pPr>
            <w:r w:rsidRPr="00F83258">
              <w:rPr>
                <w:sz w:val="18"/>
                <w:szCs w:val="18"/>
              </w:rPr>
              <w:t>4</w:t>
            </w:r>
          </w:p>
        </w:tc>
        <w:tc>
          <w:tcPr>
            <w:tcW w:w="2977" w:type="dxa"/>
          </w:tcPr>
          <w:p w14:paraId="5BCF1B17" w14:textId="1D8374D4" w:rsidR="00B0664B" w:rsidRPr="00F83258" w:rsidRDefault="00B0664B" w:rsidP="00B0664B">
            <w:pPr>
              <w:pStyle w:val="Text"/>
              <w:spacing w:after="0" w:line="240" w:lineRule="exact"/>
              <w:rPr>
                <w:sz w:val="18"/>
                <w:szCs w:val="18"/>
              </w:rPr>
            </w:pPr>
            <w:r w:rsidRPr="00F83258">
              <w:rPr>
                <w:sz w:val="18"/>
                <w:szCs w:val="18"/>
              </w:rPr>
              <w:t>Ministry of Environment, Forest and Climate Change</w:t>
            </w:r>
          </w:p>
        </w:tc>
        <w:tc>
          <w:tcPr>
            <w:tcW w:w="5237" w:type="dxa"/>
          </w:tcPr>
          <w:p w14:paraId="70A7D0BF" w14:textId="77777777" w:rsidR="00B0664B" w:rsidRPr="00F83258" w:rsidRDefault="00B0664B" w:rsidP="00B0664B">
            <w:pPr>
              <w:pStyle w:val="Text"/>
              <w:spacing w:after="0" w:line="240" w:lineRule="exact"/>
              <w:rPr>
                <w:sz w:val="18"/>
                <w:szCs w:val="18"/>
              </w:rPr>
            </w:pPr>
            <w:r w:rsidRPr="00F83258">
              <w:rPr>
                <w:sz w:val="18"/>
                <w:szCs w:val="18"/>
              </w:rPr>
              <w:t>i. Initial scrutiny in 5 days of receipt of the proposal</w:t>
            </w:r>
          </w:p>
          <w:p w14:paraId="334F1E45" w14:textId="5B992F93" w:rsidR="00B0664B" w:rsidRPr="00F83258" w:rsidRDefault="00B0664B" w:rsidP="00B0664B">
            <w:pPr>
              <w:pStyle w:val="Text"/>
              <w:spacing w:after="0" w:line="240" w:lineRule="exact"/>
              <w:rPr>
                <w:sz w:val="18"/>
                <w:szCs w:val="18"/>
              </w:rPr>
            </w:pPr>
            <w:r w:rsidRPr="00F83258">
              <w:rPr>
                <w:sz w:val="18"/>
                <w:szCs w:val="18"/>
              </w:rPr>
              <w:t>ii. 30 days after receipt of complete proposal for Standing Committee of National Board for Wildlife.</w:t>
            </w:r>
          </w:p>
        </w:tc>
      </w:tr>
      <w:tr w:rsidR="00B0664B" w:rsidRPr="00F83258" w14:paraId="187D4530" w14:textId="77777777" w:rsidTr="00E37FB3">
        <w:tc>
          <w:tcPr>
            <w:tcW w:w="421" w:type="dxa"/>
          </w:tcPr>
          <w:p w14:paraId="7399C6A5" w14:textId="1EC2F9F0" w:rsidR="00B0664B" w:rsidRPr="00F83258" w:rsidRDefault="00B0664B" w:rsidP="00B0664B">
            <w:pPr>
              <w:pStyle w:val="Text"/>
              <w:spacing w:after="0" w:line="240" w:lineRule="exact"/>
              <w:rPr>
                <w:sz w:val="18"/>
                <w:szCs w:val="18"/>
              </w:rPr>
            </w:pPr>
            <w:r w:rsidRPr="00F83258">
              <w:rPr>
                <w:sz w:val="18"/>
                <w:szCs w:val="18"/>
              </w:rPr>
              <w:t>5</w:t>
            </w:r>
          </w:p>
        </w:tc>
        <w:tc>
          <w:tcPr>
            <w:tcW w:w="2977" w:type="dxa"/>
          </w:tcPr>
          <w:p w14:paraId="6D66AC0A" w14:textId="373B6300" w:rsidR="00B0664B" w:rsidRPr="00F83258" w:rsidRDefault="00B0664B" w:rsidP="00B0664B">
            <w:pPr>
              <w:pStyle w:val="Text"/>
              <w:spacing w:after="0" w:line="240" w:lineRule="exact"/>
              <w:rPr>
                <w:sz w:val="18"/>
                <w:szCs w:val="18"/>
              </w:rPr>
            </w:pPr>
            <w:r w:rsidRPr="00F83258">
              <w:rPr>
                <w:sz w:val="18"/>
                <w:szCs w:val="18"/>
              </w:rPr>
              <w:t>Consultation with Standing Committee of National Board for Wildlife</w:t>
            </w:r>
          </w:p>
        </w:tc>
        <w:tc>
          <w:tcPr>
            <w:tcW w:w="5237" w:type="dxa"/>
          </w:tcPr>
          <w:p w14:paraId="16E2DE77" w14:textId="2EACB4A8" w:rsidR="00B0664B" w:rsidRPr="00F83258" w:rsidRDefault="00B0664B" w:rsidP="00B0664B">
            <w:pPr>
              <w:pStyle w:val="Text"/>
              <w:spacing w:after="0" w:line="240" w:lineRule="exact"/>
              <w:rPr>
                <w:sz w:val="18"/>
                <w:szCs w:val="18"/>
              </w:rPr>
            </w:pPr>
            <w:r w:rsidRPr="00F83258">
              <w:rPr>
                <w:sz w:val="18"/>
                <w:szCs w:val="18"/>
              </w:rPr>
              <w:t>Meetings of Standing Committee of National Board for Wildlife are ordinarily convened once in 3 months.</w:t>
            </w:r>
          </w:p>
        </w:tc>
      </w:tr>
    </w:tbl>
    <w:p w14:paraId="6A9D1111" w14:textId="4AF4F2C1" w:rsidR="00B0664B" w:rsidRPr="00F83258" w:rsidRDefault="00B0664B" w:rsidP="00B0664B">
      <w:pPr>
        <w:pStyle w:val="Source"/>
        <w:spacing w:after="240"/>
        <w:rPr>
          <w:lang w:val="en-GB"/>
        </w:rPr>
      </w:pPr>
      <w:r w:rsidRPr="00F83258">
        <w:rPr>
          <w:lang w:val="en-GB"/>
        </w:rPr>
        <w:t>Source: Guidelines for seeking recommendations of standing committee of national board for wildlife for activities in protected areas.</w:t>
      </w:r>
    </w:p>
    <w:p w14:paraId="74BF652B" w14:textId="77777777" w:rsidR="00396253" w:rsidRPr="00F83258" w:rsidRDefault="00396253" w:rsidP="00AC2351">
      <w:pPr>
        <w:pStyle w:val="Source"/>
        <w:spacing w:after="240"/>
        <w:rPr>
          <w:lang w:val="en-GB"/>
        </w:rPr>
      </w:pPr>
    </w:p>
    <w:p w14:paraId="4B5B9BF1" w14:textId="5824CE6D" w:rsidR="00AC2351" w:rsidRPr="00F83258" w:rsidRDefault="00AC2351" w:rsidP="00AB5E54">
      <w:pPr>
        <w:pStyle w:val="23"/>
        <w:numPr>
          <w:ilvl w:val="1"/>
          <w:numId w:val="28"/>
        </w:numPr>
        <w:spacing w:before="120"/>
      </w:pPr>
      <w:bookmarkStart w:id="97" w:name="_Toc395028710"/>
      <w:bookmarkStart w:id="98" w:name="_Toc510290327"/>
      <w:bookmarkStart w:id="99" w:name="_Toc514449655"/>
      <w:r w:rsidRPr="00F83258">
        <w:t>Environmental and Social Management System of the Executing Agency</w:t>
      </w:r>
      <w:bookmarkEnd w:id="97"/>
      <w:bookmarkEnd w:id="98"/>
      <w:bookmarkEnd w:id="99"/>
    </w:p>
    <w:p w14:paraId="147A3802" w14:textId="7AE7BBF1" w:rsidR="00AC2351" w:rsidRPr="00F83258" w:rsidRDefault="00D41252" w:rsidP="00AC2351">
      <w:pPr>
        <w:pStyle w:val="Text"/>
      </w:pPr>
      <w:r w:rsidRPr="00F83258">
        <w:t>TFD</w:t>
      </w:r>
      <w:r w:rsidR="00AC2351" w:rsidRPr="00F83258">
        <w:t xml:space="preserve">, as the executing agency (EA), is responsible for entire project implementation, while the </w:t>
      </w:r>
      <w:r w:rsidRPr="00F83258">
        <w:t>JFMC</w:t>
      </w:r>
      <w:r w:rsidR="008916AA" w:rsidRPr="00F83258">
        <w:t>s</w:t>
      </w:r>
      <w:r w:rsidR="00AC2351" w:rsidRPr="00F83258">
        <w:t xml:space="preserve"> control and support project activities in their lands from community perspective. </w:t>
      </w:r>
    </w:p>
    <w:p w14:paraId="2FC354D5" w14:textId="0A6BE6D3" w:rsidR="00AC2351" w:rsidRPr="00F83258" w:rsidRDefault="00AC2351" w:rsidP="00AB5E54">
      <w:pPr>
        <w:pStyle w:val="42"/>
        <w:numPr>
          <w:ilvl w:val="0"/>
          <w:numId w:val="53"/>
        </w:numPr>
        <w:ind w:left="567" w:firstLineChars="0" w:hanging="425"/>
      </w:pPr>
      <w:r w:rsidRPr="00F83258">
        <w:t xml:space="preserve"> </w:t>
      </w:r>
      <w:r w:rsidR="000522B0" w:rsidRPr="00F83258">
        <w:t>Tripura Forest Department</w:t>
      </w:r>
      <w:r w:rsidRPr="00F83258">
        <w:t>:</w:t>
      </w:r>
    </w:p>
    <w:p w14:paraId="6B179F28" w14:textId="77777777" w:rsidR="008D0E96" w:rsidRPr="00F83258" w:rsidRDefault="00AC2351" w:rsidP="00AC2351">
      <w:pPr>
        <w:pStyle w:val="Text"/>
      </w:pPr>
      <w:r w:rsidRPr="00F83258">
        <w:t xml:space="preserve">While certain safeguard elements/ procedures are included in on-going government programs in accordance with Indian legislations, </w:t>
      </w:r>
      <w:r w:rsidR="000522B0" w:rsidRPr="00F83258">
        <w:t>TFD</w:t>
      </w:r>
      <w:r w:rsidRPr="00F83258">
        <w:t xml:space="preserve"> does not have a comprehensive ESMS in place for the screening, management and monitoring of environmental and social risks of its standard operations and programmes. There is participation of communities in implementation of various activities, and there is some evaluation of programmes including covering the involvement of communities. </w:t>
      </w:r>
    </w:p>
    <w:p w14:paraId="6930C0F0" w14:textId="7259271A" w:rsidR="008D0E96" w:rsidRPr="00F83258" w:rsidRDefault="008D0E96" w:rsidP="00AC2351">
      <w:pPr>
        <w:pStyle w:val="Text"/>
      </w:pPr>
      <w:r w:rsidRPr="00F83258">
        <w:t xml:space="preserve">According to </w:t>
      </w:r>
      <w:r w:rsidR="00ED13E9" w:rsidRPr="00F83258">
        <w:t xml:space="preserve">the Standard </w:t>
      </w:r>
      <w:r w:rsidR="0051223C" w:rsidRPr="00F83258">
        <w:t>Management</w:t>
      </w:r>
      <w:r w:rsidR="00ED13E9" w:rsidRPr="00F83258">
        <w:t xml:space="preserve"> Manual for Joint Forest Management Committee of Tripura JICA Project 2009, a micro plan is developed by community level and approved by DMU. Hence, the capacity to review the micro plan and avoid adverse social and environmental impact should be required in TFD.</w:t>
      </w:r>
    </w:p>
    <w:p w14:paraId="758FE309" w14:textId="7B36EBCF" w:rsidR="00B87323" w:rsidRPr="00F83258" w:rsidRDefault="00B87323" w:rsidP="00AC2351">
      <w:pPr>
        <w:pStyle w:val="Text"/>
      </w:pPr>
    </w:p>
    <w:p w14:paraId="20EB9B60" w14:textId="5728FB65" w:rsidR="007040FF" w:rsidRPr="00F83258" w:rsidRDefault="007040FF" w:rsidP="00AB5E54">
      <w:pPr>
        <w:pStyle w:val="42"/>
        <w:numPr>
          <w:ilvl w:val="0"/>
          <w:numId w:val="53"/>
        </w:numPr>
        <w:ind w:left="567" w:firstLineChars="0" w:hanging="425"/>
      </w:pPr>
      <w:r w:rsidRPr="00F83258">
        <w:lastRenderedPageBreak/>
        <w:t>Tripura Biodiversity Board/</w:t>
      </w:r>
      <w:r w:rsidR="008E5EDD" w:rsidRPr="00F83258">
        <w:t>Biodiversity Management Committees</w:t>
      </w:r>
      <w:r w:rsidRPr="00F83258">
        <w:t>:</w:t>
      </w:r>
    </w:p>
    <w:p w14:paraId="050160CF" w14:textId="0CC95A0D" w:rsidR="007040FF" w:rsidRPr="00F83258" w:rsidRDefault="00C16224" w:rsidP="00AC2351">
      <w:pPr>
        <w:pStyle w:val="Text"/>
      </w:pPr>
      <w:r w:rsidRPr="00F83258">
        <w:t xml:space="preserve">The Tripura State Biodiversity Board (TSBB) and Biodiversity Management Committees in villages have been established in line with the Biological Diversity Act and the Tripura Biological Diversity Rules for the management and sustainable use of biodiversity. The key functions and composition of the TSBB are outlined in Biological Diversity Act 2002. The Board shares the office of the Forest Department, and is thinly staffed, lacking professional staff mainly due to the paucity of adequate funds. The implementation of the biodiversity component under TFIPAP was undertaken by the Board following an MoU with the PMU in 2009. </w:t>
      </w:r>
    </w:p>
    <w:p w14:paraId="239067DC" w14:textId="7B739AA0" w:rsidR="008E5EDD" w:rsidRPr="00F83258" w:rsidRDefault="008E5EDD" w:rsidP="00AC2351">
      <w:pPr>
        <w:pStyle w:val="Text"/>
      </w:pPr>
      <w:r w:rsidRPr="00F83258">
        <w:t>The village level Biodiversity Management Committees (BMCs) are responsible for the enforcement of the Biological Diversity Act at the local level and of the 1100 panchayats in the state, 438 have formed BMCs so far. The mandate and composition of BMCs are described in Biological Diversity Act 2002. Further, Local Biodiversity Funds are established by the BMCs as per section 24 of the Tripura Biological Diversity Rules.</w:t>
      </w:r>
    </w:p>
    <w:p w14:paraId="751E8F15" w14:textId="2ED966CB" w:rsidR="00B87323" w:rsidRPr="00F83258" w:rsidRDefault="00B87323" w:rsidP="00AC2351">
      <w:pPr>
        <w:pStyle w:val="Text"/>
      </w:pPr>
    </w:p>
    <w:p w14:paraId="3CE6F1EB" w14:textId="621F5F40" w:rsidR="008E5EDD" w:rsidRPr="00F83258" w:rsidRDefault="008E5EDD" w:rsidP="00AB5E54">
      <w:pPr>
        <w:pStyle w:val="42"/>
        <w:numPr>
          <w:ilvl w:val="0"/>
          <w:numId w:val="53"/>
        </w:numPr>
        <w:ind w:left="567" w:firstLineChars="0" w:hanging="425"/>
      </w:pPr>
      <w:r w:rsidRPr="00F83258">
        <w:t xml:space="preserve">Tripura </w:t>
      </w:r>
      <w:r w:rsidR="005378BD" w:rsidRPr="00F83258">
        <w:t>Tribal Areas Autonomous District Council</w:t>
      </w:r>
      <w:r w:rsidRPr="00F83258">
        <w:t>:</w:t>
      </w:r>
    </w:p>
    <w:p w14:paraId="65493D8E" w14:textId="0A08D2AB" w:rsidR="008E5EDD" w:rsidRPr="00F83258" w:rsidRDefault="005378BD" w:rsidP="00AC2351">
      <w:pPr>
        <w:pStyle w:val="Text"/>
      </w:pPr>
      <w:r w:rsidRPr="00F83258">
        <w:t>The Tripura Tribal Areas Autonomous District Council was developed in 1982. The objective behind setting up the Autonomous District Council is to hand over certain administrative and legal authority to the Council in order that it may devote concerted attention to all aspects of cultural, social and economic improvement of the tribal people who for historical reasons presently belong to the weaker sections of society and thereby to free them from all kinds of social injustice.</w:t>
      </w:r>
    </w:p>
    <w:p w14:paraId="5BDBC6DD" w14:textId="02289E0F" w:rsidR="005378BD" w:rsidRPr="00F83258" w:rsidRDefault="005378BD" w:rsidP="00AC2351">
      <w:pPr>
        <w:pStyle w:val="Text"/>
      </w:pPr>
      <w:r w:rsidRPr="00F83258">
        <w:t>At grassroots level, there are 527 Village Councils functioning as primary units as institutions of local self governance similar to Gram Panchayats in Non- ADC areas. For administrative supervision.</w:t>
      </w:r>
    </w:p>
    <w:p w14:paraId="25294FCB" w14:textId="77777777" w:rsidR="008E5EDD" w:rsidRPr="00F83258" w:rsidRDefault="008E5EDD" w:rsidP="00AC2351">
      <w:pPr>
        <w:pStyle w:val="Text"/>
      </w:pPr>
    </w:p>
    <w:p w14:paraId="7EBE949E" w14:textId="501BF7E8" w:rsidR="00AC2351" w:rsidRPr="00F83258" w:rsidRDefault="007040FF" w:rsidP="00AB5E54">
      <w:pPr>
        <w:pStyle w:val="42"/>
        <w:numPr>
          <w:ilvl w:val="0"/>
          <w:numId w:val="53"/>
        </w:numPr>
        <w:ind w:left="567" w:firstLineChars="0" w:hanging="425"/>
      </w:pPr>
      <w:r w:rsidRPr="00F83258">
        <w:t>J</w:t>
      </w:r>
      <w:r w:rsidR="00742563" w:rsidRPr="00F83258">
        <w:t xml:space="preserve">oint Forest </w:t>
      </w:r>
      <w:r w:rsidRPr="00F83258">
        <w:t>M</w:t>
      </w:r>
      <w:r w:rsidR="00742563" w:rsidRPr="00F83258">
        <w:t xml:space="preserve">anagement </w:t>
      </w:r>
      <w:r w:rsidRPr="00F83258">
        <w:t>C</w:t>
      </w:r>
      <w:r w:rsidR="00742563" w:rsidRPr="00F83258">
        <w:t>ommittee</w:t>
      </w:r>
      <w:r w:rsidR="00AC2351" w:rsidRPr="00F83258">
        <w:t>:</w:t>
      </w:r>
    </w:p>
    <w:p w14:paraId="3115CC0F" w14:textId="757A3306" w:rsidR="00D46E49" w:rsidRPr="00F83258" w:rsidRDefault="00D46E49" w:rsidP="00D46E49">
      <w:pPr>
        <w:pStyle w:val="Text"/>
      </w:pPr>
      <w:r w:rsidRPr="00F83258">
        <w:t>Joint Forest Management Committee</w:t>
      </w:r>
      <w:r w:rsidR="00742563" w:rsidRPr="00F83258">
        <w:t xml:space="preserve"> (JFMC)</w:t>
      </w:r>
      <w:r w:rsidRPr="00F83258">
        <w:t xml:space="preserve"> is a democratic, decentralized grass root level forest protection and management institutions jointly formed by communities and the Forest Department. JFM</w:t>
      </w:r>
      <w:r w:rsidR="00742563" w:rsidRPr="00F83258">
        <w:t>C</w:t>
      </w:r>
      <w:r w:rsidRPr="00F83258">
        <w:t xml:space="preserve"> is part of the Gram Sabha fully or partially and set up as per the provisions of applicable JFM rules/guidelines of the state. </w:t>
      </w:r>
    </w:p>
    <w:p w14:paraId="088B3723" w14:textId="2C4230CB" w:rsidR="009944B7" w:rsidRPr="00F83258" w:rsidRDefault="00D46E49" w:rsidP="00D46E49">
      <w:pPr>
        <w:pStyle w:val="Text"/>
      </w:pPr>
      <w:r w:rsidRPr="00F83258">
        <w:t>Typically, there is one JFMC in one revenue village. However, in special situations, e.g. historical collaboration between neighbouring villages, or where it doesn’t make sense to divide the forest, a JFMC may cover two or more villages. On the other hand, especially in tribal areas, there may be situations where one village may have several dispersed hamlets, JFMCs may be set up at sub-revenue village or hamlet level.</w:t>
      </w:r>
    </w:p>
    <w:p w14:paraId="545438F3" w14:textId="3E199586" w:rsidR="009944B7" w:rsidRPr="00F83258" w:rsidRDefault="009944B7" w:rsidP="00AC2351">
      <w:pPr>
        <w:pStyle w:val="Text"/>
      </w:pPr>
    </w:p>
    <w:p w14:paraId="7E081B3F" w14:textId="183CA02D" w:rsidR="00742563" w:rsidRPr="00F83258" w:rsidRDefault="00211714" w:rsidP="00AB5E54">
      <w:pPr>
        <w:pStyle w:val="42"/>
        <w:numPr>
          <w:ilvl w:val="0"/>
          <w:numId w:val="53"/>
        </w:numPr>
        <w:ind w:left="567" w:firstLineChars="0" w:hanging="425"/>
      </w:pPr>
      <w:r w:rsidRPr="00F83258">
        <w:t>Eco-Development</w:t>
      </w:r>
      <w:r w:rsidR="00742563" w:rsidRPr="00F83258">
        <w:t xml:space="preserve"> Committee</w:t>
      </w:r>
      <w:r w:rsidRPr="00F83258">
        <w:t xml:space="preserve"> (EDC)</w:t>
      </w:r>
      <w:r w:rsidR="00742563" w:rsidRPr="00F83258">
        <w:t>:</w:t>
      </w:r>
    </w:p>
    <w:p w14:paraId="768A07F3" w14:textId="273A3279" w:rsidR="009944B7" w:rsidRPr="00F83258" w:rsidRDefault="00211714" w:rsidP="00AC2351">
      <w:pPr>
        <w:pStyle w:val="Text"/>
      </w:pPr>
      <w:r w:rsidRPr="00F83258">
        <w:t>Eco-Development Committee (EDC) is also a democratic, decentralized community institution, jointly formed with Forest Department for the protection and management of Protected Areas and their buffer zones. Their setup, working, role, responsibilities, powers, funds etc. are as per the state level orders/resolutions. Their area of operation is restricted to Protected Areas, and forest and non-forest areas near protected areas. EDCs are formed to protect wildlife and other biodiversity, and also undertake eco-development activities in the villages.</w:t>
      </w:r>
    </w:p>
    <w:p w14:paraId="0123266C" w14:textId="32437540" w:rsidR="009944B7" w:rsidRPr="00F83258" w:rsidRDefault="009944B7" w:rsidP="00AC2351">
      <w:pPr>
        <w:pStyle w:val="Text"/>
      </w:pPr>
    </w:p>
    <w:p w14:paraId="4D172FBF" w14:textId="23AC09B4" w:rsidR="0000798C" w:rsidRPr="00F83258" w:rsidRDefault="0000798C" w:rsidP="00AB5E54">
      <w:pPr>
        <w:pStyle w:val="23"/>
        <w:numPr>
          <w:ilvl w:val="1"/>
          <w:numId w:val="28"/>
        </w:numPr>
        <w:spacing w:before="120"/>
      </w:pPr>
      <w:bookmarkStart w:id="100" w:name="_Toc510290328"/>
      <w:bookmarkStart w:id="101" w:name="_Toc514449656"/>
      <w:r w:rsidRPr="00F83258">
        <w:t>Review of Environmental and Social Considerations of the TFIPAP (Phase I)</w:t>
      </w:r>
      <w:bookmarkEnd w:id="100"/>
      <w:bookmarkEnd w:id="101"/>
    </w:p>
    <w:p w14:paraId="1183B093" w14:textId="0785C30A" w:rsidR="00961965" w:rsidRPr="00F83258" w:rsidRDefault="0051223C" w:rsidP="00AB5E54">
      <w:pPr>
        <w:pStyle w:val="42"/>
        <w:numPr>
          <w:ilvl w:val="0"/>
          <w:numId w:val="54"/>
        </w:numPr>
        <w:ind w:left="567" w:firstLineChars="0" w:hanging="425"/>
      </w:pPr>
      <w:r w:rsidRPr="00F83258">
        <w:t xml:space="preserve">Standard Management Manual for </w:t>
      </w:r>
      <w:r w:rsidR="00DE4E1A" w:rsidRPr="00F83258">
        <w:t xml:space="preserve">JFMC </w:t>
      </w:r>
      <w:r w:rsidRPr="00F83258">
        <w:t>of Tripura JICA Project</w:t>
      </w:r>
      <w:r w:rsidR="00491988" w:rsidRPr="00F83258">
        <w:t>, 2009/Microplanning Guidelines, 2009</w:t>
      </w:r>
      <w:r w:rsidR="00961965" w:rsidRPr="00F83258">
        <w:t>:</w:t>
      </w:r>
    </w:p>
    <w:p w14:paraId="377AAFAD" w14:textId="3F1C6FED" w:rsidR="0051223C" w:rsidRPr="00F83258" w:rsidRDefault="0051223C" w:rsidP="00AC2351">
      <w:pPr>
        <w:pStyle w:val="Text"/>
      </w:pPr>
      <w:r w:rsidRPr="00F83258">
        <w:t>Standard Management Manual for JFMC</w:t>
      </w:r>
      <w:r w:rsidR="00491988" w:rsidRPr="00F83258">
        <w:t xml:space="preserve"> and Microplanning Guidelines</w:t>
      </w:r>
      <w:r w:rsidRPr="00F83258">
        <w:t xml:space="preserve"> was developed in the TFIPAP. Followings are principles for formation of JFMC and creation of Micro Plan</w:t>
      </w:r>
    </w:p>
    <w:p w14:paraId="60F5E559" w14:textId="56D3BC74" w:rsidR="0000798C" w:rsidRPr="00F83258" w:rsidRDefault="00DE4E1A" w:rsidP="00AB5E54">
      <w:pPr>
        <w:pStyle w:val="Text"/>
        <w:numPr>
          <w:ilvl w:val="0"/>
          <w:numId w:val="41"/>
        </w:numPr>
      </w:pPr>
      <w:r w:rsidRPr="00F83258">
        <w:t>JFMC will be formed in a hamlet/habitation or a group of hamlets/habitations</w:t>
      </w:r>
    </w:p>
    <w:p w14:paraId="13F197F1" w14:textId="6E81B4FD" w:rsidR="0051223C" w:rsidRPr="00F83258" w:rsidRDefault="0051223C" w:rsidP="00AB5E54">
      <w:pPr>
        <w:pStyle w:val="Text"/>
        <w:numPr>
          <w:ilvl w:val="0"/>
          <w:numId w:val="41"/>
        </w:numPr>
      </w:pPr>
      <w:r w:rsidRPr="00F83258">
        <w:lastRenderedPageBreak/>
        <w:t>JFMC should be formed through a participatory and consultative process involving different stakeholders – villager community, PRI, forest officials, village level organizations such as youth clubs, SHGs, village committee, local development NGOs etc.</w:t>
      </w:r>
    </w:p>
    <w:p w14:paraId="25A124BF" w14:textId="2CCD3D65" w:rsidR="00961965" w:rsidRPr="00F83258" w:rsidRDefault="00DE4E1A" w:rsidP="00AB5E54">
      <w:pPr>
        <w:pStyle w:val="Text"/>
        <w:numPr>
          <w:ilvl w:val="0"/>
          <w:numId w:val="41"/>
        </w:numPr>
      </w:pPr>
      <w:r w:rsidRPr="00F83258">
        <w:t>Each family living within the jurisdiction of the hamlet/village or a group of hamlets/villages will be eligible for membership in JFMC. From each family a male and a female representative will be included in the General Body of the JFMC (for example both husband and wife). At least 33% members of the Executive Committee shall be women.</w:t>
      </w:r>
    </w:p>
    <w:p w14:paraId="58B9266E" w14:textId="50BAC724" w:rsidR="0051223C" w:rsidRPr="00F83258" w:rsidRDefault="0051223C" w:rsidP="00AB5E54">
      <w:pPr>
        <w:pStyle w:val="Text"/>
        <w:numPr>
          <w:ilvl w:val="0"/>
          <w:numId w:val="41"/>
        </w:numPr>
      </w:pPr>
      <w:r w:rsidRPr="00F83258">
        <w:t>The committee will have tenure of one year.</w:t>
      </w:r>
      <w:r w:rsidR="0019627E" w:rsidRPr="00F83258">
        <w:t xml:space="preserve"> </w:t>
      </w:r>
      <w:r w:rsidRPr="00F83258">
        <w:t>A forest area will be identified, demarcated and allotted to the JFMC for protection, regeneration, management and conservation.</w:t>
      </w:r>
    </w:p>
    <w:p w14:paraId="0316788C" w14:textId="14AA356F" w:rsidR="00491988" w:rsidRPr="00F83258" w:rsidRDefault="00491988" w:rsidP="00AB5E54">
      <w:pPr>
        <w:pStyle w:val="Text"/>
        <w:numPr>
          <w:ilvl w:val="0"/>
          <w:numId w:val="41"/>
        </w:numPr>
      </w:pPr>
      <w:r w:rsidRPr="00F83258">
        <w:t>Microplan will be an overall village development plan for a 5-year period, built on the community’s vision itself, encompassing activities pertaining to natural resource development and livelihood development</w:t>
      </w:r>
    </w:p>
    <w:p w14:paraId="60D09A65" w14:textId="6B157D67" w:rsidR="00491988" w:rsidRPr="00F83258" w:rsidRDefault="00491988" w:rsidP="00AB5E54">
      <w:pPr>
        <w:pStyle w:val="Text"/>
        <w:numPr>
          <w:ilvl w:val="0"/>
          <w:numId w:val="41"/>
        </w:numPr>
      </w:pPr>
      <w:r w:rsidRPr="00F83258">
        <w:t>Microplan should make special effort to benefit socially and economically marginalised groups, such as poor women (especially female-headed households), shifting cultivators, and the landless or asset-less</w:t>
      </w:r>
    </w:p>
    <w:p w14:paraId="3278BA93" w14:textId="646C1B86" w:rsidR="00491988" w:rsidRPr="00F83258" w:rsidRDefault="00491988" w:rsidP="00AB5E54">
      <w:pPr>
        <w:pStyle w:val="Text"/>
        <w:numPr>
          <w:ilvl w:val="0"/>
          <w:numId w:val="41"/>
        </w:numPr>
      </w:pPr>
      <w:r w:rsidRPr="00F83258">
        <w:t>A copy of the approved microplan document, written in the preferred local language and script, should be kept with JFMC</w:t>
      </w:r>
    </w:p>
    <w:p w14:paraId="2268DAE5" w14:textId="076E8D51" w:rsidR="00491988" w:rsidRPr="00F83258" w:rsidRDefault="00491988" w:rsidP="00AB5E54">
      <w:pPr>
        <w:pStyle w:val="Text"/>
        <w:numPr>
          <w:ilvl w:val="0"/>
          <w:numId w:val="41"/>
        </w:numPr>
      </w:pPr>
      <w:r w:rsidRPr="00F83258">
        <w:t>Membership of specific Focus group discussions (FGDs) may be largely or exclusively comprised of the group of women, very poor, tribars, women headed, and physically challenged etc.</w:t>
      </w:r>
    </w:p>
    <w:p w14:paraId="7CD1A2CC" w14:textId="77777777" w:rsidR="00961965" w:rsidRPr="00F83258" w:rsidRDefault="00961965" w:rsidP="00AC2351">
      <w:pPr>
        <w:pStyle w:val="Text"/>
      </w:pPr>
    </w:p>
    <w:p w14:paraId="0ED554AC" w14:textId="3A2FF91B" w:rsidR="00491988" w:rsidRPr="00F83258" w:rsidRDefault="0061427F" w:rsidP="00AB5E54">
      <w:pPr>
        <w:pStyle w:val="42"/>
        <w:numPr>
          <w:ilvl w:val="0"/>
          <w:numId w:val="54"/>
        </w:numPr>
        <w:ind w:left="567" w:firstLineChars="0" w:hanging="425"/>
      </w:pPr>
      <w:r w:rsidRPr="00F83258">
        <w:t>Actual Situation of JFMC</w:t>
      </w:r>
      <w:r w:rsidR="00491988" w:rsidRPr="00F83258">
        <w:t>:</w:t>
      </w:r>
    </w:p>
    <w:p w14:paraId="721AA7E7" w14:textId="4C04EA7C" w:rsidR="008A0AF2" w:rsidRPr="00F83258" w:rsidRDefault="00491988" w:rsidP="00491988">
      <w:pPr>
        <w:pStyle w:val="Text"/>
      </w:pPr>
      <w:r w:rsidRPr="00F83258">
        <w:t>Based on the assessment study report of the TFIPAP (PhaseI)</w:t>
      </w:r>
      <w:r w:rsidR="008A0AF2" w:rsidRPr="00F83258">
        <w:t xml:space="preserve"> which carried out targeting 46 JFMC villages (equivalent to 10% of the number of JFMC covered under TFIPAP) with 262 persons</w:t>
      </w:r>
      <w:r w:rsidRPr="00F83258">
        <w:t>,</w:t>
      </w:r>
      <w:r w:rsidR="00FA4D09" w:rsidRPr="00F83258">
        <w:t xml:space="preserve"> actual</w:t>
      </w:r>
      <w:r w:rsidR="008A0AF2" w:rsidRPr="00F83258">
        <w:t xml:space="preserve"> situation of JFMC is summarized as follow.</w:t>
      </w:r>
    </w:p>
    <w:p w14:paraId="75C7D444" w14:textId="1B805369" w:rsidR="00491988" w:rsidRPr="00F83258" w:rsidRDefault="008A0AF2" w:rsidP="00AB5E54">
      <w:pPr>
        <w:pStyle w:val="Text"/>
        <w:numPr>
          <w:ilvl w:val="0"/>
          <w:numId w:val="42"/>
        </w:numPr>
      </w:pPr>
      <w:r w:rsidRPr="00F83258">
        <w:t xml:space="preserve">The Key informant interview result states that 39 (84.78%) of the JFMCs conduct regular </w:t>
      </w:r>
      <w:r w:rsidR="0086612B" w:rsidRPr="00F83258">
        <w:t>Executive Committee (</w:t>
      </w:r>
      <w:r w:rsidRPr="00F83258">
        <w:t>EC</w:t>
      </w:r>
      <w:r w:rsidR="0086612B" w:rsidRPr="00F83258">
        <w:t>)</w:t>
      </w:r>
      <w:r w:rsidRPr="00F83258">
        <w:t xml:space="preserve"> meetings. However, during checking of the minute’s book it is found that monthly meeting resolutions are not updated in 10 (25.64%) cases.</w:t>
      </w:r>
    </w:p>
    <w:p w14:paraId="64C9FD62" w14:textId="1C49E76B" w:rsidR="008A0AF2" w:rsidRPr="00F83258" w:rsidRDefault="008A0AF2" w:rsidP="00AB5E54">
      <w:pPr>
        <w:pStyle w:val="Text"/>
        <w:numPr>
          <w:ilvl w:val="0"/>
          <w:numId w:val="42"/>
        </w:numPr>
      </w:pPr>
      <w:r w:rsidRPr="00F83258">
        <w:t xml:space="preserve">Almost all (98.09%) the respondents have mentioned that they participate in the JFMC meetings. </w:t>
      </w:r>
    </w:p>
    <w:p w14:paraId="5A3FC4F1" w14:textId="0308E324" w:rsidR="008A0AF2" w:rsidRPr="00F83258" w:rsidRDefault="008A0AF2" w:rsidP="00AB5E54">
      <w:pPr>
        <w:pStyle w:val="Text"/>
        <w:numPr>
          <w:ilvl w:val="0"/>
          <w:numId w:val="42"/>
        </w:numPr>
      </w:pPr>
      <w:r w:rsidRPr="00F83258">
        <w:t xml:space="preserve">Upon reviewing the points of </w:t>
      </w:r>
      <w:r w:rsidR="00073972" w:rsidRPr="00F83258">
        <w:t>discussion,</w:t>
      </w:r>
      <w:r w:rsidRPr="00F83258">
        <w:t xml:space="preserve"> it is found that forestry related activities, livelihood related activities, loan distribution and repayment are the main agenda in most of the cases. However, in about only 22% cases conflict management and about 20% benefit sharing are issued.</w:t>
      </w:r>
    </w:p>
    <w:p w14:paraId="37CCC28F" w14:textId="3DA27057" w:rsidR="008A0AF2" w:rsidRPr="00F83258" w:rsidRDefault="008A0AF2" w:rsidP="00AB5E54">
      <w:pPr>
        <w:pStyle w:val="Text"/>
        <w:numPr>
          <w:ilvl w:val="0"/>
          <w:numId w:val="42"/>
        </w:numPr>
      </w:pPr>
      <w:r w:rsidRPr="00F83258">
        <w:t>There are 246 (93.89%) respondents who have taken part in different ways in JFMC election process.</w:t>
      </w:r>
    </w:p>
    <w:p w14:paraId="1BBC8F07" w14:textId="6947F1A3" w:rsidR="008A0AF2" w:rsidRPr="00F83258" w:rsidRDefault="008A0AF2" w:rsidP="00AB5E54">
      <w:pPr>
        <w:pStyle w:val="Text"/>
        <w:numPr>
          <w:ilvl w:val="0"/>
          <w:numId w:val="42"/>
        </w:numPr>
      </w:pPr>
      <w:r w:rsidRPr="00F83258">
        <w:t xml:space="preserve">Even though all the JFMCs have women members in the EC, there are 31 (67.39%) JFMCs where there </w:t>
      </w:r>
      <w:r w:rsidR="00451B5A" w:rsidRPr="00F83258">
        <w:t>are</w:t>
      </w:r>
      <w:r w:rsidRPr="00F83258">
        <w:t xml:space="preserve"> no women office bearers in the EC.</w:t>
      </w:r>
    </w:p>
    <w:p w14:paraId="141E1EE0" w14:textId="588B4396" w:rsidR="00451B5A" w:rsidRPr="00F83258" w:rsidRDefault="00451B5A" w:rsidP="00AB5E54">
      <w:pPr>
        <w:pStyle w:val="Text"/>
        <w:numPr>
          <w:ilvl w:val="0"/>
          <w:numId w:val="42"/>
        </w:numPr>
      </w:pPr>
      <w:r w:rsidRPr="00F83258">
        <w:t>Among the respondents 250 (95.42%) said that they participate in the JFMC activities.</w:t>
      </w:r>
    </w:p>
    <w:p w14:paraId="71ACC2EE" w14:textId="238BC54B" w:rsidR="00451B5A" w:rsidRPr="00F83258" w:rsidRDefault="00451B5A" w:rsidP="00AB5E54">
      <w:pPr>
        <w:pStyle w:val="Text"/>
        <w:numPr>
          <w:ilvl w:val="0"/>
          <w:numId w:val="42"/>
        </w:numPr>
      </w:pPr>
      <w:r w:rsidRPr="00F83258">
        <w:t>At the household survey level 241 (91.9</w:t>
      </w:r>
      <w:r w:rsidR="002E5E7E" w:rsidRPr="00F83258">
        <w:t>9</w:t>
      </w:r>
      <w:r w:rsidRPr="00F83258">
        <w:t>%) respondents said there is a microplan in the JFMC and they have participated in preparation of the microplan</w:t>
      </w:r>
    </w:p>
    <w:p w14:paraId="5E576184" w14:textId="6BAB493F" w:rsidR="00451B5A" w:rsidRPr="00F83258" w:rsidRDefault="00451B5A" w:rsidP="00AB5E54">
      <w:pPr>
        <w:pStyle w:val="Text"/>
        <w:numPr>
          <w:ilvl w:val="0"/>
          <w:numId w:val="42"/>
        </w:numPr>
      </w:pPr>
      <w:r w:rsidRPr="00F83258">
        <w:t>An overwhelming majority of 94.60% of the respondents have mentioned that the activities under the microplan are selected through active participation of the JFMC following participatory exercises</w:t>
      </w:r>
    </w:p>
    <w:p w14:paraId="2525E8AE" w14:textId="54B86FB7" w:rsidR="00451B5A" w:rsidRPr="00F83258" w:rsidRDefault="00451B5A" w:rsidP="00AB5E54">
      <w:pPr>
        <w:pStyle w:val="Text"/>
        <w:numPr>
          <w:ilvl w:val="0"/>
          <w:numId w:val="42"/>
        </w:numPr>
      </w:pPr>
      <w:r w:rsidRPr="00F83258">
        <w:t>In seven JFMCs, no provision to incorporate women’s views was mentioned.</w:t>
      </w:r>
    </w:p>
    <w:p w14:paraId="6F33BBCF" w14:textId="6CBEC9D7" w:rsidR="00491988" w:rsidRPr="00F83258" w:rsidRDefault="00491988" w:rsidP="00AC2351">
      <w:pPr>
        <w:pStyle w:val="Text"/>
      </w:pPr>
    </w:p>
    <w:p w14:paraId="6E52342A" w14:textId="62A82139" w:rsidR="00666098" w:rsidRPr="00F83258" w:rsidRDefault="00666098" w:rsidP="00AC2351">
      <w:pPr>
        <w:pStyle w:val="Text"/>
      </w:pPr>
    </w:p>
    <w:p w14:paraId="670F6C2F" w14:textId="77777777" w:rsidR="00666098" w:rsidRPr="00F83258" w:rsidRDefault="00666098" w:rsidP="00AC2351">
      <w:pPr>
        <w:pStyle w:val="Text"/>
      </w:pPr>
    </w:p>
    <w:p w14:paraId="1930A6E7" w14:textId="32E996A8" w:rsidR="00F528E8" w:rsidRPr="00F83258" w:rsidRDefault="00F528E8" w:rsidP="00AB5E54">
      <w:pPr>
        <w:pStyle w:val="23"/>
        <w:numPr>
          <w:ilvl w:val="1"/>
          <w:numId w:val="28"/>
        </w:numPr>
        <w:spacing w:before="120"/>
      </w:pPr>
      <w:bookmarkStart w:id="102" w:name="_Toc510290330"/>
      <w:bookmarkStart w:id="103" w:name="_Toc514449657"/>
      <w:r w:rsidRPr="00F83258">
        <w:t>Key Gaps and Shortfalls in Comparison to the Standards in the JICA Guidelines</w:t>
      </w:r>
      <w:bookmarkEnd w:id="102"/>
      <w:bookmarkEnd w:id="103"/>
    </w:p>
    <w:p w14:paraId="416A0C44" w14:textId="77777777" w:rsidR="00B4446E" w:rsidRPr="00F83258" w:rsidRDefault="00B4446E" w:rsidP="00B4446E">
      <w:pPr>
        <w:pStyle w:val="Text"/>
      </w:pPr>
      <w:r w:rsidRPr="00F83258">
        <w:t>Key gaps and shortfalls identified in each institution in comparison to international standards as indicated in the JICA Guidelines are summarised below.</w:t>
      </w:r>
    </w:p>
    <w:p w14:paraId="40D18863" w14:textId="77777777" w:rsidR="00B4446E" w:rsidRPr="00F83258" w:rsidRDefault="00B4446E" w:rsidP="00B4446E"/>
    <w:p w14:paraId="775BEA4C" w14:textId="77777777" w:rsidR="00AC2351" w:rsidRPr="00F83258" w:rsidRDefault="00AC2351" w:rsidP="00AC2351">
      <w:pPr>
        <w:pStyle w:val="Tabletitle0"/>
        <w:spacing w:before="240"/>
      </w:pPr>
      <w:r w:rsidRPr="00F83258">
        <w:t>Key Gaps and Shortfalls in Comparison to the Standards in the JICA Guidelines</w:t>
      </w:r>
    </w:p>
    <w:tbl>
      <w:tblPr>
        <w:tblW w:w="9816"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316"/>
        <w:gridCol w:w="1151"/>
        <w:gridCol w:w="5732"/>
        <w:gridCol w:w="2617"/>
      </w:tblGrid>
      <w:tr w:rsidR="00AC2351" w:rsidRPr="00F83258" w14:paraId="5168D25B" w14:textId="77777777" w:rsidTr="001911C5">
        <w:trPr>
          <w:jc w:val="center"/>
        </w:trPr>
        <w:tc>
          <w:tcPr>
            <w:tcW w:w="31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1C386823" w14:textId="77777777" w:rsidR="00AC2351" w:rsidRPr="00F83258" w:rsidRDefault="00AC2351" w:rsidP="001911C5">
            <w:pPr>
              <w:suppressAutoHyphens/>
              <w:spacing w:after="0" w:line="200" w:lineRule="exact"/>
              <w:jc w:val="center"/>
              <w:rPr>
                <w:b/>
                <w:color w:val="000000"/>
                <w:sz w:val="20"/>
                <w:szCs w:val="20"/>
                <w:lang w:eastAsia="en-US"/>
              </w:rPr>
            </w:pPr>
          </w:p>
        </w:tc>
        <w:tc>
          <w:tcPr>
            <w:tcW w:w="1151" w:type="dxa"/>
            <w:tcBorders>
              <w:top w:val="single" w:sz="4" w:space="0" w:color="00000A"/>
              <w:left w:val="single" w:sz="4" w:space="0" w:color="00000A"/>
              <w:bottom w:val="single" w:sz="4" w:space="0" w:color="00000A"/>
              <w:right w:val="nil"/>
            </w:tcBorders>
            <w:shd w:val="clear" w:color="auto" w:fill="D9D9D9" w:themeFill="background1" w:themeFillShade="D9"/>
            <w:vAlign w:val="center"/>
            <w:hideMark/>
          </w:tcPr>
          <w:p w14:paraId="3AFFCA60" w14:textId="77777777" w:rsidR="00AC2351" w:rsidRPr="00F83258" w:rsidRDefault="00AC2351" w:rsidP="001911C5">
            <w:pPr>
              <w:suppressAutoHyphens/>
              <w:spacing w:after="0" w:line="200" w:lineRule="exact"/>
              <w:jc w:val="center"/>
              <w:rPr>
                <w:b/>
                <w:bCs/>
                <w:color w:val="000000"/>
                <w:sz w:val="20"/>
                <w:szCs w:val="20"/>
              </w:rPr>
            </w:pPr>
            <w:r w:rsidRPr="00F83258">
              <w:rPr>
                <w:b/>
                <w:bCs/>
                <w:color w:val="000000"/>
                <w:sz w:val="20"/>
                <w:szCs w:val="20"/>
              </w:rPr>
              <w:t>Executing Agency/ Body</w:t>
            </w:r>
          </w:p>
        </w:tc>
        <w:tc>
          <w:tcPr>
            <w:tcW w:w="5732"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hideMark/>
          </w:tcPr>
          <w:p w14:paraId="02039F8B" w14:textId="77777777" w:rsidR="00AC2351" w:rsidRPr="00F83258" w:rsidRDefault="00AC2351" w:rsidP="001911C5">
            <w:pPr>
              <w:suppressAutoHyphens/>
              <w:spacing w:after="0" w:line="200" w:lineRule="exact"/>
              <w:jc w:val="center"/>
              <w:rPr>
                <w:b/>
                <w:color w:val="000000"/>
                <w:sz w:val="20"/>
                <w:szCs w:val="20"/>
              </w:rPr>
            </w:pPr>
            <w:r w:rsidRPr="00F83258">
              <w:rPr>
                <w:b/>
                <w:color w:val="000000"/>
                <w:sz w:val="20"/>
                <w:szCs w:val="20"/>
              </w:rPr>
              <w:t>Key Gaps and Shortfalls</w:t>
            </w:r>
          </w:p>
        </w:tc>
        <w:tc>
          <w:tcPr>
            <w:tcW w:w="261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600C42BA" w14:textId="77777777" w:rsidR="00AC2351" w:rsidRPr="00F83258" w:rsidRDefault="00AC2351" w:rsidP="001911C5">
            <w:pPr>
              <w:suppressAutoHyphens/>
              <w:spacing w:after="0" w:line="200" w:lineRule="exact"/>
              <w:jc w:val="center"/>
              <w:rPr>
                <w:b/>
                <w:color w:val="000000"/>
                <w:sz w:val="20"/>
                <w:szCs w:val="20"/>
              </w:rPr>
            </w:pPr>
            <w:r w:rsidRPr="00F83258">
              <w:rPr>
                <w:b/>
                <w:color w:val="000000"/>
                <w:sz w:val="20"/>
                <w:szCs w:val="20"/>
              </w:rPr>
              <w:t>Possible Gap Filling Measures</w:t>
            </w:r>
          </w:p>
        </w:tc>
      </w:tr>
      <w:tr w:rsidR="00AC2351" w:rsidRPr="00F83258" w14:paraId="70AD5103" w14:textId="77777777" w:rsidTr="001911C5">
        <w:trPr>
          <w:jc w:val="center"/>
        </w:trPr>
        <w:tc>
          <w:tcPr>
            <w:tcW w:w="31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3D5AD669" w14:textId="77777777" w:rsidR="00AC2351" w:rsidRPr="00F83258" w:rsidRDefault="00AC2351" w:rsidP="001911C5">
            <w:pPr>
              <w:suppressAutoHyphens/>
              <w:spacing w:after="0" w:line="200" w:lineRule="exact"/>
              <w:jc w:val="left"/>
              <w:rPr>
                <w:color w:val="000000"/>
                <w:sz w:val="20"/>
                <w:szCs w:val="20"/>
                <w:lang w:eastAsia="en-US"/>
              </w:rPr>
            </w:pPr>
            <w:r w:rsidRPr="00F83258">
              <w:rPr>
                <w:color w:val="000000"/>
                <w:sz w:val="20"/>
                <w:szCs w:val="20"/>
                <w:lang w:eastAsia="en-US"/>
              </w:rPr>
              <w:t>1</w:t>
            </w:r>
          </w:p>
        </w:tc>
        <w:tc>
          <w:tcPr>
            <w:tcW w:w="1151" w:type="dxa"/>
            <w:tcBorders>
              <w:top w:val="single" w:sz="4" w:space="0" w:color="00000A"/>
              <w:left w:val="single" w:sz="4" w:space="0" w:color="00000A"/>
              <w:bottom w:val="single" w:sz="4" w:space="0" w:color="00000A"/>
              <w:right w:val="nil"/>
            </w:tcBorders>
            <w:shd w:val="clear" w:color="auto" w:fill="FFFFFF"/>
            <w:vAlign w:val="center"/>
            <w:hideMark/>
          </w:tcPr>
          <w:p w14:paraId="60E03C74" w14:textId="77777777" w:rsidR="00AC2351" w:rsidRPr="00F83258" w:rsidRDefault="00AC2351" w:rsidP="001911C5">
            <w:pPr>
              <w:spacing w:after="0" w:line="200" w:lineRule="exact"/>
              <w:rPr>
                <w:color w:val="000000"/>
                <w:sz w:val="20"/>
                <w:szCs w:val="20"/>
                <w:lang w:eastAsia="en-US"/>
              </w:rPr>
            </w:pPr>
            <w:r w:rsidRPr="00F83258">
              <w:rPr>
                <w:color w:val="000000"/>
                <w:sz w:val="20"/>
                <w:szCs w:val="20"/>
                <w:lang w:eastAsia="en-US"/>
              </w:rPr>
              <w:t xml:space="preserve">Executing agency </w:t>
            </w:r>
          </w:p>
        </w:tc>
        <w:tc>
          <w:tcPr>
            <w:tcW w:w="5732"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746E5AEB" w14:textId="68720339" w:rsidR="00F52E15" w:rsidRPr="00F83258" w:rsidRDefault="00F52E15" w:rsidP="00AB5E54">
            <w:pPr>
              <w:pStyle w:val="a3"/>
              <w:numPr>
                <w:ilvl w:val="0"/>
                <w:numId w:val="5"/>
              </w:numPr>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rPr>
              <w:t>No person in charge of environmental and social considerations</w:t>
            </w:r>
          </w:p>
          <w:p w14:paraId="425C428D" w14:textId="2A6FE83D" w:rsidR="00F52E15" w:rsidRPr="00F83258" w:rsidRDefault="00F52E15" w:rsidP="00AB5E54">
            <w:pPr>
              <w:pStyle w:val="a3"/>
              <w:numPr>
                <w:ilvl w:val="0"/>
                <w:numId w:val="5"/>
              </w:numPr>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rPr>
              <w:t>No</w:t>
            </w:r>
            <w:r w:rsidRPr="00F83258">
              <w:rPr>
                <w:rFonts w:ascii="Times New Roman" w:hAnsi="Times New Roman" w:cs="Times New Roman"/>
                <w:color w:val="000000"/>
                <w:sz w:val="20"/>
                <w:szCs w:val="20"/>
                <w:lang w:eastAsia="en-US"/>
              </w:rPr>
              <w:t xml:space="preserve"> formal environmental and social safeguard policy and procedures</w:t>
            </w:r>
          </w:p>
          <w:p w14:paraId="757B1991" w14:textId="5FC7B4CF" w:rsidR="00AC2351" w:rsidRPr="00F83258" w:rsidRDefault="00AC2351" w:rsidP="00AB5E54">
            <w:pPr>
              <w:pStyle w:val="a3"/>
              <w:numPr>
                <w:ilvl w:val="0"/>
                <w:numId w:val="5"/>
              </w:numPr>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Limited procedures for environmental screening and subsequent management of environmental risks associated with small-scale construction and other activities with potential adverse impacts</w:t>
            </w:r>
          </w:p>
          <w:p w14:paraId="0E90B4C2" w14:textId="77777777" w:rsidR="00AC2351" w:rsidRPr="00F83258" w:rsidRDefault="00AC2351" w:rsidP="00AB5E54">
            <w:pPr>
              <w:pStyle w:val="a3"/>
              <w:numPr>
                <w:ilvl w:val="0"/>
                <w:numId w:val="5"/>
              </w:numPr>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Weak monitoring of safeguard processes and procedures</w:t>
            </w:r>
          </w:p>
        </w:tc>
        <w:tc>
          <w:tcPr>
            <w:tcW w:w="2617" w:type="dxa"/>
            <w:tcBorders>
              <w:top w:val="single" w:sz="4" w:space="0" w:color="00000A"/>
              <w:left w:val="single" w:sz="4" w:space="0" w:color="00000A"/>
              <w:bottom w:val="single" w:sz="4" w:space="0" w:color="00000A"/>
              <w:right w:val="single" w:sz="4" w:space="0" w:color="00000A"/>
            </w:tcBorders>
            <w:shd w:val="clear" w:color="auto" w:fill="FFFFFF"/>
          </w:tcPr>
          <w:p w14:paraId="60732B4D" w14:textId="77777777" w:rsidR="00AC2351" w:rsidRPr="00F83258" w:rsidRDefault="00AC2351" w:rsidP="00AB5E54">
            <w:pPr>
              <w:pStyle w:val="a3"/>
              <w:numPr>
                <w:ilvl w:val="0"/>
                <w:numId w:val="5"/>
              </w:numPr>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Usage of ESMSF and STFDPF</w:t>
            </w:r>
          </w:p>
          <w:p w14:paraId="3D5104FC" w14:textId="361230AD" w:rsidR="00AC2351" w:rsidRPr="00F83258" w:rsidRDefault="00AC2351" w:rsidP="00AB5E54">
            <w:pPr>
              <w:pStyle w:val="a3"/>
              <w:numPr>
                <w:ilvl w:val="0"/>
                <w:numId w:val="5"/>
              </w:numPr>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 xml:space="preserve"> Implementation of Capacity Development Plan for Environmental and Social Safeguards</w:t>
            </w:r>
          </w:p>
          <w:p w14:paraId="6839137B" w14:textId="78163812" w:rsidR="00AC2351" w:rsidRPr="00F83258" w:rsidRDefault="00F52E15" w:rsidP="00AB5E54">
            <w:pPr>
              <w:pStyle w:val="a3"/>
              <w:numPr>
                <w:ilvl w:val="0"/>
                <w:numId w:val="5"/>
              </w:numPr>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Assignment</w:t>
            </w:r>
            <w:r w:rsidR="00AC2351" w:rsidRPr="00F83258">
              <w:rPr>
                <w:rFonts w:ascii="Times New Roman" w:hAnsi="Times New Roman" w:cs="Times New Roman"/>
                <w:color w:val="000000"/>
                <w:sz w:val="20"/>
                <w:szCs w:val="20"/>
              </w:rPr>
              <w:t xml:space="preserve"> of Environmental and Social Consideration Expert(s)/ Specialist</w:t>
            </w:r>
          </w:p>
        </w:tc>
      </w:tr>
      <w:tr w:rsidR="00AC2351" w:rsidRPr="00F83258" w14:paraId="0BD1EE3C" w14:textId="77777777" w:rsidTr="00C0585A">
        <w:trPr>
          <w:trHeight w:val="1625"/>
          <w:jc w:val="center"/>
        </w:trPr>
        <w:tc>
          <w:tcPr>
            <w:tcW w:w="316"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4409DF8B" w14:textId="1F71513F" w:rsidR="00AC2351" w:rsidRPr="00F83258" w:rsidRDefault="00984850" w:rsidP="001911C5">
            <w:pPr>
              <w:suppressAutoHyphens/>
              <w:spacing w:after="0" w:line="200" w:lineRule="exact"/>
              <w:jc w:val="left"/>
              <w:rPr>
                <w:color w:val="000000"/>
                <w:sz w:val="20"/>
                <w:szCs w:val="20"/>
                <w:lang w:eastAsia="en-US"/>
              </w:rPr>
            </w:pPr>
            <w:r w:rsidRPr="00F83258">
              <w:rPr>
                <w:color w:val="000000"/>
                <w:sz w:val="20"/>
                <w:szCs w:val="20"/>
                <w:lang w:eastAsia="en-US"/>
              </w:rPr>
              <w:t>2</w:t>
            </w:r>
          </w:p>
        </w:tc>
        <w:tc>
          <w:tcPr>
            <w:tcW w:w="1151" w:type="dxa"/>
            <w:tcBorders>
              <w:top w:val="single" w:sz="4" w:space="0" w:color="00000A"/>
              <w:left w:val="single" w:sz="4" w:space="0" w:color="00000A"/>
              <w:bottom w:val="single" w:sz="4" w:space="0" w:color="00000A"/>
              <w:right w:val="nil"/>
            </w:tcBorders>
            <w:shd w:val="clear" w:color="auto" w:fill="FFFFFF"/>
            <w:vAlign w:val="center"/>
            <w:hideMark/>
          </w:tcPr>
          <w:p w14:paraId="10B57CEE" w14:textId="7EE3E7BC" w:rsidR="00AC2351" w:rsidRPr="00F83258" w:rsidRDefault="00DC51BB" w:rsidP="001911C5">
            <w:pPr>
              <w:spacing w:after="0" w:line="200" w:lineRule="exact"/>
              <w:rPr>
                <w:snapToGrid/>
                <w:color w:val="000000"/>
                <w:sz w:val="20"/>
                <w:szCs w:val="20"/>
                <w:lang w:eastAsia="en-US"/>
              </w:rPr>
            </w:pPr>
            <w:r w:rsidRPr="00F83258">
              <w:rPr>
                <w:color w:val="000000"/>
                <w:sz w:val="20"/>
                <w:szCs w:val="20"/>
                <w:lang w:eastAsia="en-US"/>
              </w:rPr>
              <w:t>JFMC</w:t>
            </w:r>
            <w:r w:rsidR="00AC2351" w:rsidRPr="00F83258">
              <w:rPr>
                <w:color w:val="000000"/>
                <w:sz w:val="20"/>
                <w:szCs w:val="20"/>
                <w:lang w:eastAsia="en-US"/>
              </w:rPr>
              <w:t xml:space="preserve">/ </w:t>
            </w:r>
            <w:r w:rsidR="005E260B" w:rsidRPr="00F83258">
              <w:rPr>
                <w:color w:val="000000"/>
                <w:sz w:val="20"/>
                <w:szCs w:val="20"/>
                <w:lang w:eastAsia="en-US"/>
              </w:rPr>
              <w:t>EDC</w:t>
            </w:r>
          </w:p>
        </w:tc>
        <w:tc>
          <w:tcPr>
            <w:tcW w:w="5732"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14:paraId="1B94A0EF" w14:textId="740D7B97" w:rsidR="00AC2351" w:rsidRPr="00F83258" w:rsidRDefault="00AC2351" w:rsidP="00AB5E54">
            <w:pPr>
              <w:pStyle w:val="a3"/>
              <w:numPr>
                <w:ilvl w:val="0"/>
                <w:numId w:val="5"/>
              </w:numPr>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rPr>
              <w:t xml:space="preserve">Limitation in </w:t>
            </w:r>
            <w:r w:rsidRPr="00F83258">
              <w:rPr>
                <w:rFonts w:ascii="Times New Roman" w:hAnsi="Times New Roman" w:cs="Times New Roman"/>
                <w:color w:val="000000"/>
                <w:sz w:val="20"/>
                <w:szCs w:val="20"/>
                <w:lang w:eastAsia="en-US"/>
              </w:rPr>
              <w:t xml:space="preserve">addressing the concerns of </w:t>
            </w:r>
            <w:r w:rsidR="002E5E7E" w:rsidRPr="00F83258">
              <w:rPr>
                <w:rFonts w:ascii="Times New Roman" w:hAnsi="Times New Roman" w:cs="Times New Roman"/>
                <w:color w:val="000000"/>
                <w:sz w:val="20"/>
                <w:szCs w:val="20"/>
                <w:lang w:eastAsia="en-US"/>
              </w:rPr>
              <w:t>women or vulnerable people</w:t>
            </w:r>
            <w:r w:rsidRPr="00F83258">
              <w:rPr>
                <w:rFonts w:ascii="Times New Roman" w:hAnsi="Times New Roman" w:cs="Times New Roman"/>
                <w:color w:val="000000"/>
                <w:sz w:val="20"/>
                <w:szCs w:val="20"/>
              </w:rPr>
              <w:t>.</w:t>
            </w:r>
          </w:p>
          <w:p w14:paraId="2FEEB77C" w14:textId="77777777" w:rsidR="00AC2351" w:rsidRPr="00F83258" w:rsidRDefault="00AC2351" w:rsidP="00AB5E54">
            <w:pPr>
              <w:pStyle w:val="a3"/>
              <w:numPr>
                <w:ilvl w:val="0"/>
                <w:numId w:val="5"/>
              </w:numPr>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rPr>
              <w:t xml:space="preserve">Limitation in awareness of </w:t>
            </w:r>
            <w:r w:rsidRPr="00F83258">
              <w:rPr>
                <w:rFonts w:ascii="Times New Roman" w:hAnsi="Times New Roman" w:cs="Times New Roman"/>
                <w:color w:val="000000"/>
                <w:sz w:val="20"/>
                <w:szCs w:val="20"/>
                <w:lang w:eastAsia="en-US"/>
              </w:rPr>
              <w:t xml:space="preserve">potential adverse </w:t>
            </w:r>
            <w:r w:rsidRPr="00F83258">
              <w:rPr>
                <w:rFonts w:ascii="Times New Roman" w:hAnsi="Times New Roman" w:cs="Times New Roman"/>
                <w:color w:val="000000"/>
                <w:sz w:val="20"/>
                <w:szCs w:val="20"/>
              </w:rPr>
              <w:t xml:space="preserve">environmental </w:t>
            </w:r>
            <w:r w:rsidRPr="00F83258">
              <w:rPr>
                <w:rFonts w:ascii="Times New Roman" w:hAnsi="Times New Roman" w:cs="Times New Roman"/>
                <w:color w:val="000000"/>
                <w:sz w:val="20"/>
                <w:szCs w:val="20"/>
                <w:lang w:eastAsia="en-US"/>
              </w:rPr>
              <w:t>impacts</w:t>
            </w:r>
            <w:r w:rsidRPr="00F83258">
              <w:rPr>
                <w:rFonts w:ascii="Times New Roman" w:hAnsi="Times New Roman" w:cs="Times New Roman"/>
                <w:color w:val="000000"/>
                <w:sz w:val="20"/>
                <w:szCs w:val="20"/>
              </w:rPr>
              <w:t>.</w:t>
            </w:r>
          </w:p>
          <w:p w14:paraId="50C93BCC" w14:textId="77777777" w:rsidR="00AC2351" w:rsidRPr="00F83258" w:rsidRDefault="00AC2351" w:rsidP="00AB5E54">
            <w:pPr>
              <w:pStyle w:val="a3"/>
              <w:numPr>
                <w:ilvl w:val="0"/>
                <w:numId w:val="5"/>
              </w:numPr>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rPr>
              <w:t xml:space="preserve">Limitation in understanding </w:t>
            </w:r>
            <w:r w:rsidRPr="00F83258">
              <w:rPr>
                <w:rFonts w:ascii="Times New Roman" w:hAnsi="Times New Roman" w:cs="Times New Roman"/>
                <w:color w:val="000000"/>
                <w:sz w:val="20"/>
                <w:szCs w:val="20"/>
                <w:lang w:eastAsia="en-US"/>
              </w:rPr>
              <w:t>of safeguard processes and procedures</w:t>
            </w:r>
            <w:r w:rsidRPr="00F83258">
              <w:rPr>
                <w:rFonts w:ascii="Times New Roman" w:hAnsi="Times New Roman" w:cs="Times New Roman"/>
                <w:color w:val="000000"/>
                <w:sz w:val="20"/>
                <w:szCs w:val="20"/>
              </w:rPr>
              <w:t>.</w:t>
            </w:r>
          </w:p>
          <w:p w14:paraId="7401CE89" w14:textId="60E6C15B" w:rsidR="00073972" w:rsidRPr="00F83258" w:rsidRDefault="00073972" w:rsidP="00AB5E54">
            <w:pPr>
              <w:pStyle w:val="a3"/>
              <w:numPr>
                <w:ilvl w:val="0"/>
                <w:numId w:val="5"/>
              </w:numPr>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Limitation conflict management and benefit sharing</w:t>
            </w:r>
          </w:p>
        </w:tc>
        <w:tc>
          <w:tcPr>
            <w:tcW w:w="2617" w:type="dxa"/>
            <w:tcBorders>
              <w:top w:val="single" w:sz="4" w:space="0" w:color="00000A"/>
              <w:left w:val="single" w:sz="4" w:space="0" w:color="00000A"/>
              <w:bottom w:val="single" w:sz="4" w:space="0" w:color="00000A"/>
              <w:right w:val="single" w:sz="4" w:space="0" w:color="00000A"/>
            </w:tcBorders>
            <w:shd w:val="clear" w:color="auto" w:fill="FFFFFF"/>
          </w:tcPr>
          <w:p w14:paraId="045D4A58" w14:textId="77777777" w:rsidR="00AC2351" w:rsidRPr="00F83258" w:rsidRDefault="00AC2351" w:rsidP="00AB5E54">
            <w:pPr>
              <w:pStyle w:val="a3"/>
              <w:numPr>
                <w:ilvl w:val="0"/>
                <w:numId w:val="5"/>
              </w:numPr>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Usage of ESMSF and STFDPF</w:t>
            </w:r>
          </w:p>
          <w:p w14:paraId="09F9CD17" w14:textId="197EB370" w:rsidR="00AC2351" w:rsidRPr="00F83258" w:rsidRDefault="00AC2351" w:rsidP="00AB5E54">
            <w:pPr>
              <w:pStyle w:val="a3"/>
              <w:numPr>
                <w:ilvl w:val="0"/>
                <w:numId w:val="5"/>
              </w:numPr>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 xml:space="preserve"> Implementation of Capacity Development Plan for Environmental and Social Safeguards</w:t>
            </w:r>
          </w:p>
          <w:p w14:paraId="4F3DAAE5" w14:textId="77777777" w:rsidR="00AC2351" w:rsidRPr="00F83258" w:rsidRDefault="00AC2351" w:rsidP="001911C5">
            <w:pPr>
              <w:pStyle w:val="a3"/>
              <w:spacing w:after="0" w:line="200" w:lineRule="exact"/>
              <w:ind w:leftChars="0" w:left="113"/>
              <w:rPr>
                <w:rFonts w:ascii="Times New Roman" w:hAnsi="Times New Roman" w:cs="Times New Roman"/>
                <w:color w:val="000000"/>
                <w:sz w:val="20"/>
                <w:szCs w:val="20"/>
              </w:rPr>
            </w:pPr>
          </w:p>
        </w:tc>
      </w:tr>
    </w:tbl>
    <w:p w14:paraId="6F0473B4" w14:textId="77777777" w:rsidR="00BD7754" w:rsidRPr="00F83258" w:rsidRDefault="00BD7754" w:rsidP="00BD7754">
      <w:pPr>
        <w:pStyle w:val="23"/>
        <w:spacing w:before="120"/>
        <w:ind w:firstLine="0"/>
        <w:rPr>
          <w:szCs w:val="22"/>
        </w:rPr>
      </w:pPr>
      <w:bookmarkStart w:id="104" w:name="_Toc510290331"/>
      <w:bookmarkStart w:id="105" w:name="_Toc395028711"/>
      <w:bookmarkStart w:id="106" w:name="_Toc469442844"/>
      <w:bookmarkEnd w:id="104"/>
    </w:p>
    <w:p w14:paraId="04D22001" w14:textId="77EAC054" w:rsidR="00AC2351" w:rsidRPr="00F83258" w:rsidRDefault="00AC2351" w:rsidP="00AB5E54">
      <w:pPr>
        <w:pStyle w:val="23"/>
        <w:numPr>
          <w:ilvl w:val="0"/>
          <w:numId w:val="28"/>
        </w:numPr>
        <w:spacing w:before="120"/>
        <w:rPr>
          <w:szCs w:val="22"/>
        </w:rPr>
      </w:pPr>
      <w:bookmarkStart w:id="107" w:name="_Toc510287527"/>
      <w:bookmarkStart w:id="108" w:name="_Toc510290332"/>
      <w:bookmarkStart w:id="109" w:name="_Toc514449658"/>
      <w:r w:rsidRPr="00F83258">
        <w:rPr>
          <w:szCs w:val="22"/>
        </w:rPr>
        <w:t>Environmental and Social Risks and Mitigation Measures</w:t>
      </w:r>
      <w:bookmarkEnd w:id="105"/>
      <w:bookmarkEnd w:id="106"/>
      <w:bookmarkEnd w:id="107"/>
      <w:bookmarkEnd w:id="108"/>
      <w:bookmarkEnd w:id="109"/>
    </w:p>
    <w:p w14:paraId="0C228023" w14:textId="03BA6FCC" w:rsidR="00AC2351" w:rsidRPr="00F83258" w:rsidRDefault="00AC2351" w:rsidP="00AC2351">
      <w:pPr>
        <w:pStyle w:val="Text"/>
      </w:pPr>
      <w:r w:rsidRPr="00F83258">
        <w:t>The Project will have mainly positive environmental and social impacts. The below describes broad project benefits and positive environmental and social impacts.</w:t>
      </w:r>
    </w:p>
    <w:tbl>
      <w:tblPr>
        <w:tblW w:w="8961" w:type="dxa"/>
        <w:tblInd w:w="392" w:type="dxa"/>
        <w:tblLayout w:type="fixed"/>
        <w:tblLook w:val="0000" w:firstRow="0" w:lastRow="0" w:firstColumn="0" w:lastColumn="0" w:noHBand="0" w:noVBand="0"/>
      </w:tblPr>
      <w:tblGrid>
        <w:gridCol w:w="694"/>
        <w:gridCol w:w="8267"/>
      </w:tblGrid>
      <w:tr w:rsidR="00AC2351" w:rsidRPr="00F83258" w14:paraId="1A5DB080" w14:textId="77777777" w:rsidTr="001911C5">
        <w:trPr>
          <w:trHeight w:val="80"/>
        </w:trPr>
        <w:tc>
          <w:tcPr>
            <w:tcW w:w="8961" w:type="dxa"/>
            <w:gridSpan w:val="2"/>
          </w:tcPr>
          <w:p w14:paraId="229A73EB" w14:textId="77777777" w:rsidR="00AC2351" w:rsidRPr="00F83258" w:rsidRDefault="00AC2351" w:rsidP="001911C5">
            <w:pPr>
              <w:autoSpaceDE w:val="0"/>
              <w:autoSpaceDN w:val="0"/>
              <w:snapToGrid/>
              <w:spacing w:after="0" w:line="220" w:lineRule="exact"/>
              <w:jc w:val="left"/>
              <w:rPr>
                <w:snapToGrid/>
                <w:color w:val="000000"/>
                <w:szCs w:val="22"/>
                <w:lang w:val="en-IN"/>
              </w:rPr>
            </w:pPr>
            <w:r w:rsidRPr="00F83258">
              <w:rPr>
                <w:snapToGrid/>
                <w:color w:val="000000"/>
                <w:szCs w:val="22"/>
                <w:lang w:val="en-IN"/>
              </w:rPr>
              <w:t>a. Forest / Natural and Physical Capital Benefits</w:t>
            </w:r>
          </w:p>
        </w:tc>
      </w:tr>
      <w:tr w:rsidR="00AC2351" w:rsidRPr="00F83258" w14:paraId="78024295" w14:textId="77777777" w:rsidTr="001911C5">
        <w:trPr>
          <w:trHeight w:val="920"/>
        </w:trPr>
        <w:tc>
          <w:tcPr>
            <w:tcW w:w="694" w:type="dxa"/>
          </w:tcPr>
          <w:p w14:paraId="1748E5D6" w14:textId="77777777" w:rsidR="00AC2351" w:rsidRPr="00F83258" w:rsidRDefault="00AC2351" w:rsidP="001911C5">
            <w:pPr>
              <w:autoSpaceDE w:val="0"/>
              <w:autoSpaceDN w:val="0"/>
              <w:snapToGrid/>
              <w:spacing w:after="0"/>
              <w:jc w:val="right"/>
              <w:rPr>
                <w:snapToGrid/>
                <w:color w:val="000000"/>
                <w:sz w:val="20"/>
                <w:szCs w:val="20"/>
                <w:lang w:val="en-IN"/>
              </w:rPr>
            </w:pPr>
          </w:p>
        </w:tc>
        <w:tc>
          <w:tcPr>
            <w:tcW w:w="8267" w:type="dxa"/>
          </w:tcPr>
          <w:p w14:paraId="62A5F338" w14:textId="0F4BA50D" w:rsidR="00AC2351" w:rsidRPr="00F83258" w:rsidRDefault="00AC2351" w:rsidP="00AB5E54">
            <w:pPr>
              <w:pStyle w:val="a3"/>
              <w:numPr>
                <w:ilvl w:val="0"/>
                <w:numId w:val="34"/>
              </w:numPr>
              <w:autoSpaceDE w:val="0"/>
              <w:autoSpaceDN w:val="0"/>
              <w:spacing w:after="0" w:line="220" w:lineRule="exact"/>
              <w:ind w:leftChars="0" w:left="369"/>
              <w:rPr>
                <w:rFonts w:ascii="Times New Roman" w:hAnsi="Times New Roman" w:cs="Times New Roman"/>
                <w:color w:val="000000"/>
                <w:szCs w:val="22"/>
                <w:lang w:val="en-IN"/>
              </w:rPr>
            </w:pPr>
            <w:r w:rsidRPr="00F83258">
              <w:rPr>
                <w:rFonts w:ascii="Times New Roman" w:hAnsi="Times New Roman" w:cs="Times New Roman"/>
                <w:color w:val="000000"/>
                <w:szCs w:val="22"/>
                <w:lang w:val="en-IN"/>
              </w:rPr>
              <w:t xml:space="preserve">Improved forest quality and quantity </w:t>
            </w:r>
          </w:p>
          <w:p w14:paraId="12E709B4" w14:textId="77777777" w:rsidR="00E37FB3" w:rsidRPr="00F83258" w:rsidRDefault="00E37FB3" w:rsidP="00AB5E54">
            <w:pPr>
              <w:pStyle w:val="a3"/>
              <w:numPr>
                <w:ilvl w:val="0"/>
                <w:numId w:val="34"/>
              </w:numPr>
              <w:autoSpaceDE w:val="0"/>
              <w:autoSpaceDN w:val="0"/>
              <w:spacing w:after="0" w:line="220" w:lineRule="exact"/>
              <w:ind w:leftChars="0" w:left="440" w:hanging="440"/>
              <w:rPr>
                <w:rFonts w:ascii="Times New Roman" w:hAnsi="Times New Roman" w:cs="Times New Roman"/>
                <w:color w:val="000000"/>
                <w:szCs w:val="22"/>
                <w:lang w:val="en-IN"/>
              </w:rPr>
            </w:pPr>
            <w:r w:rsidRPr="00F83258">
              <w:rPr>
                <w:rFonts w:ascii="Times New Roman" w:hAnsi="Times New Roman" w:cs="Times New Roman"/>
                <w:color w:val="000000"/>
                <w:szCs w:val="22"/>
                <w:lang w:val="en-IN"/>
              </w:rPr>
              <w:t>Increased production</w:t>
            </w:r>
          </w:p>
          <w:p w14:paraId="13709931" w14:textId="77777777" w:rsidR="00AC2351" w:rsidRPr="00F83258" w:rsidRDefault="00AC2351" w:rsidP="00AB5E54">
            <w:pPr>
              <w:pStyle w:val="a3"/>
              <w:numPr>
                <w:ilvl w:val="0"/>
                <w:numId w:val="34"/>
              </w:numPr>
              <w:autoSpaceDE w:val="0"/>
              <w:autoSpaceDN w:val="0"/>
              <w:spacing w:after="0" w:line="220" w:lineRule="exact"/>
              <w:ind w:leftChars="0" w:left="369"/>
              <w:rPr>
                <w:rFonts w:ascii="Times New Roman" w:hAnsi="Times New Roman" w:cs="Times New Roman"/>
                <w:color w:val="000000"/>
                <w:szCs w:val="22"/>
                <w:lang w:val="en-IN"/>
              </w:rPr>
            </w:pPr>
            <w:r w:rsidRPr="00F83258">
              <w:rPr>
                <w:rFonts w:ascii="Times New Roman" w:hAnsi="Times New Roman" w:cs="Times New Roman"/>
                <w:color w:val="000000"/>
                <w:szCs w:val="22"/>
                <w:lang w:val="en-IN"/>
              </w:rPr>
              <w:t xml:space="preserve">Improved environmental services derived from forests such as improved watershed protection, reduced soil erosion </w:t>
            </w:r>
          </w:p>
          <w:p w14:paraId="5B60B9ED" w14:textId="77777777" w:rsidR="00AC2351" w:rsidRPr="00F83258" w:rsidRDefault="00AC2351" w:rsidP="00AB5E54">
            <w:pPr>
              <w:pStyle w:val="a3"/>
              <w:numPr>
                <w:ilvl w:val="0"/>
                <w:numId w:val="34"/>
              </w:numPr>
              <w:autoSpaceDE w:val="0"/>
              <w:autoSpaceDN w:val="0"/>
              <w:spacing w:after="0" w:line="220" w:lineRule="exact"/>
              <w:ind w:leftChars="0" w:left="369"/>
              <w:rPr>
                <w:rFonts w:ascii="Times New Roman" w:hAnsi="Times New Roman" w:cs="Times New Roman"/>
                <w:color w:val="000000"/>
                <w:szCs w:val="22"/>
                <w:lang w:val="en-IN"/>
              </w:rPr>
            </w:pPr>
            <w:r w:rsidRPr="00F83258">
              <w:rPr>
                <w:rFonts w:ascii="Times New Roman" w:hAnsi="Times New Roman" w:cs="Times New Roman"/>
                <w:color w:val="000000"/>
                <w:szCs w:val="22"/>
                <w:lang w:val="en-IN"/>
              </w:rPr>
              <w:t>Construction/Improvement of community infrastructure and facilities</w:t>
            </w:r>
          </w:p>
          <w:p w14:paraId="61B1AB37" w14:textId="28C99E07" w:rsidR="00705A23" w:rsidRPr="00F83258" w:rsidRDefault="00705A23" w:rsidP="00AB5E54">
            <w:pPr>
              <w:pStyle w:val="a3"/>
              <w:numPr>
                <w:ilvl w:val="0"/>
                <w:numId w:val="34"/>
              </w:numPr>
              <w:autoSpaceDE w:val="0"/>
              <w:autoSpaceDN w:val="0"/>
              <w:spacing w:after="0" w:line="220" w:lineRule="exact"/>
              <w:ind w:leftChars="0" w:left="369"/>
              <w:rPr>
                <w:rFonts w:ascii="Times New Roman" w:hAnsi="Times New Roman" w:cs="Times New Roman"/>
                <w:color w:val="000000"/>
                <w:szCs w:val="22"/>
                <w:lang w:val="en-IN"/>
              </w:rPr>
            </w:pPr>
            <w:r w:rsidRPr="00F83258">
              <w:rPr>
                <w:rFonts w:ascii="Times New Roman" w:hAnsi="Times New Roman" w:cs="Times New Roman"/>
                <w:color w:val="000000"/>
                <w:szCs w:val="22"/>
                <w:lang w:val="en-IN"/>
              </w:rPr>
              <w:t>Better awareness toward forest protection</w:t>
            </w:r>
          </w:p>
        </w:tc>
      </w:tr>
      <w:tr w:rsidR="00AC2351" w:rsidRPr="00F83258" w14:paraId="53E792AA" w14:textId="77777777" w:rsidTr="001911C5">
        <w:trPr>
          <w:trHeight w:val="80"/>
        </w:trPr>
        <w:tc>
          <w:tcPr>
            <w:tcW w:w="8961" w:type="dxa"/>
            <w:gridSpan w:val="2"/>
          </w:tcPr>
          <w:p w14:paraId="09C133A9" w14:textId="77777777" w:rsidR="00AC2351" w:rsidRPr="00F83258" w:rsidRDefault="00AC2351" w:rsidP="001911C5">
            <w:pPr>
              <w:autoSpaceDE w:val="0"/>
              <w:autoSpaceDN w:val="0"/>
              <w:snapToGrid/>
              <w:spacing w:after="0" w:line="220" w:lineRule="exact"/>
              <w:jc w:val="left"/>
              <w:rPr>
                <w:snapToGrid/>
                <w:color w:val="000000"/>
                <w:szCs w:val="22"/>
                <w:lang w:val="en-IN"/>
              </w:rPr>
            </w:pPr>
            <w:r w:rsidRPr="00F83258">
              <w:rPr>
                <w:snapToGrid/>
                <w:color w:val="000000"/>
                <w:szCs w:val="22"/>
                <w:lang w:val="en-IN"/>
              </w:rPr>
              <w:t>b. Social Capital Benefits</w:t>
            </w:r>
          </w:p>
        </w:tc>
      </w:tr>
      <w:tr w:rsidR="00AC2351" w:rsidRPr="00F83258" w14:paraId="2B56143B" w14:textId="77777777" w:rsidTr="001911C5">
        <w:trPr>
          <w:trHeight w:val="414"/>
        </w:trPr>
        <w:tc>
          <w:tcPr>
            <w:tcW w:w="694" w:type="dxa"/>
          </w:tcPr>
          <w:p w14:paraId="75F26D67" w14:textId="77777777" w:rsidR="00AC2351" w:rsidRPr="00F83258" w:rsidRDefault="00AC2351" w:rsidP="001911C5">
            <w:pPr>
              <w:autoSpaceDE w:val="0"/>
              <w:autoSpaceDN w:val="0"/>
              <w:snapToGrid/>
              <w:spacing w:after="0"/>
              <w:jc w:val="right"/>
              <w:rPr>
                <w:snapToGrid/>
                <w:color w:val="000000"/>
                <w:sz w:val="20"/>
                <w:szCs w:val="20"/>
                <w:lang w:val="en-IN"/>
              </w:rPr>
            </w:pPr>
          </w:p>
        </w:tc>
        <w:tc>
          <w:tcPr>
            <w:tcW w:w="8267" w:type="dxa"/>
          </w:tcPr>
          <w:p w14:paraId="705C0CF7" w14:textId="77777777" w:rsidR="00AC2351" w:rsidRPr="00F83258" w:rsidRDefault="00AC2351" w:rsidP="00AB5E54">
            <w:pPr>
              <w:pStyle w:val="a3"/>
              <w:numPr>
                <w:ilvl w:val="0"/>
                <w:numId w:val="34"/>
              </w:numPr>
              <w:autoSpaceDE w:val="0"/>
              <w:autoSpaceDN w:val="0"/>
              <w:spacing w:after="0" w:line="220" w:lineRule="exact"/>
              <w:ind w:leftChars="0" w:left="369"/>
              <w:rPr>
                <w:rFonts w:ascii="Times New Roman" w:hAnsi="Times New Roman" w:cs="Times New Roman"/>
                <w:color w:val="000000"/>
                <w:szCs w:val="22"/>
                <w:lang w:val="en-IN"/>
              </w:rPr>
            </w:pPr>
            <w:r w:rsidRPr="00F83258">
              <w:rPr>
                <w:rFonts w:ascii="Times New Roman" w:hAnsi="Times New Roman" w:cs="Times New Roman"/>
                <w:color w:val="000000"/>
                <w:szCs w:val="22"/>
                <w:lang w:val="en-IN"/>
              </w:rPr>
              <w:t>Strengthened community institutions</w:t>
            </w:r>
          </w:p>
          <w:p w14:paraId="166A4603" w14:textId="77777777" w:rsidR="00AC2351" w:rsidRPr="00F83258" w:rsidRDefault="00AC2351" w:rsidP="00AB5E54">
            <w:pPr>
              <w:pStyle w:val="a3"/>
              <w:numPr>
                <w:ilvl w:val="0"/>
                <w:numId w:val="34"/>
              </w:numPr>
              <w:autoSpaceDE w:val="0"/>
              <w:autoSpaceDN w:val="0"/>
              <w:spacing w:after="0" w:line="220" w:lineRule="exact"/>
              <w:ind w:leftChars="0" w:left="369"/>
              <w:rPr>
                <w:rFonts w:ascii="Times New Roman" w:hAnsi="Times New Roman" w:cs="Times New Roman"/>
                <w:color w:val="000000"/>
                <w:szCs w:val="22"/>
                <w:lang w:val="en-IN"/>
              </w:rPr>
            </w:pPr>
            <w:r w:rsidRPr="00F83258">
              <w:rPr>
                <w:rFonts w:ascii="Times New Roman" w:hAnsi="Times New Roman" w:cs="Times New Roman"/>
                <w:color w:val="000000"/>
                <w:szCs w:val="22"/>
                <w:lang w:val="en-IN"/>
              </w:rPr>
              <w:t>Improved connections and networks for SHGs</w:t>
            </w:r>
          </w:p>
          <w:p w14:paraId="3200573F" w14:textId="77777777" w:rsidR="00AC2351" w:rsidRPr="00F83258" w:rsidRDefault="00AC2351" w:rsidP="00AB5E54">
            <w:pPr>
              <w:pStyle w:val="a3"/>
              <w:numPr>
                <w:ilvl w:val="0"/>
                <w:numId w:val="34"/>
              </w:numPr>
              <w:autoSpaceDE w:val="0"/>
              <w:autoSpaceDN w:val="0"/>
              <w:spacing w:after="0" w:line="220" w:lineRule="exact"/>
              <w:ind w:leftChars="0" w:left="369"/>
              <w:rPr>
                <w:rFonts w:ascii="Times New Roman" w:hAnsi="Times New Roman" w:cs="Times New Roman"/>
                <w:color w:val="000000"/>
                <w:szCs w:val="22"/>
                <w:lang w:val="en-IN"/>
              </w:rPr>
            </w:pPr>
            <w:r w:rsidRPr="00F83258">
              <w:rPr>
                <w:rFonts w:ascii="Times New Roman" w:hAnsi="Times New Roman" w:cs="Times New Roman"/>
                <w:color w:val="000000"/>
                <w:szCs w:val="22"/>
                <w:lang w:val="en-IN"/>
              </w:rPr>
              <w:t>Empowerment and reduced drudgery of women</w:t>
            </w:r>
          </w:p>
          <w:p w14:paraId="0141A321" w14:textId="77777777" w:rsidR="00705A23" w:rsidRPr="00F83258" w:rsidRDefault="00705A23" w:rsidP="00AB5E54">
            <w:pPr>
              <w:pStyle w:val="a3"/>
              <w:numPr>
                <w:ilvl w:val="0"/>
                <w:numId w:val="34"/>
              </w:numPr>
              <w:autoSpaceDE w:val="0"/>
              <w:autoSpaceDN w:val="0"/>
              <w:spacing w:after="0" w:line="220" w:lineRule="exact"/>
              <w:ind w:leftChars="0" w:left="369"/>
              <w:rPr>
                <w:rFonts w:ascii="Times New Roman" w:hAnsi="Times New Roman" w:cs="Times New Roman"/>
                <w:color w:val="000000"/>
                <w:szCs w:val="22"/>
                <w:lang w:val="en-IN"/>
              </w:rPr>
            </w:pPr>
            <w:r w:rsidRPr="00F83258">
              <w:rPr>
                <w:rFonts w:ascii="Times New Roman" w:hAnsi="Times New Roman" w:cs="Times New Roman"/>
                <w:szCs w:val="22"/>
                <w:lang w:val="en-IN"/>
              </w:rPr>
              <w:t>Judicious</w:t>
            </w:r>
            <w:r w:rsidRPr="00F83258">
              <w:rPr>
                <w:rFonts w:ascii="Times New Roman" w:hAnsi="Times New Roman" w:cs="Times New Roman"/>
                <w:szCs w:val="22"/>
              </w:rPr>
              <w:t xml:space="preserve"> use of land, water, and etc. due to the project interventions safeguarding the environment</w:t>
            </w:r>
          </w:p>
          <w:p w14:paraId="060C9252" w14:textId="4E1BDF3C" w:rsidR="00112359" w:rsidRPr="00F83258" w:rsidRDefault="00112359" w:rsidP="00AB5E54">
            <w:pPr>
              <w:pStyle w:val="a3"/>
              <w:numPr>
                <w:ilvl w:val="0"/>
                <w:numId w:val="34"/>
              </w:numPr>
              <w:autoSpaceDE w:val="0"/>
              <w:autoSpaceDN w:val="0"/>
              <w:spacing w:after="0" w:line="220" w:lineRule="exact"/>
              <w:ind w:leftChars="0" w:left="369"/>
              <w:rPr>
                <w:rFonts w:ascii="Times New Roman" w:hAnsi="Times New Roman" w:cs="Times New Roman"/>
                <w:color w:val="000000"/>
                <w:szCs w:val="22"/>
                <w:lang w:val="en-IN"/>
              </w:rPr>
            </w:pPr>
            <w:r w:rsidRPr="00F83258">
              <w:rPr>
                <w:rFonts w:ascii="Times New Roman" w:hAnsi="Times New Roman" w:cs="Times New Roman"/>
                <w:color w:val="000000"/>
                <w:szCs w:val="22"/>
                <w:lang w:val="en-IN"/>
              </w:rPr>
              <w:t>Contributing to Gender empowerment</w:t>
            </w:r>
          </w:p>
        </w:tc>
      </w:tr>
      <w:tr w:rsidR="00AC2351" w:rsidRPr="00F83258" w14:paraId="250F045A" w14:textId="77777777" w:rsidTr="001911C5">
        <w:trPr>
          <w:trHeight w:val="241"/>
        </w:trPr>
        <w:tc>
          <w:tcPr>
            <w:tcW w:w="8961" w:type="dxa"/>
            <w:gridSpan w:val="2"/>
          </w:tcPr>
          <w:p w14:paraId="2052D701" w14:textId="77777777" w:rsidR="00AC2351" w:rsidRPr="00F83258" w:rsidRDefault="00AC2351" w:rsidP="001911C5">
            <w:pPr>
              <w:autoSpaceDE w:val="0"/>
              <w:autoSpaceDN w:val="0"/>
              <w:snapToGrid/>
              <w:spacing w:after="0" w:line="220" w:lineRule="exact"/>
              <w:jc w:val="left"/>
              <w:rPr>
                <w:snapToGrid/>
                <w:color w:val="000000"/>
                <w:szCs w:val="22"/>
                <w:lang w:val="en-IN"/>
              </w:rPr>
            </w:pPr>
            <w:r w:rsidRPr="00F83258">
              <w:rPr>
                <w:snapToGrid/>
                <w:color w:val="000000"/>
                <w:szCs w:val="22"/>
                <w:lang w:val="en-IN"/>
              </w:rPr>
              <w:t>c. Financial Capital Benefits</w:t>
            </w:r>
          </w:p>
        </w:tc>
      </w:tr>
      <w:tr w:rsidR="00AC2351" w:rsidRPr="00F83258" w14:paraId="7EB20149" w14:textId="77777777" w:rsidTr="001911C5">
        <w:trPr>
          <w:trHeight w:val="784"/>
        </w:trPr>
        <w:tc>
          <w:tcPr>
            <w:tcW w:w="694" w:type="dxa"/>
          </w:tcPr>
          <w:p w14:paraId="4C26B302" w14:textId="77777777" w:rsidR="00AC2351" w:rsidRPr="00F83258" w:rsidRDefault="00AC2351" w:rsidP="001911C5">
            <w:pPr>
              <w:autoSpaceDE w:val="0"/>
              <w:autoSpaceDN w:val="0"/>
              <w:snapToGrid/>
              <w:spacing w:after="0"/>
              <w:jc w:val="right"/>
              <w:rPr>
                <w:snapToGrid/>
                <w:color w:val="000000"/>
                <w:sz w:val="20"/>
                <w:szCs w:val="20"/>
                <w:lang w:val="en-IN"/>
              </w:rPr>
            </w:pPr>
          </w:p>
        </w:tc>
        <w:tc>
          <w:tcPr>
            <w:tcW w:w="8267" w:type="dxa"/>
          </w:tcPr>
          <w:p w14:paraId="03AE240E" w14:textId="77777777" w:rsidR="00AC2351" w:rsidRPr="00F83258" w:rsidRDefault="00AC2351" w:rsidP="00AB5E54">
            <w:pPr>
              <w:pStyle w:val="a3"/>
              <w:numPr>
                <w:ilvl w:val="0"/>
                <w:numId w:val="34"/>
              </w:numPr>
              <w:autoSpaceDE w:val="0"/>
              <w:autoSpaceDN w:val="0"/>
              <w:spacing w:after="0" w:line="220" w:lineRule="exact"/>
              <w:ind w:leftChars="0" w:left="369"/>
              <w:rPr>
                <w:rFonts w:ascii="Times New Roman" w:hAnsi="Times New Roman" w:cs="Times New Roman"/>
                <w:color w:val="000000"/>
                <w:szCs w:val="22"/>
                <w:lang w:val="en-IN"/>
              </w:rPr>
            </w:pPr>
            <w:r w:rsidRPr="00F83258">
              <w:rPr>
                <w:rFonts w:ascii="Times New Roman" w:hAnsi="Times New Roman" w:cs="Times New Roman"/>
                <w:color w:val="000000"/>
                <w:szCs w:val="22"/>
                <w:lang w:val="en-IN"/>
              </w:rPr>
              <w:t>Increased incomes</w:t>
            </w:r>
          </w:p>
          <w:p w14:paraId="4AA9D5C6" w14:textId="77777777" w:rsidR="00AC2351" w:rsidRPr="00F83258" w:rsidRDefault="00AC2351" w:rsidP="00AB5E54">
            <w:pPr>
              <w:pStyle w:val="a3"/>
              <w:numPr>
                <w:ilvl w:val="0"/>
                <w:numId w:val="34"/>
              </w:numPr>
              <w:autoSpaceDE w:val="0"/>
              <w:autoSpaceDN w:val="0"/>
              <w:spacing w:after="0" w:line="220" w:lineRule="exact"/>
              <w:ind w:leftChars="0" w:left="369"/>
              <w:rPr>
                <w:rFonts w:ascii="Times New Roman" w:hAnsi="Times New Roman" w:cs="Times New Roman"/>
                <w:color w:val="000000"/>
                <w:szCs w:val="22"/>
                <w:lang w:val="en-IN"/>
              </w:rPr>
            </w:pPr>
            <w:r w:rsidRPr="00F83258">
              <w:rPr>
                <w:rFonts w:ascii="Times New Roman" w:hAnsi="Times New Roman" w:cs="Times New Roman"/>
                <w:color w:val="000000"/>
                <w:szCs w:val="22"/>
                <w:lang w:val="en-IN"/>
              </w:rPr>
              <w:t>Direct and indirect employment opportunities arising from project activities</w:t>
            </w:r>
          </w:p>
          <w:p w14:paraId="080FB82A" w14:textId="77777777" w:rsidR="00AC2351" w:rsidRPr="00F83258" w:rsidRDefault="00AC2351" w:rsidP="00AB5E54">
            <w:pPr>
              <w:pStyle w:val="a3"/>
              <w:numPr>
                <w:ilvl w:val="0"/>
                <w:numId w:val="34"/>
              </w:numPr>
              <w:autoSpaceDE w:val="0"/>
              <w:autoSpaceDN w:val="0"/>
              <w:spacing w:after="0" w:line="220" w:lineRule="exact"/>
              <w:ind w:leftChars="0" w:left="369"/>
              <w:rPr>
                <w:rFonts w:ascii="Times New Roman" w:hAnsi="Times New Roman" w:cs="Times New Roman"/>
                <w:color w:val="000000"/>
                <w:szCs w:val="22"/>
                <w:lang w:val="en-IN"/>
              </w:rPr>
            </w:pPr>
            <w:r w:rsidRPr="00F83258">
              <w:rPr>
                <w:rFonts w:ascii="Times New Roman" w:hAnsi="Times New Roman" w:cs="Times New Roman"/>
                <w:color w:val="000000"/>
                <w:szCs w:val="22"/>
                <w:lang w:val="en-IN"/>
              </w:rPr>
              <w:t>Diversification of income sources and reduced financial risk</w:t>
            </w:r>
          </w:p>
          <w:p w14:paraId="33D49DAF" w14:textId="5E18DE4D" w:rsidR="00705A23" w:rsidRPr="00F83258" w:rsidRDefault="00705A23" w:rsidP="00AB5E54">
            <w:pPr>
              <w:pStyle w:val="a3"/>
              <w:numPr>
                <w:ilvl w:val="0"/>
                <w:numId w:val="34"/>
              </w:numPr>
              <w:autoSpaceDE w:val="0"/>
              <w:autoSpaceDN w:val="0"/>
              <w:spacing w:after="0" w:line="220" w:lineRule="exact"/>
              <w:ind w:leftChars="0" w:left="369"/>
              <w:rPr>
                <w:rFonts w:ascii="Times New Roman" w:hAnsi="Times New Roman" w:cs="Times New Roman"/>
                <w:color w:val="000000"/>
                <w:szCs w:val="22"/>
                <w:lang w:val="en-IN"/>
              </w:rPr>
            </w:pPr>
            <w:r w:rsidRPr="00F83258">
              <w:rPr>
                <w:rFonts w:ascii="Times New Roman" w:hAnsi="Times New Roman" w:cs="Times New Roman"/>
                <w:color w:val="000000"/>
                <w:szCs w:val="22"/>
                <w:lang w:val="en-IN"/>
              </w:rPr>
              <w:t>Value addition and better marketing for their produces</w:t>
            </w:r>
          </w:p>
        </w:tc>
      </w:tr>
      <w:tr w:rsidR="00AC2351" w:rsidRPr="00F83258" w14:paraId="242B61AF" w14:textId="77777777" w:rsidTr="001911C5">
        <w:trPr>
          <w:trHeight w:val="290"/>
        </w:trPr>
        <w:tc>
          <w:tcPr>
            <w:tcW w:w="8961" w:type="dxa"/>
            <w:gridSpan w:val="2"/>
          </w:tcPr>
          <w:p w14:paraId="0DE84F00" w14:textId="77777777" w:rsidR="00AC2351" w:rsidRPr="00F83258" w:rsidRDefault="00AC2351" w:rsidP="001911C5">
            <w:pPr>
              <w:autoSpaceDE w:val="0"/>
              <w:autoSpaceDN w:val="0"/>
              <w:snapToGrid/>
              <w:spacing w:after="0" w:line="220" w:lineRule="exact"/>
              <w:jc w:val="left"/>
              <w:rPr>
                <w:snapToGrid/>
                <w:color w:val="000000"/>
                <w:szCs w:val="22"/>
                <w:lang w:val="en-IN"/>
              </w:rPr>
            </w:pPr>
            <w:r w:rsidRPr="00F83258">
              <w:rPr>
                <w:snapToGrid/>
                <w:color w:val="000000"/>
                <w:szCs w:val="22"/>
                <w:lang w:val="en-IN"/>
              </w:rPr>
              <w:t>d. Human Capital Benefits</w:t>
            </w:r>
          </w:p>
        </w:tc>
      </w:tr>
      <w:tr w:rsidR="00AC2351" w:rsidRPr="00F83258" w14:paraId="720836AE" w14:textId="77777777" w:rsidTr="001911C5">
        <w:trPr>
          <w:trHeight w:val="119"/>
        </w:trPr>
        <w:tc>
          <w:tcPr>
            <w:tcW w:w="694" w:type="dxa"/>
          </w:tcPr>
          <w:p w14:paraId="2F4F3045" w14:textId="77777777" w:rsidR="00AC2351" w:rsidRPr="00F83258" w:rsidRDefault="00AC2351" w:rsidP="001911C5">
            <w:pPr>
              <w:autoSpaceDE w:val="0"/>
              <w:autoSpaceDN w:val="0"/>
              <w:snapToGrid/>
              <w:spacing w:after="0"/>
              <w:jc w:val="right"/>
              <w:rPr>
                <w:snapToGrid/>
                <w:color w:val="000000"/>
                <w:sz w:val="20"/>
                <w:szCs w:val="20"/>
                <w:lang w:val="en-IN"/>
              </w:rPr>
            </w:pPr>
          </w:p>
        </w:tc>
        <w:tc>
          <w:tcPr>
            <w:tcW w:w="8267" w:type="dxa"/>
          </w:tcPr>
          <w:p w14:paraId="0BFB9BAA" w14:textId="77777777" w:rsidR="00AC2351" w:rsidRPr="00F83258" w:rsidRDefault="00AC2351" w:rsidP="00AB5E54">
            <w:pPr>
              <w:pStyle w:val="a3"/>
              <w:numPr>
                <w:ilvl w:val="0"/>
                <w:numId w:val="34"/>
              </w:numPr>
              <w:autoSpaceDE w:val="0"/>
              <w:autoSpaceDN w:val="0"/>
              <w:spacing w:after="0" w:line="220" w:lineRule="exact"/>
              <w:ind w:leftChars="0" w:left="369"/>
              <w:rPr>
                <w:rFonts w:ascii="Times New Roman" w:hAnsi="Times New Roman" w:cs="Times New Roman"/>
                <w:color w:val="000000"/>
                <w:szCs w:val="22"/>
                <w:lang w:val="en-IN"/>
              </w:rPr>
            </w:pPr>
            <w:r w:rsidRPr="00F83258">
              <w:rPr>
                <w:rFonts w:ascii="Times New Roman" w:hAnsi="Times New Roman" w:cs="Times New Roman"/>
                <w:color w:val="000000"/>
                <w:szCs w:val="22"/>
                <w:lang w:val="en-IN"/>
              </w:rPr>
              <w:t>Increased technical capacity for sustainable management of forests</w:t>
            </w:r>
          </w:p>
          <w:p w14:paraId="4E8F7F01" w14:textId="77777777" w:rsidR="00AC2351" w:rsidRPr="00F83258" w:rsidRDefault="00AC2351" w:rsidP="00AB5E54">
            <w:pPr>
              <w:pStyle w:val="a3"/>
              <w:numPr>
                <w:ilvl w:val="0"/>
                <w:numId w:val="34"/>
              </w:numPr>
              <w:autoSpaceDE w:val="0"/>
              <w:autoSpaceDN w:val="0"/>
              <w:spacing w:after="0" w:line="220" w:lineRule="exact"/>
              <w:ind w:leftChars="0" w:left="369"/>
              <w:rPr>
                <w:rFonts w:ascii="Times New Roman" w:hAnsi="Times New Roman" w:cs="Times New Roman"/>
                <w:color w:val="000000"/>
                <w:szCs w:val="22"/>
                <w:lang w:val="en-IN"/>
              </w:rPr>
            </w:pPr>
            <w:r w:rsidRPr="00F83258">
              <w:rPr>
                <w:rFonts w:ascii="Times New Roman" w:hAnsi="Times New Roman" w:cs="Times New Roman"/>
                <w:color w:val="000000"/>
                <w:szCs w:val="22"/>
                <w:lang w:val="en-IN"/>
              </w:rPr>
              <w:t>Increased entrepreneurial and business management capacity of SHGs</w:t>
            </w:r>
          </w:p>
        </w:tc>
      </w:tr>
      <w:tr w:rsidR="00AC2351" w:rsidRPr="00F83258" w14:paraId="2785206D" w14:textId="77777777" w:rsidTr="001911C5">
        <w:trPr>
          <w:trHeight w:val="290"/>
        </w:trPr>
        <w:tc>
          <w:tcPr>
            <w:tcW w:w="8961" w:type="dxa"/>
            <w:gridSpan w:val="2"/>
          </w:tcPr>
          <w:p w14:paraId="4026B1F0" w14:textId="77777777" w:rsidR="00AC2351" w:rsidRPr="00F83258" w:rsidRDefault="00AC2351" w:rsidP="001911C5">
            <w:pPr>
              <w:autoSpaceDE w:val="0"/>
              <w:autoSpaceDN w:val="0"/>
              <w:snapToGrid/>
              <w:spacing w:after="0" w:line="220" w:lineRule="exact"/>
              <w:jc w:val="left"/>
              <w:rPr>
                <w:snapToGrid/>
                <w:color w:val="000000"/>
                <w:szCs w:val="22"/>
                <w:lang w:val="en-IN"/>
              </w:rPr>
            </w:pPr>
            <w:r w:rsidRPr="00F83258">
              <w:rPr>
                <w:snapToGrid/>
                <w:color w:val="000000"/>
                <w:szCs w:val="22"/>
                <w:lang w:val="en-IN"/>
              </w:rPr>
              <w:t>e. Improved Structures and Processes</w:t>
            </w:r>
          </w:p>
        </w:tc>
      </w:tr>
      <w:tr w:rsidR="00AC2351" w:rsidRPr="00F83258" w14:paraId="7230427D" w14:textId="77777777" w:rsidTr="001911C5">
        <w:trPr>
          <w:trHeight w:val="253"/>
        </w:trPr>
        <w:tc>
          <w:tcPr>
            <w:tcW w:w="694" w:type="dxa"/>
          </w:tcPr>
          <w:p w14:paraId="3939C014" w14:textId="77777777" w:rsidR="00AC2351" w:rsidRPr="00F83258" w:rsidRDefault="00AC2351" w:rsidP="001911C5">
            <w:pPr>
              <w:autoSpaceDE w:val="0"/>
              <w:autoSpaceDN w:val="0"/>
              <w:snapToGrid/>
              <w:spacing w:after="0"/>
              <w:jc w:val="right"/>
              <w:rPr>
                <w:snapToGrid/>
                <w:color w:val="000000"/>
                <w:sz w:val="20"/>
                <w:szCs w:val="20"/>
                <w:lang w:val="en-IN"/>
              </w:rPr>
            </w:pPr>
          </w:p>
        </w:tc>
        <w:tc>
          <w:tcPr>
            <w:tcW w:w="8267" w:type="dxa"/>
          </w:tcPr>
          <w:p w14:paraId="778A87DE" w14:textId="77777777" w:rsidR="00AC2351" w:rsidRPr="00F83258" w:rsidRDefault="00AC2351" w:rsidP="00AB5E54">
            <w:pPr>
              <w:pStyle w:val="a3"/>
              <w:numPr>
                <w:ilvl w:val="0"/>
                <w:numId w:val="34"/>
              </w:numPr>
              <w:autoSpaceDE w:val="0"/>
              <w:autoSpaceDN w:val="0"/>
              <w:spacing w:after="0" w:line="220" w:lineRule="exact"/>
              <w:ind w:leftChars="0" w:left="369"/>
              <w:rPr>
                <w:rFonts w:ascii="Times New Roman" w:hAnsi="Times New Roman" w:cs="Times New Roman"/>
                <w:color w:val="000000"/>
                <w:szCs w:val="22"/>
                <w:lang w:val="en-IN"/>
              </w:rPr>
            </w:pPr>
            <w:r w:rsidRPr="00F83258">
              <w:rPr>
                <w:rFonts w:ascii="Times New Roman" w:hAnsi="Times New Roman" w:cs="Times New Roman"/>
                <w:color w:val="000000"/>
                <w:szCs w:val="22"/>
                <w:lang w:val="en-IN"/>
              </w:rPr>
              <w:t>Increased participation in community development planning and activities</w:t>
            </w:r>
          </w:p>
          <w:p w14:paraId="188B503A" w14:textId="77777777" w:rsidR="00AC2351" w:rsidRPr="00F83258" w:rsidRDefault="00AC2351" w:rsidP="00AB5E54">
            <w:pPr>
              <w:pStyle w:val="a3"/>
              <w:numPr>
                <w:ilvl w:val="0"/>
                <w:numId w:val="34"/>
              </w:numPr>
              <w:autoSpaceDE w:val="0"/>
              <w:autoSpaceDN w:val="0"/>
              <w:spacing w:after="0" w:line="220" w:lineRule="exact"/>
              <w:ind w:leftChars="0" w:left="369"/>
              <w:rPr>
                <w:rFonts w:ascii="Times New Roman" w:hAnsi="Times New Roman" w:cs="Times New Roman"/>
                <w:color w:val="000000"/>
                <w:szCs w:val="22"/>
                <w:lang w:val="en-IN"/>
              </w:rPr>
            </w:pPr>
            <w:r w:rsidRPr="00F83258">
              <w:rPr>
                <w:rFonts w:ascii="Times New Roman" w:hAnsi="Times New Roman" w:cs="Times New Roman"/>
                <w:color w:val="000000"/>
                <w:szCs w:val="22"/>
                <w:lang w:val="en-IN"/>
              </w:rPr>
              <w:t>Increased participation of local people in forest management</w:t>
            </w:r>
          </w:p>
          <w:p w14:paraId="33918F39" w14:textId="77777777" w:rsidR="00AC2351" w:rsidRPr="00F83258" w:rsidRDefault="00AC2351" w:rsidP="00AB5E54">
            <w:pPr>
              <w:pStyle w:val="a3"/>
              <w:numPr>
                <w:ilvl w:val="0"/>
                <w:numId w:val="34"/>
              </w:numPr>
              <w:autoSpaceDE w:val="0"/>
              <w:autoSpaceDN w:val="0"/>
              <w:spacing w:after="0" w:line="220" w:lineRule="exact"/>
              <w:ind w:leftChars="0" w:left="369"/>
              <w:rPr>
                <w:rFonts w:ascii="Times New Roman" w:hAnsi="Times New Roman" w:cs="Times New Roman"/>
                <w:color w:val="000000"/>
                <w:szCs w:val="22"/>
                <w:lang w:val="en-IN"/>
              </w:rPr>
            </w:pPr>
            <w:r w:rsidRPr="00F83258">
              <w:rPr>
                <w:rFonts w:ascii="Times New Roman" w:hAnsi="Times New Roman" w:cs="Times New Roman"/>
                <w:color w:val="000000"/>
                <w:szCs w:val="22"/>
                <w:lang w:val="en-IN"/>
              </w:rPr>
              <w:t>Improved capacity of government departments and extension service delivery</w:t>
            </w:r>
          </w:p>
        </w:tc>
      </w:tr>
    </w:tbl>
    <w:p w14:paraId="36F467EF" w14:textId="77777777" w:rsidR="0080762A" w:rsidRPr="00F83258" w:rsidRDefault="0080762A" w:rsidP="00AC2351">
      <w:pPr>
        <w:pStyle w:val="Text"/>
      </w:pPr>
    </w:p>
    <w:p w14:paraId="4073ABDF" w14:textId="4F20C362" w:rsidR="00AC2351" w:rsidRPr="00F83258" w:rsidRDefault="00AC2351" w:rsidP="00AC2351">
      <w:pPr>
        <w:pStyle w:val="Text"/>
      </w:pPr>
      <w:r w:rsidRPr="00F83258">
        <w:lastRenderedPageBreak/>
        <w:t>However, the Project potentially could also bring a number of adverse environmental impacts. The following table presents environmental and social risks and mitigation measures by component.</w:t>
      </w:r>
    </w:p>
    <w:p w14:paraId="6F27283A" w14:textId="77777777" w:rsidR="00AC2351" w:rsidRPr="00F83258" w:rsidRDefault="00AC2351" w:rsidP="00AC2351">
      <w:pPr>
        <w:pStyle w:val="Tabletitle0"/>
        <w:spacing w:before="240"/>
      </w:pPr>
      <w:r w:rsidRPr="00F83258">
        <w:t xml:space="preserve">Summary of Adverse Environmental / Social Risks and Mitigation Measures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3261"/>
        <w:gridCol w:w="3656"/>
      </w:tblGrid>
      <w:tr w:rsidR="00AC2351" w:rsidRPr="00F83258" w14:paraId="27636D4C" w14:textId="77777777" w:rsidTr="00405B81">
        <w:trPr>
          <w:trHeight w:val="240"/>
          <w:tblHeader/>
        </w:trPr>
        <w:tc>
          <w:tcPr>
            <w:tcW w:w="2155" w:type="dxa"/>
            <w:shd w:val="clear" w:color="auto" w:fill="D9D9D9" w:themeFill="background1" w:themeFillShade="D9"/>
            <w:hideMark/>
          </w:tcPr>
          <w:p w14:paraId="4C3F1F32" w14:textId="77777777" w:rsidR="00AC2351" w:rsidRPr="00F83258" w:rsidRDefault="00AC2351" w:rsidP="001911C5">
            <w:pPr>
              <w:adjustRightInd/>
              <w:snapToGrid/>
              <w:spacing w:after="0"/>
              <w:jc w:val="center"/>
              <w:rPr>
                <w:rFonts w:eastAsia="Times New Roman"/>
                <w:b/>
                <w:bCs/>
                <w:snapToGrid/>
                <w:color w:val="000000"/>
                <w:sz w:val="18"/>
                <w:szCs w:val="18"/>
                <w:lang w:val="en-IN"/>
              </w:rPr>
            </w:pPr>
            <w:r w:rsidRPr="00F83258">
              <w:rPr>
                <w:rFonts w:eastAsia="Times New Roman"/>
                <w:b/>
                <w:bCs/>
                <w:snapToGrid/>
                <w:color w:val="000000"/>
                <w:sz w:val="18"/>
                <w:szCs w:val="18"/>
                <w:lang w:val="en-IN"/>
              </w:rPr>
              <w:t>Activities</w:t>
            </w:r>
          </w:p>
        </w:tc>
        <w:tc>
          <w:tcPr>
            <w:tcW w:w="3261" w:type="dxa"/>
            <w:shd w:val="clear" w:color="auto" w:fill="D9D9D9" w:themeFill="background1" w:themeFillShade="D9"/>
            <w:hideMark/>
          </w:tcPr>
          <w:p w14:paraId="2C9CB12F" w14:textId="77777777" w:rsidR="00AC2351" w:rsidRPr="00F83258" w:rsidRDefault="00AC2351" w:rsidP="001911C5">
            <w:pPr>
              <w:adjustRightInd/>
              <w:snapToGrid/>
              <w:spacing w:after="0"/>
              <w:jc w:val="center"/>
              <w:rPr>
                <w:rFonts w:eastAsia="Times New Roman"/>
                <w:b/>
                <w:bCs/>
                <w:snapToGrid/>
                <w:color w:val="000000"/>
                <w:sz w:val="18"/>
                <w:szCs w:val="18"/>
                <w:lang w:val="en-IN"/>
              </w:rPr>
            </w:pPr>
            <w:r w:rsidRPr="00F83258">
              <w:rPr>
                <w:rFonts w:eastAsia="Times New Roman"/>
                <w:b/>
                <w:bCs/>
                <w:snapToGrid/>
                <w:color w:val="000000"/>
                <w:sz w:val="18"/>
                <w:szCs w:val="18"/>
                <w:lang w:val="en-IN"/>
              </w:rPr>
              <w:t>Potential Environmental and Social Impact</w:t>
            </w:r>
          </w:p>
        </w:tc>
        <w:tc>
          <w:tcPr>
            <w:tcW w:w="3656" w:type="dxa"/>
            <w:shd w:val="clear" w:color="auto" w:fill="D9D9D9" w:themeFill="background1" w:themeFillShade="D9"/>
            <w:hideMark/>
          </w:tcPr>
          <w:p w14:paraId="124620C2" w14:textId="77777777" w:rsidR="00AC2351" w:rsidRPr="00F83258" w:rsidRDefault="00AC2351" w:rsidP="001911C5">
            <w:pPr>
              <w:adjustRightInd/>
              <w:snapToGrid/>
              <w:spacing w:after="0"/>
              <w:jc w:val="center"/>
              <w:rPr>
                <w:rFonts w:eastAsia="Times New Roman"/>
                <w:b/>
                <w:bCs/>
                <w:snapToGrid/>
                <w:color w:val="000000"/>
                <w:sz w:val="18"/>
                <w:szCs w:val="18"/>
                <w:lang w:val="en-IN"/>
              </w:rPr>
            </w:pPr>
            <w:r w:rsidRPr="00F83258">
              <w:rPr>
                <w:rFonts w:eastAsia="Times New Roman"/>
                <w:b/>
                <w:bCs/>
                <w:snapToGrid/>
                <w:color w:val="000000"/>
                <w:sz w:val="18"/>
                <w:szCs w:val="18"/>
                <w:lang w:val="en-IN"/>
              </w:rPr>
              <w:t>Possible Mitigation Measures</w:t>
            </w:r>
          </w:p>
        </w:tc>
      </w:tr>
      <w:tr w:rsidR="00FB7098" w:rsidRPr="00F83258" w14:paraId="4A3E24CD" w14:textId="77777777" w:rsidTr="00FB7098">
        <w:trPr>
          <w:trHeight w:val="1728"/>
        </w:trPr>
        <w:tc>
          <w:tcPr>
            <w:tcW w:w="2155" w:type="dxa"/>
            <w:shd w:val="clear" w:color="auto" w:fill="auto"/>
            <w:hideMark/>
          </w:tcPr>
          <w:p w14:paraId="2C64C6A4" w14:textId="5FBFA2BF" w:rsidR="00FB7098" w:rsidRPr="00F83258" w:rsidRDefault="00FB7098" w:rsidP="001911C5">
            <w:pPr>
              <w:adjustRightInd/>
              <w:snapToGrid/>
              <w:spacing w:after="0" w:line="200" w:lineRule="exact"/>
              <w:jc w:val="left"/>
              <w:rPr>
                <w:rFonts w:eastAsia="Times New Roman"/>
                <w:snapToGrid/>
                <w:color w:val="000000"/>
                <w:sz w:val="18"/>
                <w:szCs w:val="18"/>
                <w:lang w:val="en-IN"/>
              </w:rPr>
            </w:pPr>
            <w:r w:rsidRPr="00F83258">
              <w:rPr>
                <w:rFonts w:eastAsia="Times New Roman"/>
                <w:snapToGrid/>
                <w:color w:val="000000"/>
                <w:sz w:val="18"/>
                <w:szCs w:val="18"/>
                <w:lang w:val="en-IN"/>
              </w:rPr>
              <w:t>Planning</w:t>
            </w:r>
            <w:r w:rsidRPr="00F83258">
              <w:rPr>
                <w:rFonts w:eastAsia="Times New Roman"/>
                <w:snapToGrid/>
                <w:color w:val="000000"/>
                <w:sz w:val="18"/>
                <w:szCs w:val="18"/>
                <w:lang w:val="en-IN"/>
              </w:rPr>
              <w:br/>
              <w:t>(Project Planning, JFMC formation, micro planning</w:t>
            </w:r>
            <w:r w:rsidR="005F00CE" w:rsidRPr="00F83258">
              <w:rPr>
                <w:rFonts w:eastAsia="Times New Roman"/>
                <w:snapToGrid/>
                <w:color w:val="000000"/>
                <w:sz w:val="18"/>
                <w:szCs w:val="18"/>
                <w:lang w:val="en-IN"/>
              </w:rPr>
              <w:t>, beat action planning</w:t>
            </w:r>
            <w:r w:rsidRPr="00F83258">
              <w:rPr>
                <w:rFonts w:eastAsia="Times New Roman"/>
                <w:snapToGrid/>
                <w:color w:val="000000"/>
                <w:sz w:val="18"/>
                <w:szCs w:val="18"/>
                <w:lang w:val="en-IN"/>
              </w:rPr>
              <w:t>)</w:t>
            </w:r>
          </w:p>
        </w:tc>
        <w:tc>
          <w:tcPr>
            <w:tcW w:w="3261" w:type="dxa"/>
            <w:shd w:val="clear" w:color="auto" w:fill="auto"/>
            <w:hideMark/>
          </w:tcPr>
          <w:p w14:paraId="78DAD9E9" w14:textId="6A2C90D1" w:rsidR="00FB7098" w:rsidRPr="00F83258" w:rsidRDefault="00FB7098" w:rsidP="001911C5">
            <w:pPr>
              <w:adjustRightInd/>
              <w:snapToGrid/>
              <w:spacing w:after="0" w:line="200" w:lineRule="exact"/>
              <w:jc w:val="left"/>
              <w:rPr>
                <w:snapToGrid/>
                <w:color w:val="000000"/>
                <w:sz w:val="18"/>
                <w:szCs w:val="18"/>
                <w:lang w:val="en-IN"/>
              </w:rPr>
            </w:pPr>
            <w:r w:rsidRPr="00F83258">
              <w:rPr>
                <w:rFonts w:eastAsia="Times New Roman"/>
                <w:snapToGrid/>
                <w:color w:val="000000"/>
                <w:sz w:val="18"/>
                <w:szCs w:val="18"/>
                <w:u w:val="single"/>
                <w:lang w:val="en-IN"/>
              </w:rPr>
              <w:t>Social Impact:</w:t>
            </w:r>
            <w:r w:rsidRPr="00F83258">
              <w:rPr>
                <w:rFonts w:eastAsia="Times New Roman"/>
                <w:snapToGrid/>
                <w:color w:val="000000"/>
                <w:sz w:val="18"/>
                <w:szCs w:val="18"/>
                <w:lang w:val="en-IN"/>
              </w:rPr>
              <w:br/>
              <w:t>- Conflicts at community level</w:t>
            </w:r>
            <w:r w:rsidRPr="00F83258">
              <w:rPr>
                <w:rFonts w:eastAsia="Times New Roman"/>
                <w:snapToGrid/>
                <w:color w:val="000000"/>
                <w:sz w:val="18"/>
                <w:szCs w:val="18"/>
                <w:lang w:val="en-IN"/>
              </w:rPr>
              <w:br/>
              <w:t>- Micro planning could lead to increased</w:t>
            </w:r>
            <w:r w:rsidR="00EE6B04" w:rsidRPr="00F83258">
              <w:rPr>
                <w:rFonts w:eastAsia="Times New Roman"/>
                <w:snapToGrid/>
                <w:color w:val="000000"/>
                <w:sz w:val="18"/>
                <w:szCs w:val="18"/>
                <w:lang w:val="en-IN"/>
              </w:rPr>
              <w:t xml:space="preserve"> </w:t>
            </w:r>
            <w:r w:rsidRPr="00F83258">
              <w:rPr>
                <w:rFonts w:eastAsia="Times New Roman"/>
                <w:snapToGrid/>
                <w:color w:val="000000"/>
                <w:sz w:val="18"/>
                <w:szCs w:val="18"/>
                <w:lang w:val="en-IN"/>
              </w:rPr>
              <w:t>conflict over the sustainable usages of natural resources</w:t>
            </w:r>
            <w:r w:rsidR="00112359" w:rsidRPr="00F83258">
              <w:rPr>
                <w:snapToGrid/>
                <w:color w:val="000000"/>
                <w:sz w:val="18"/>
                <w:szCs w:val="18"/>
                <w:lang w:val="en-IN"/>
              </w:rPr>
              <w:t xml:space="preserve"> </w:t>
            </w:r>
            <w:r w:rsidR="00112359" w:rsidRPr="00F83258">
              <w:rPr>
                <w:rFonts w:eastAsia="Times New Roman"/>
                <w:color w:val="000000"/>
                <w:sz w:val="18"/>
                <w:szCs w:val="18"/>
                <w:lang w:val="en-IN"/>
              </w:rPr>
              <w:t>and women may be excluded from planning process</w:t>
            </w:r>
          </w:p>
          <w:p w14:paraId="312546BD" w14:textId="18C962B1" w:rsidR="00FB7098" w:rsidRPr="00F83258" w:rsidRDefault="00FB7098" w:rsidP="001911C5">
            <w:pPr>
              <w:adjustRightInd/>
              <w:snapToGrid/>
              <w:spacing w:after="0" w:line="200" w:lineRule="exact"/>
              <w:jc w:val="left"/>
              <w:rPr>
                <w:snapToGrid/>
                <w:color w:val="000000"/>
                <w:sz w:val="18"/>
                <w:szCs w:val="18"/>
                <w:lang w:val="en-IN"/>
              </w:rPr>
            </w:pPr>
          </w:p>
        </w:tc>
        <w:tc>
          <w:tcPr>
            <w:tcW w:w="3656" w:type="dxa"/>
            <w:shd w:val="clear" w:color="auto" w:fill="auto"/>
            <w:hideMark/>
          </w:tcPr>
          <w:p w14:paraId="7E178D3C" w14:textId="77777777" w:rsidR="00FB7098" w:rsidRPr="00F83258" w:rsidRDefault="00FB7098" w:rsidP="001911C5">
            <w:pPr>
              <w:adjustRightInd/>
              <w:snapToGrid/>
              <w:spacing w:after="0" w:line="200" w:lineRule="exact"/>
              <w:jc w:val="left"/>
              <w:rPr>
                <w:rFonts w:eastAsia="Times New Roman"/>
                <w:snapToGrid/>
                <w:color w:val="000000"/>
                <w:sz w:val="18"/>
                <w:szCs w:val="18"/>
                <w:lang w:val="en-IN"/>
              </w:rPr>
            </w:pPr>
            <w:r w:rsidRPr="00F83258">
              <w:rPr>
                <w:rFonts w:eastAsia="Times New Roman"/>
                <w:snapToGrid/>
                <w:color w:val="000000"/>
                <w:sz w:val="18"/>
                <w:szCs w:val="18"/>
                <w:lang w:val="en-IN"/>
              </w:rPr>
              <w:t xml:space="preserve">- Participatory procedures for micro planning, screening of sub-projects and avoidance of major impacts </w:t>
            </w:r>
          </w:p>
          <w:p w14:paraId="49EC0F6B" w14:textId="77777777" w:rsidR="00112359" w:rsidRPr="00F83258" w:rsidRDefault="00FB7098" w:rsidP="00112359">
            <w:pPr>
              <w:spacing w:after="0" w:line="200" w:lineRule="exact"/>
              <w:rPr>
                <w:rFonts w:eastAsia="Times New Roman"/>
                <w:color w:val="000000"/>
                <w:sz w:val="18"/>
                <w:szCs w:val="18"/>
                <w:lang w:val="en-IN"/>
              </w:rPr>
            </w:pPr>
            <w:r w:rsidRPr="00F83258">
              <w:rPr>
                <w:rFonts w:eastAsia="Times New Roman"/>
                <w:snapToGrid/>
                <w:color w:val="000000"/>
                <w:sz w:val="18"/>
                <w:szCs w:val="18"/>
                <w:lang w:val="en-IN"/>
              </w:rPr>
              <w:t>-Procedural steps for ensuring adequate</w:t>
            </w:r>
            <w:r w:rsidRPr="00F83258">
              <w:rPr>
                <w:rFonts w:eastAsia="Times New Roman"/>
                <w:snapToGrid/>
                <w:color w:val="000000"/>
                <w:sz w:val="18"/>
                <w:szCs w:val="18"/>
                <w:lang w:val="en-IN"/>
              </w:rPr>
              <w:br/>
              <w:t>consultation and participation of vulnerable groups in micro planning</w:t>
            </w:r>
            <w:r w:rsidR="00112359" w:rsidRPr="00F83258">
              <w:rPr>
                <w:rFonts w:eastAsia="Times New Roman"/>
                <w:color w:val="000000"/>
                <w:sz w:val="18"/>
                <w:szCs w:val="18"/>
                <w:lang w:val="en-IN"/>
              </w:rPr>
              <w:t xml:space="preserve">, ensuring women’s contribution in micro-planning </w:t>
            </w:r>
          </w:p>
          <w:p w14:paraId="6FC62238" w14:textId="409BFAF3" w:rsidR="00FB7098" w:rsidRPr="00F83258" w:rsidRDefault="00FB7098" w:rsidP="001911C5">
            <w:pPr>
              <w:adjustRightInd/>
              <w:snapToGrid/>
              <w:spacing w:after="0" w:line="200" w:lineRule="exact"/>
              <w:jc w:val="left"/>
              <w:rPr>
                <w:rFonts w:eastAsia="Times New Roman"/>
                <w:snapToGrid/>
                <w:color w:val="000000"/>
                <w:sz w:val="18"/>
                <w:szCs w:val="18"/>
                <w:lang w:val="en-IN"/>
              </w:rPr>
            </w:pPr>
            <w:r w:rsidRPr="00F83258">
              <w:rPr>
                <w:rFonts w:eastAsia="Times New Roman"/>
                <w:snapToGrid/>
                <w:color w:val="000000"/>
                <w:sz w:val="18"/>
                <w:szCs w:val="18"/>
                <w:lang w:val="en-IN"/>
              </w:rPr>
              <w:t>- Promotion of best-practice participatory approaches in the microplanning</w:t>
            </w:r>
          </w:p>
          <w:p w14:paraId="6892290F" w14:textId="1DC60844" w:rsidR="00DB5723" w:rsidRPr="00F83258" w:rsidRDefault="00BC1148" w:rsidP="001911C5">
            <w:pPr>
              <w:adjustRightInd/>
              <w:snapToGrid/>
              <w:spacing w:after="0" w:line="200" w:lineRule="exact"/>
              <w:jc w:val="left"/>
              <w:rPr>
                <w:snapToGrid/>
                <w:color w:val="000000"/>
                <w:sz w:val="18"/>
                <w:szCs w:val="18"/>
                <w:lang w:val="en-IN"/>
              </w:rPr>
            </w:pPr>
            <w:r w:rsidRPr="00F83258">
              <w:rPr>
                <w:rFonts w:eastAsia="Times New Roman"/>
                <w:snapToGrid/>
                <w:color w:val="000000"/>
                <w:sz w:val="18"/>
                <w:szCs w:val="18"/>
                <w:lang w:val="en-IN"/>
              </w:rPr>
              <w:t>-</w:t>
            </w:r>
            <w:r w:rsidRPr="00F83258">
              <w:rPr>
                <w:snapToGrid/>
                <w:color w:val="000000"/>
                <w:sz w:val="18"/>
                <w:szCs w:val="18"/>
                <w:lang w:val="en-IN"/>
              </w:rPr>
              <w:t xml:space="preserve"> </w:t>
            </w:r>
            <w:r w:rsidR="003D3BCF" w:rsidRPr="00F83258">
              <w:rPr>
                <w:rFonts w:eastAsia="Times New Roman"/>
                <w:color w:val="000000"/>
                <w:sz w:val="18"/>
                <w:szCs w:val="18"/>
                <w:lang w:val="en-IN"/>
              </w:rPr>
              <w:t>Prioritization of vulnerable groups as beneficiaries</w:t>
            </w:r>
          </w:p>
        </w:tc>
      </w:tr>
      <w:tr w:rsidR="00FB7098" w:rsidRPr="00F83258" w14:paraId="5B711AED" w14:textId="77777777" w:rsidTr="00FB7098">
        <w:trPr>
          <w:trHeight w:val="675"/>
        </w:trPr>
        <w:tc>
          <w:tcPr>
            <w:tcW w:w="2155" w:type="dxa"/>
            <w:vMerge w:val="restart"/>
            <w:shd w:val="clear" w:color="auto" w:fill="auto"/>
            <w:hideMark/>
          </w:tcPr>
          <w:p w14:paraId="1BBC70C0" w14:textId="77777777" w:rsidR="00FB7098" w:rsidRPr="00F83258" w:rsidRDefault="00FB7098" w:rsidP="001911C5">
            <w:pPr>
              <w:adjustRightInd/>
              <w:snapToGrid/>
              <w:spacing w:after="0" w:line="200" w:lineRule="exact"/>
              <w:jc w:val="left"/>
              <w:rPr>
                <w:rFonts w:eastAsia="Times New Roman"/>
                <w:snapToGrid/>
                <w:color w:val="000000"/>
                <w:sz w:val="18"/>
                <w:szCs w:val="18"/>
                <w:lang w:val="en-IN"/>
              </w:rPr>
            </w:pPr>
            <w:r w:rsidRPr="00F83258">
              <w:rPr>
                <w:rFonts w:eastAsia="Times New Roman"/>
                <w:snapToGrid/>
                <w:color w:val="000000"/>
                <w:sz w:val="18"/>
                <w:szCs w:val="18"/>
                <w:lang w:val="en-IN"/>
              </w:rPr>
              <w:t>Forest Management and Biodiversity Conservation</w:t>
            </w:r>
          </w:p>
          <w:p w14:paraId="4D16AC15" w14:textId="4239678A" w:rsidR="00FB7098" w:rsidRPr="00F83258" w:rsidRDefault="00FB7098" w:rsidP="001911C5">
            <w:pPr>
              <w:adjustRightInd/>
              <w:snapToGrid/>
              <w:spacing w:after="0" w:line="200" w:lineRule="exact"/>
              <w:jc w:val="left"/>
              <w:rPr>
                <w:snapToGrid/>
                <w:color w:val="000000"/>
                <w:sz w:val="18"/>
                <w:szCs w:val="18"/>
                <w:lang w:val="en-IN"/>
              </w:rPr>
            </w:pPr>
          </w:p>
        </w:tc>
        <w:tc>
          <w:tcPr>
            <w:tcW w:w="3261" w:type="dxa"/>
            <w:tcBorders>
              <w:bottom w:val="dotted" w:sz="4" w:space="0" w:color="auto"/>
            </w:tcBorders>
            <w:shd w:val="clear" w:color="auto" w:fill="auto"/>
          </w:tcPr>
          <w:p w14:paraId="79D472C6" w14:textId="597BD7E1" w:rsidR="00FB7098" w:rsidRPr="00F83258" w:rsidRDefault="00FB7098" w:rsidP="00C05610">
            <w:pPr>
              <w:spacing w:after="0" w:line="200" w:lineRule="exact"/>
              <w:jc w:val="left"/>
              <w:rPr>
                <w:snapToGrid/>
                <w:color w:val="000000"/>
                <w:sz w:val="18"/>
                <w:szCs w:val="18"/>
                <w:lang w:val="en-IN"/>
              </w:rPr>
            </w:pPr>
            <w:r w:rsidRPr="00F83258">
              <w:rPr>
                <w:rFonts w:eastAsia="Times New Roman"/>
                <w:snapToGrid/>
                <w:sz w:val="18"/>
                <w:szCs w:val="18"/>
                <w:lang w:val="en-IN"/>
              </w:rPr>
              <w:t xml:space="preserve">-Use of invasive species may lead to a loss of </w:t>
            </w:r>
            <w:r w:rsidR="00445B66" w:rsidRPr="00F83258">
              <w:rPr>
                <w:rFonts w:eastAsia="Times New Roman"/>
                <w:snapToGrid/>
                <w:sz w:val="18"/>
                <w:szCs w:val="18"/>
                <w:lang w:val="en-IN"/>
              </w:rPr>
              <w:t xml:space="preserve">indigenous species and </w:t>
            </w:r>
            <w:r w:rsidRPr="00F83258">
              <w:rPr>
                <w:rFonts w:eastAsia="Times New Roman"/>
                <w:snapToGrid/>
                <w:sz w:val="18"/>
                <w:szCs w:val="18"/>
                <w:lang w:val="en-IN"/>
              </w:rPr>
              <w:t>biodiversity</w:t>
            </w:r>
            <w:r w:rsidR="00445B66" w:rsidRPr="00F83258">
              <w:rPr>
                <w:rFonts w:eastAsia="Times New Roman"/>
                <w:snapToGrid/>
                <w:sz w:val="18"/>
                <w:szCs w:val="18"/>
                <w:lang w:val="en-IN"/>
              </w:rPr>
              <w:t>,</w:t>
            </w:r>
            <w:r w:rsidRPr="00F83258">
              <w:rPr>
                <w:rFonts w:eastAsia="Times New Roman"/>
                <w:snapToGrid/>
                <w:sz w:val="18"/>
                <w:szCs w:val="18"/>
                <w:lang w:val="en-IN"/>
              </w:rPr>
              <w:t xml:space="preserve"> and other adverse impacts on forest ecology</w:t>
            </w:r>
          </w:p>
        </w:tc>
        <w:tc>
          <w:tcPr>
            <w:tcW w:w="3656" w:type="dxa"/>
            <w:tcBorders>
              <w:bottom w:val="dotted" w:sz="4" w:space="0" w:color="auto"/>
            </w:tcBorders>
            <w:shd w:val="clear" w:color="auto" w:fill="auto"/>
          </w:tcPr>
          <w:p w14:paraId="4E998AB4" w14:textId="7F15B6EA" w:rsidR="00FB7098" w:rsidRPr="00F83258" w:rsidRDefault="00FB7098" w:rsidP="00C05610">
            <w:pPr>
              <w:spacing w:after="0" w:line="200" w:lineRule="exact"/>
              <w:jc w:val="left"/>
              <w:rPr>
                <w:rFonts w:eastAsia="Times New Roman"/>
                <w:snapToGrid/>
                <w:sz w:val="18"/>
                <w:szCs w:val="18"/>
                <w:lang w:val="en-IN"/>
              </w:rPr>
            </w:pPr>
            <w:r w:rsidRPr="00F83258">
              <w:rPr>
                <w:rFonts w:eastAsia="Times New Roman"/>
                <w:snapToGrid/>
                <w:sz w:val="18"/>
                <w:szCs w:val="18"/>
                <w:lang w:val="en-IN"/>
              </w:rPr>
              <w:t xml:space="preserve">-The project will exclusively promote the planting of native species for </w:t>
            </w:r>
            <w:r w:rsidR="00BF7BD8" w:rsidRPr="00F83258">
              <w:rPr>
                <w:rFonts w:eastAsia="Times New Roman"/>
                <w:snapToGrid/>
                <w:sz w:val="18"/>
                <w:szCs w:val="18"/>
                <w:lang w:val="en-IN"/>
              </w:rPr>
              <w:t xml:space="preserve">forest </w:t>
            </w:r>
            <w:r w:rsidRPr="00F83258">
              <w:rPr>
                <w:rFonts w:eastAsia="Times New Roman"/>
                <w:snapToGrid/>
                <w:sz w:val="18"/>
                <w:szCs w:val="18"/>
                <w:lang w:val="en-IN"/>
              </w:rPr>
              <w:t>restoration</w:t>
            </w:r>
          </w:p>
          <w:p w14:paraId="66440B44" w14:textId="69ADC1D9" w:rsidR="00BF7BD8" w:rsidRPr="00F83258" w:rsidRDefault="00BF7BD8" w:rsidP="00C05610">
            <w:pPr>
              <w:spacing w:after="0" w:line="200" w:lineRule="exact"/>
              <w:jc w:val="left"/>
              <w:rPr>
                <w:snapToGrid/>
                <w:color w:val="000000"/>
                <w:sz w:val="18"/>
                <w:szCs w:val="18"/>
                <w:lang w:val="en-IN"/>
              </w:rPr>
            </w:pPr>
            <w:r w:rsidRPr="00F83258">
              <w:rPr>
                <w:snapToGrid/>
                <w:color w:val="000000"/>
                <w:sz w:val="18"/>
                <w:szCs w:val="18"/>
                <w:lang w:val="en-IN"/>
              </w:rPr>
              <w:t xml:space="preserve">- If any </w:t>
            </w:r>
            <w:r w:rsidR="005A32F8" w:rsidRPr="00F83258">
              <w:rPr>
                <w:snapToGrid/>
                <w:color w:val="000000"/>
                <w:sz w:val="18"/>
                <w:szCs w:val="18"/>
                <w:lang w:val="en-IN"/>
              </w:rPr>
              <w:t>invasive species are needed to be used for technical reasons, invasive species which is popularly used for the plantation in India shall be used and shall be carried out the monitoring to confirm the invasive species are not propagating outside of the plantation area.</w:t>
            </w:r>
          </w:p>
        </w:tc>
      </w:tr>
      <w:tr w:rsidR="00C05610" w:rsidRPr="00F83258" w14:paraId="0AB52DD0" w14:textId="77777777" w:rsidTr="00405B81">
        <w:trPr>
          <w:trHeight w:val="1507"/>
        </w:trPr>
        <w:tc>
          <w:tcPr>
            <w:tcW w:w="2155" w:type="dxa"/>
            <w:vMerge/>
            <w:shd w:val="clear" w:color="auto" w:fill="auto"/>
            <w:hideMark/>
          </w:tcPr>
          <w:p w14:paraId="6C2A80FB" w14:textId="77777777" w:rsidR="00C05610" w:rsidRPr="00F83258" w:rsidRDefault="00C05610" w:rsidP="00C05610">
            <w:pPr>
              <w:adjustRightInd/>
              <w:snapToGrid/>
              <w:spacing w:after="0" w:line="200" w:lineRule="exact"/>
              <w:jc w:val="left"/>
              <w:rPr>
                <w:rFonts w:eastAsia="Times New Roman"/>
                <w:snapToGrid/>
                <w:sz w:val="18"/>
                <w:szCs w:val="18"/>
                <w:lang w:val="en-IN"/>
              </w:rPr>
            </w:pPr>
          </w:p>
        </w:tc>
        <w:tc>
          <w:tcPr>
            <w:tcW w:w="3261" w:type="dxa"/>
            <w:tcBorders>
              <w:top w:val="dotted" w:sz="4" w:space="0" w:color="auto"/>
              <w:bottom w:val="single" w:sz="4" w:space="0" w:color="auto"/>
            </w:tcBorders>
            <w:shd w:val="clear" w:color="auto" w:fill="auto"/>
            <w:hideMark/>
          </w:tcPr>
          <w:p w14:paraId="35A30AA8" w14:textId="02CAA338" w:rsidR="00C05610" w:rsidRPr="00F83258" w:rsidRDefault="00C05610" w:rsidP="00C05610">
            <w:pPr>
              <w:adjustRightInd/>
              <w:snapToGrid/>
              <w:spacing w:after="0" w:line="200" w:lineRule="exact"/>
              <w:jc w:val="left"/>
              <w:rPr>
                <w:rFonts w:eastAsia="Times New Roman"/>
                <w:snapToGrid/>
                <w:color w:val="000000"/>
                <w:sz w:val="18"/>
                <w:szCs w:val="18"/>
                <w:lang w:val="en-IN"/>
              </w:rPr>
            </w:pPr>
            <w:r w:rsidRPr="00F83258">
              <w:rPr>
                <w:rFonts w:eastAsia="Times New Roman"/>
                <w:snapToGrid/>
                <w:color w:val="000000"/>
                <w:sz w:val="18"/>
                <w:szCs w:val="18"/>
                <w:u w:val="single"/>
                <w:lang w:val="en-IN"/>
              </w:rPr>
              <w:t>Social Impact:</w:t>
            </w:r>
            <w:r w:rsidRPr="00F83258">
              <w:rPr>
                <w:rFonts w:eastAsia="Times New Roman"/>
                <w:snapToGrid/>
                <w:color w:val="000000"/>
                <w:sz w:val="18"/>
                <w:szCs w:val="18"/>
                <w:lang w:val="en-IN"/>
              </w:rPr>
              <w:br/>
              <w:t>- Possible loss of customary</w:t>
            </w:r>
            <w:r w:rsidR="00FB7098" w:rsidRPr="00F83258">
              <w:rPr>
                <w:rFonts w:eastAsia="Times New Roman"/>
                <w:snapToGrid/>
                <w:color w:val="000000"/>
                <w:sz w:val="18"/>
                <w:szCs w:val="18"/>
                <w:lang w:val="en-IN"/>
              </w:rPr>
              <w:t>/religious</w:t>
            </w:r>
            <w:r w:rsidRPr="00F83258">
              <w:rPr>
                <w:rFonts w:eastAsia="Times New Roman"/>
                <w:snapToGrid/>
                <w:color w:val="000000"/>
                <w:sz w:val="18"/>
                <w:szCs w:val="18"/>
                <w:lang w:val="en-IN"/>
              </w:rPr>
              <w:t>/traditional knowledge/ resource usage management/practices as communities are trained in formal management approaches and standard technical silvicultural practices</w:t>
            </w:r>
            <w:r w:rsidRPr="00F83258">
              <w:rPr>
                <w:rFonts w:eastAsia="Times New Roman"/>
                <w:snapToGrid/>
                <w:color w:val="000000"/>
                <w:sz w:val="18"/>
                <w:szCs w:val="18"/>
                <w:lang w:val="en-IN"/>
              </w:rPr>
              <w:br/>
              <w:t>- Loss of customary</w:t>
            </w:r>
            <w:r w:rsidR="00FB7098" w:rsidRPr="00F83258">
              <w:rPr>
                <w:rFonts w:eastAsia="Times New Roman"/>
                <w:snapToGrid/>
                <w:color w:val="000000"/>
                <w:sz w:val="18"/>
                <w:szCs w:val="18"/>
                <w:lang w:val="en-IN"/>
              </w:rPr>
              <w:t xml:space="preserve"> and religious</w:t>
            </w:r>
            <w:r w:rsidRPr="00F83258">
              <w:rPr>
                <w:rFonts w:eastAsia="Times New Roman"/>
                <w:snapToGrid/>
                <w:color w:val="000000"/>
                <w:sz w:val="18"/>
                <w:szCs w:val="18"/>
                <w:lang w:val="en-IN"/>
              </w:rPr>
              <w:t xml:space="preserve"> land/resource access and use</w:t>
            </w:r>
            <w:r w:rsidRPr="00F83258">
              <w:rPr>
                <w:rFonts w:eastAsia="Times New Roman"/>
                <w:snapToGrid/>
                <w:color w:val="000000"/>
                <w:sz w:val="18"/>
                <w:szCs w:val="18"/>
                <w:lang w:val="en-IN"/>
              </w:rPr>
              <w:br/>
              <w:t>- Increased developmental dependency</w:t>
            </w:r>
          </w:p>
        </w:tc>
        <w:tc>
          <w:tcPr>
            <w:tcW w:w="3656" w:type="dxa"/>
            <w:tcBorders>
              <w:top w:val="dotted" w:sz="4" w:space="0" w:color="auto"/>
              <w:bottom w:val="single" w:sz="4" w:space="0" w:color="auto"/>
            </w:tcBorders>
            <w:shd w:val="clear" w:color="auto" w:fill="auto"/>
            <w:hideMark/>
          </w:tcPr>
          <w:p w14:paraId="4ADC910B" w14:textId="63B9262B" w:rsidR="00C05610" w:rsidRPr="00F83258" w:rsidRDefault="00C05610" w:rsidP="00C05610">
            <w:pPr>
              <w:adjustRightInd/>
              <w:snapToGrid/>
              <w:spacing w:after="0" w:line="200" w:lineRule="exact"/>
              <w:jc w:val="left"/>
              <w:rPr>
                <w:rFonts w:eastAsia="Times New Roman"/>
                <w:snapToGrid/>
                <w:color w:val="000000"/>
                <w:sz w:val="18"/>
                <w:szCs w:val="18"/>
                <w:lang w:val="en-IN"/>
              </w:rPr>
            </w:pPr>
            <w:r w:rsidRPr="00F83258">
              <w:rPr>
                <w:rFonts w:eastAsia="Times New Roman"/>
                <w:snapToGrid/>
                <w:color w:val="000000"/>
                <w:sz w:val="18"/>
                <w:szCs w:val="18"/>
                <w:lang w:val="en-IN"/>
              </w:rPr>
              <w:t xml:space="preserve">-Documentation and integration of traditional forest management practices, knowledge in the micro plan. </w:t>
            </w:r>
            <w:r w:rsidRPr="00F83258">
              <w:rPr>
                <w:rFonts w:eastAsia="Times New Roman"/>
                <w:snapToGrid/>
                <w:color w:val="000000"/>
                <w:sz w:val="18"/>
                <w:szCs w:val="18"/>
                <w:lang w:val="en-IN"/>
              </w:rPr>
              <w:br/>
              <w:t xml:space="preserve">- Participatory selection of planting species </w:t>
            </w:r>
            <w:r w:rsidRPr="00F83258">
              <w:rPr>
                <w:rFonts w:eastAsia="Times New Roman"/>
                <w:snapToGrid/>
                <w:color w:val="000000"/>
                <w:sz w:val="18"/>
                <w:szCs w:val="18"/>
                <w:lang w:val="en-IN"/>
              </w:rPr>
              <w:br/>
              <w:t>- Community-based/participatory land/resource use planning</w:t>
            </w:r>
            <w:r w:rsidRPr="00F83258">
              <w:rPr>
                <w:rFonts w:eastAsia="Times New Roman"/>
                <w:snapToGrid/>
                <w:color w:val="000000"/>
                <w:sz w:val="18"/>
                <w:szCs w:val="18"/>
                <w:lang w:val="en-IN"/>
              </w:rPr>
              <w:br/>
              <w:t>- Local regulations</w:t>
            </w:r>
          </w:p>
        </w:tc>
      </w:tr>
      <w:tr w:rsidR="00C05610" w:rsidRPr="00F83258" w14:paraId="2F32F335" w14:textId="77777777" w:rsidTr="00DB5723">
        <w:trPr>
          <w:trHeight w:val="1235"/>
        </w:trPr>
        <w:tc>
          <w:tcPr>
            <w:tcW w:w="2155" w:type="dxa"/>
            <w:vMerge w:val="restart"/>
            <w:shd w:val="clear" w:color="auto" w:fill="auto"/>
            <w:hideMark/>
          </w:tcPr>
          <w:p w14:paraId="63AB3DBB" w14:textId="3D6CD7CC" w:rsidR="00C05610" w:rsidRPr="00F83258" w:rsidRDefault="00C05610" w:rsidP="00C05610">
            <w:pPr>
              <w:adjustRightInd/>
              <w:snapToGrid/>
              <w:spacing w:after="0" w:line="200" w:lineRule="exact"/>
              <w:jc w:val="left"/>
              <w:rPr>
                <w:rFonts w:eastAsia="Times New Roman"/>
                <w:snapToGrid/>
                <w:color w:val="000000"/>
                <w:sz w:val="18"/>
                <w:szCs w:val="18"/>
                <w:lang w:val="en-IN"/>
              </w:rPr>
            </w:pPr>
            <w:r w:rsidRPr="00F83258">
              <w:rPr>
                <w:rFonts w:eastAsia="Times New Roman"/>
                <w:snapToGrid/>
                <w:color w:val="000000"/>
                <w:sz w:val="18"/>
                <w:szCs w:val="18"/>
                <w:lang w:val="en-IN"/>
              </w:rPr>
              <w:t>Infrastructure Development</w:t>
            </w:r>
            <w:r w:rsidR="00FB7098" w:rsidRPr="00F83258">
              <w:rPr>
                <w:rFonts w:eastAsia="Times New Roman"/>
                <w:snapToGrid/>
                <w:color w:val="000000"/>
                <w:sz w:val="18"/>
                <w:szCs w:val="18"/>
                <w:lang w:val="en-IN"/>
              </w:rPr>
              <w:t xml:space="preserve"> (check dam, facilities for ecotourism, construction of office buildings etc)</w:t>
            </w:r>
          </w:p>
        </w:tc>
        <w:tc>
          <w:tcPr>
            <w:tcW w:w="3261" w:type="dxa"/>
            <w:tcBorders>
              <w:bottom w:val="dotted" w:sz="4" w:space="0" w:color="auto"/>
            </w:tcBorders>
            <w:shd w:val="clear" w:color="auto" w:fill="auto"/>
            <w:hideMark/>
          </w:tcPr>
          <w:p w14:paraId="492AAA0C" w14:textId="7F172996" w:rsidR="00FB7098" w:rsidRPr="00F83258" w:rsidRDefault="00C05610" w:rsidP="00C05610">
            <w:pPr>
              <w:adjustRightInd/>
              <w:snapToGrid/>
              <w:spacing w:after="0" w:line="200" w:lineRule="exact"/>
              <w:jc w:val="left"/>
              <w:rPr>
                <w:snapToGrid/>
                <w:color w:val="000000"/>
                <w:sz w:val="18"/>
                <w:szCs w:val="18"/>
                <w:lang w:val="en-IN"/>
              </w:rPr>
            </w:pPr>
            <w:r w:rsidRPr="00F83258">
              <w:rPr>
                <w:rFonts w:eastAsia="Times New Roman"/>
                <w:snapToGrid/>
                <w:color w:val="000000"/>
                <w:sz w:val="18"/>
                <w:szCs w:val="18"/>
                <w:u w:val="single"/>
                <w:lang w:val="en-IN"/>
              </w:rPr>
              <w:t>Environmental Impact:</w:t>
            </w:r>
            <w:r w:rsidRPr="00F83258">
              <w:rPr>
                <w:rFonts w:eastAsia="Times New Roman"/>
                <w:snapToGrid/>
                <w:color w:val="000000"/>
                <w:sz w:val="18"/>
                <w:szCs w:val="18"/>
                <w:lang w:val="en-IN"/>
              </w:rPr>
              <w:br/>
            </w:r>
            <w:r w:rsidR="00FB7098" w:rsidRPr="00F83258">
              <w:rPr>
                <w:rFonts w:eastAsia="Times New Roman"/>
                <w:snapToGrid/>
                <w:color w:val="000000"/>
                <w:sz w:val="18"/>
                <w:szCs w:val="18"/>
                <w:lang w:val="en-IN"/>
              </w:rPr>
              <w:t>-</w:t>
            </w:r>
            <w:r w:rsidR="00AC7DE8" w:rsidRPr="00F83258">
              <w:rPr>
                <w:rFonts w:eastAsia="Times New Roman"/>
                <w:snapToGrid/>
                <w:color w:val="000000"/>
                <w:sz w:val="18"/>
                <w:szCs w:val="18"/>
                <w:lang w:val="en-IN"/>
              </w:rPr>
              <w:t xml:space="preserve">Loss </w:t>
            </w:r>
            <w:r w:rsidR="00FB7098" w:rsidRPr="00F83258">
              <w:rPr>
                <w:rFonts w:eastAsia="Times New Roman"/>
                <w:snapToGrid/>
                <w:color w:val="000000"/>
                <w:sz w:val="18"/>
                <w:szCs w:val="18"/>
                <w:lang w:val="en-IN"/>
              </w:rPr>
              <w:t>of endangered species</w:t>
            </w:r>
            <w:r w:rsidR="00DB5723" w:rsidRPr="00F83258">
              <w:rPr>
                <w:rFonts w:eastAsia="Times New Roman"/>
                <w:snapToGrid/>
                <w:color w:val="000000"/>
                <w:sz w:val="18"/>
                <w:szCs w:val="18"/>
                <w:lang w:val="en-IN"/>
              </w:rPr>
              <w:t xml:space="preserve"> and</w:t>
            </w:r>
            <w:r w:rsidR="00FB7098" w:rsidRPr="00F83258">
              <w:rPr>
                <w:snapToGrid/>
                <w:color w:val="000000"/>
                <w:sz w:val="18"/>
                <w:szCs w:val="18"/>
                <w:lang w:val="en-IN"/>
              </w:rPr>
              <w:t xml:space="preserve"> </w:t>
            </w:r>
            <w:r w:rsidR="00DB5723" w:rsidRPr="00F83258">
              <w:rPr>
                <w:snapToGrid/>
                <w:color w:val="000000"/>
                <w:sz w:val="18"/>
                <w:szCs w:val="18"/>
                <w:lang w:val="en-IN"/>
              </w:rPr>
              <w:t>important habitats (nursery, spawning ground, nest)</w:t>
            </w:r>
          </w:p>
          <w:p w14:paraId="5AC70C33" w14:textId="700D5C4C" w:rsidR="00DB5723" w:rsidRPr="00F83258" w:rsidRDefault="00DB5723" w:rsidP="00C05610">
            <w:pPr>
              <w:adjustRightInd/>
              <w:snapToGrid/>
              <w:spacing w:after="0" w:line="200" w:lineRule="exact"/>
              <w:jc w:val="left"/>
              <w:rPr>
                <w:snapToGrid/>
                <w:color w:val="000000"/>
                <w:sz w:val="18"/>
                <w:szCs w:val="18"/>
                <w:lang w:val="en-IN"/>
              </w:rPr>
            </w:pPr>
          </w:p>
          <w:p w14:paraId="3B6C1F7A" w14:textId="6E1D2C87" w:rsidR="00C05610" w:rsidRPr="00F83258" w:rsidRDefault="00C05610" w:rsidP="00C05610">
            <w:pPr>
              <w:adjustRightInd/>
              <w:snapToGrid/>
              <w:spacing w:after="0" w:line="200" w:lineRule="exact"/>
              <w:jc w:val="left"/>
              <w:rPr>
                <w:rFonts w:eastAsia="Times New Roman"/>
                <w:snapToGrid/>
                <w:color w:val="000000"/>
                <w:sz w:val="18"/>
                <w:szCs w:val="18"/>
                <w:lang w:val="en-IN"/>
              </w:rPr>
            </w:pPr>
          </w:p>
        </w:tc>
        <w:tc>
          <w:tcPr>
            <w:tcW w:w="3656" w:type="dxa"/>
            <w:tcBorders>
              <w:bottom w:val="dotted" w:sz="4" w:space="0" w:color="auto"/>
            </w:tcBorders>
            <w:shd w:val="clear" w:color="auto" w:fill="auto"/>
            <w:hideMark/>
          </w:tcPr>
          <w:p w14:paraId="5DF82FBC" w14:textId="1EB06D76" w:rsidR="00DB5723" w:rsidRPr="00F83258" w:rsidRDefault="00C05610" w:rsidP="00C05610">
            <w:pPr>
              <w:adjustRightInd/>
              <w:snapToGrid/>
              <w:spacing w:after="0" w:line="200" w:lineRule="exact"/>
              <w:jc w:val="left"/>
              <w:rPr>
                <w:rFonts w:eastAsia="Times New Roman"/>
                <w:snapToGrid/>
                <w:color w:val="000000"/>
                <w:sz w:val="18"/>
                <w:szCs w:val="18"/>
                <w:lang w:val="en-IN"/>
              </w:rPr>
            </w:pPr>
            <w:r w:rsidRPr="00F83258">
              <w:rPr>
                <w:rFonts w:eastAsia="Times New Roman"/>
                <w:snapToGrid/>
                <w:color w:val="000000"/>
                <w:sz w:val="18"/>
                <w:szCs w:val="18"/>
                <w:lang w:val="en-IN"/>
              </w:rPr>
              <w:t>- Participatory procedures for micro planning</w:t>
            </w:r>
            <w:r w:rsidR="00424FB3" w:rsidRPr="00F83258">
              <w:rPr>
                <w:rFonts w:ascii="ＭＳ 明朝" w:eastAsia="ＭＳ 明朝" w:hAnsi="ＭＳ 明朝" w:cs="ＭＳ 明朝"/>
                <w:snapToGrid/>
                <w:color w:val="000000"/>
                <w:sz w:val="18"/>
                <w:szCs w:val="18"/>
                <w:lang w:val="en-IN"/>
              </w:rPr>
              <w:t>,</w:t>
            </w:r>
            <w:r w:rsidRPr="00F83258">
              <w:rPr>
                <w:rFonts w:eastAsia="Times New Roman"/>
                <w:snapToGrid/>
                <w:color w:val="000000"/>
                <w:sz w:val="18"/>
                <w:szCs w:val="18"/>
                <w:lang w:val="en-IN"/>
              </w:rPr>
              <w:t xml:space="preserve"> screening of subprojects and avoidance of major impacts</w:t>
            </w:r>
            <w:r w:rsidRPr="00F83258">
              <w:rPr>
                <w:rFonts w:eastAsia="Times New Roman"/>
                <w:snapToGrid/>
                <w:color w:val="000000"/>
                <w:sz w:val="18"/>
                <w:szCs w:val="18"/>
                <w:lang w:val="en-IN"/>
              </w:rPr>
              <w:br/>
            </w:r>
            <w:r w:rsidR="00DB5723" w:rsidRPr="00F83258">
              <w:rPr>
                <w:rFonts w:eastAsia="Times New Roman"/>
                <w:snapToGrid/>
                <w:color w:val="000000"/>
                <w:sz w:val="18"/>
                <w:szCs w:val="18"/>
                <w:lang w:val="en-IN"/>
              </w:rPr>
              <w:t>- Carrying out of ecological baseline survey</w:t>
            </w:r>
          </w:p>
          <w:p w14:paraId="14E19208" w14:textId="77777777" w:rsidR="00C05610" w:rsidRPr="00F83258" w:rsidRDefault="00C05610" w:rsidP="00C05610">
            <w:pPr>
              <w:spacing w:after="0" w:line="200" w:lineRule="exact"/>
              <w:jc w:val="left"/>
              <w:rPr>
                <w:rFonts w:eastAsia="Times New Roman"/>
                <w:snapToGrid/>
                <w:color w:val="000000"/>
                <w:sz w:val="18"/>
                <w:szCs w:val="18"/>
                <w:lang w:val="en-IN"/>
              </w:rPr>
            </w:pPr>
            <w:r w:rsidRPr="00F83258">
              <w:rPr>
                <w:rFonts w:eastAsia="Times New Roman"/>
                <w:snapToGrid/>
                <w:color w:val="000000"/>
                <w:sz w:val="18"/>
                <w:szCs w:val="18"/>
                <w:lang w:val="en-IN"/>
              </w:rPr>
              <w:t>- Proper design and planning of infrastructure activities to minimize environmental risks</w:t>
            </w:r>
          </w:p>
          <w:p w14:paraId="3E005E6B" w14:textId="5C74E4BC" w:rsidR="00DB5723" w:rsidRPr="00F83258" w:rsidRDefault="00DB5723" w:rsidP="00DB5723">
            <w:pPr>
              <w:adjustRightInd/>
              <w:snapToGrid/>
              <w:spacing w:after="0" w:line="200" w:lineRule="exact"/>
              <w:jc w:val="left"/>
              <w:rPr>
                <w:snapToGrid/>
                <w:color w:val="000000"/>
                <w:sz w:val="18"/>
                <w:szCs w:val="18"/>
                <w:lang w:val="en-IN"/>
              </w:rPr>
            </w:pPr>
            <w:r w:rsidRPr="00F83258">
              <w:rPr>
                <w:rFonts w:eastAsia="Times New Roman"/>
                <w:snapToGrid/>
                <w:color w:val="000000"/>
                <w:sz w:val="18"/>
                <w:szCs w:val="18"/>
                <w:lang w:val="en-IN"/>
              </w:rPr>
              <w:t>- Community-based/Participatory land/resource use planning</w:t>
            </w:r>
          </w:p>
        </w:tc>
      </w:tr>
      <w:tr w:rsidR="00DB5723" w:rsidRPr="00F83258" w14:paraId="090104C6" w14:textId="77777777" w:rsidTr="00DB5723">
        <w:trPr>
          <w:trHeight w:val="494"/>
        </w:trPr>
        <w:tc>
          <w:tcPr>
            <w:tcW w:w="2155" w:type="dxa"/>
            <w:vMerge/>
            <w:shd w:val="clear" w:color="auto" w:fill="auto"/>
          </w:tcPr>
          <w:p w14:paraId="6CA31973" w14:textId="77777777" w:rsidR="00DB5723" w:rsidRPr="00F83258" w:rsidRDefault="00DB5723" w:rsidP="00C05610">
            <w:pPr>
              <w:adjustRightInd/>
              <w:snapToGrid/>
              <w:spacing w:after="0" w:line="200" w:lineRule="exact"/>
              <w:jc w:val="left"/>
              <w:rPr>
                <w:rFonts w:eastAsia="Times New Roman"/>
                <w:snapToGrid/>
                <w:color w:val="000000"/>
                <w:sz w:val="18"/>
                <w:szCs w:val="18"/>
                <w:lang w:val="en-IN"/>
              </w:rPr>
            </w:pPr>
          </w:p>
        </w:tc>
        <w:tc>
          <w:tcPr>
            <w:tcW w:w="3261" w:type="dxa"/>
            <w:tcBorders>
              <w:top w:val="dotted" w:sz="4" w:space="0" w:color="auto"/>
              <w:bottom w:val="dotted" w:sz="4" w:space="0" w:color="auto"/>
            </w:tcBorders>
            <w:shd w:val="clear" w:color="auto" w:fill="auto"/>
          </w:tcPr>
          <w:p w14:paraId="481444C4" w14:textId="7704D58D" w:rsidR="00DB5723" w:rsidRPr="00F83258" w:rsidRDefault="00DB5723" w:rsidP="00DB5723">
            <w:pPr>
              <w:spacing w:after="0" w:line="200" w:lineRule="exact"/>
              <w:jc w:val="left"/>
              <w:rPr>
                <w:rFonts w:eastAsia="Times New Roman"/>
                <w:snapToGrid/>
                <w:color w:val="000000"/>
                <w:sz w:val="18"/>
                <w:szCs w:val="18"/>
                <w:u w:val="single"/>
                <w:lang w:val="en-IN"/>
              </w:rPr>
            </w:pPr>
            <w:r w:rsidRPr="00F83258">
              <w:rPr>
                <w:rFonts w:eastAsia="Times New Roman"/>
                <w:snapToGrid/>
                <w:color w:val="000000"/>
                <w:sz w:val="18"/>
                <w:szCs w:val="18"/>
                <w:lang w:val="en-IN"/>
              </w:rPr>
              <w:t xml:space="preserve">- Litter/waste, soil/water pollution from building </w:t>
            </w:r>
            <w:r w:rsidR="00AC7DE8" w:rsidRPr="00F83258">
              <w:rPr>
                <w:rFonts w:eastAsia="Times New Roman"/>
                <w:snapToGrid/>
                <w:color w:val="000000"/>
                <w:sz w:val="18"/>
                <w:szCs w:val="18"/>
                <w:lang w:val="en-IN"/>
              </w:rPr>
              <w:t xml:space="preserve">or processing </w:t>
            </w:r>
            <w:r w:rsidRPr="00F83258">
              <w:rPr>
                <w:rFonts w:eastAsia="Times New Roman"/>
                <w:snapToGrid/>
                <w:color w:val="000000"/>
                <w:sz w:val="18"/>
                <w:szCs w:val="18"/>
                <w:lang w:val="en-IN"/>
              </w:rPr>
              <w:t>facilities</w:t>
            </w:r>
          </w:p>
        </w:tc>
        <w:tc>
          <w:tcPr>
            <w:tcW w:w="3656" w:type="dxa"/>
            <w:tcBorders>
              <w:top w:val="dotted" w:sz="4" w:space="0" w:color="auto"/>
              <w:bottom w:val="dotted" w:sz="4" w:space="0" w:color="auto"/>
            </w:tcBorders>
            <w:shd w:val="clear" w:color="auto" w:fill="auto"/>
          </w:tcPr>
          <w:p w14:paraId="4C9EF3EF" w14:textId="2B65F582" w:rsidR="00DB5723" w:rsidRPr="00F83258" w:rsidRDefault="00DB5723" w:rsidP="00DB5723">
            <w:pPr>
              <w:spacing w:after="0" w:line="200" w:lineRule="exact"/>
              <w:jc w:val="left"/>
              <w:rPr>
                <w:rFonts w:eastAsia="Times New Roman"/>
                <w:snapToGrid/>
                <w:color w:val="000000"/>
                <w:sz w:val="18"/>
                <w:szCs w:val="18"/>
                <w:lang w:val="en-IN"/>
              </w:rPr>
            </w:pPr>
            <w:r w:rsidRPr="00F83258">
              <w:rPr>
                <w:rFonts w:eastAsia="Times New Roman"/>
                <w:snapToGrid/>
                <w:color w:val="000000"/>
                <w:sz w:val="18"/>
                <w:szCs w:val="18"/>
                <w:lang w:val="en-IN"/>
              </w:rPr>
              <w:t>- Specific measures and disposal for dealing with litter and other waste produced</w:t>
            </w:r>
            <w:r w:rsidRPr="00F83258">
              <w:rPr>
                <w:rFonts w:eastAsia="Times New Roman"/>
                <w:snapToGrid/>
                <w:color w:val="000000"/>
                <w:sz w:val="18"/>
                <w:szCs w:val="18"/>
                <w:lang w:val="en-IN"/>
              </w:rPr>
              <w:br/>
            </w:r>
          </w:p>
        </w:tc>
      </w:tr>
      <w:tr w:rsidR="00DB5723" w:rsidRPr="00F83258" w14:paraId="7E0DDFEA" w14:textId="77777777" w:rsidTr="00DB5723">
        <w:trPr>
          <w:trHeight w:val="849"/>
        </w:trPr>
        <w:tc>
          <w:tcPr>
            <w:tcW w:w="2155" w:type="dxa"/>
            <w:vMerge/>
            <w:shd w:val="clear" w:color="auto" w:fill="auto"/>
          </w:tcPr>
          <w:p w14:paraId="147B26C3" w14:textId="77777777" w:rsidR="00DB5723" w:rsidRPr="00F83258" w:rsidRDefault="00DB5723" w:rsidP="00C05610">
            <w:pPr>
              <w:adjustRightInd/>
              <w:snapToGrid/>
              <w:spacing w:after="0" w:line="200" w:lineRule="exact"/>
              <w:jc w:val="left"/>
              <w:rPr>
                <w:rFonts w:eastAsia="Times New Roman"/>
                <w:snapToGrid/>
                <w:color w:val="000000"/>
                <w:sz w:val="18"/>
                <w:szCs w:val="18"/>
                <w:lang w:val="en-IN"/>
              </w:rPr>
            </w:pPr>
          </w:p>
        </w:tc>
        <w:tc>
          <w:tcPr>
            <w:tcW w:w="3261" w:type="dxa"/>
            <w:tcBorders>
              <w:top w:val="dotted" w:sz="4" w:space="0" w:color="auto"/>
              <w:bottom w:val="dotted" w:sz="4" w:space="0" w:color="auto"/>
            </w:tcBorders>
            <w:shd w:val="clear" w:color="auto" w:fill="auto"/>
          </w:tcPr>
          <w:p w14:paraId="61B31967" w14:textId="162B4FA7" w:rsidR="00DB5723" w:rsidRPr="00F83258" w:rsidRDefault="00DB5723" w:rsidP="00DB5723">
            <w:pPr>
              <w:spacing w:after="0" w:line="200" w:lineRule="exact"/>
              <w:jc w:val="left"/>
              <w:rPr>
                <w:snapToGrid/>
                <w:color w:val="000000"/>
                <w:sz w:val="18"/>
                <w:szCs w:val="18"/>
                <w:lang w:val="en-IN"/>
              </w:rPr>
            </w:pPr>
            <w:r w:rsidRPr="00F83258">
              <w:rPr>
                <w:snapToGrid/>
                <w:color w:val="000000"/>
                <w:sz w:val="18"/>
                <w:szCs w:val="18"/>
                <w:lang w:val="en-IN"/>
              </w:rPr>
              <w:t>- Water quality deterioration</w:t>
            </w:r>
            <w:r w:rsidR="00915227" w:rsidRPr="00F83258">
              <w:rPr>
                <w:snapToGrid/>
                <w:color w:val="000000"/>
                <w:sz w:val="18"/>
                <w:szCs w:val="18"/>
                <w:lang w:val="en-IN"/>
              </w:rPr>
              <w:t xml:space="preserve"> (especially siltation)</w:t>
            </w:r>
            <w:r w:rsidRPr="00F83258">
              <w:rPr>
                <w:snapToGrid/>
                <w:color w:val="000000"/>
                <w:sz w:val="18"/>
                <w:szCs w:val="18"/>
                <w:lang w:val="en-IN"/>
              </w:rPr>
              <w:t xml:space="preserve"> by check dam </w:t>
            </w:r>
          </w:p>
          <w:p w14:paraId="538ACD32" w14:textId="2B40654E" w:rsidR="00DB5723" w:rsidRPr="00F83258" w:rsidRDefault="00DB5723" w:rsidP="00DB5723">
            <w:pPr>
              <w:spacing w:after="0" w:line="200" w:lineRule="exact"/>
              <w:jc w:val="left"/>
              <w:rPr>
                <w:snapToGrid/>
                <w:color w:val="000000"/>
                <w:sz w:val="18"/>
                <w:szCs w:val="18"/>
                <w:lang w:val="en-IN"/>
              </w:rPr>
            </w:pPr>
            <w:r w:rsidRPr="00F83258">
              <w:rPr>
                <w:snapToGrid/>
                <w:color w:val="000000"/>
                <w:sz w:val="18"/>
                <w:szCs w:val="18"/>
                <w:lang w:val="en-IN"/>
              </w:rPr>
              <w:t>- Change of ground water level</w:t>
            </w:r>
          </w:p>
        </w:tc>
        <w:tc>
          <w:tcPr>
            <w:tcW w:w="3656" w:type="dxa"/>
            <w:tcBorders>
              <w:top w:val="dotted" w:sz="4" w:space="0" w:color="auto"/>
              <w:bottom w:val="dotted" w:sz="4" w:space="0" w:color="auto"/>
            </w:tcBorders>
            <w:shd w:val="clear" w:color="auto" w:fill="auto"/>
          </w:tcPr>
          <w:p w14:paraId="0EEEE683" w14:textId="344B3E37" w:rsidR="00DB5723" w:rsidRPr="00F83258" w:rsidRDefault="00DB5723" w:rsidP="00DB5723">
            <w:pPr>
              <w:spacing w:after="0" w:line="200" w:lineRule="exact"/>
              <w:jc w:val="left"/>
              <w:rPr>
                <w:rFonts w:eastAsia="Times New Roman"/>
                <w:snapToGrid/>
                <w:color w:val="000000"/>
                <w:sz w:val="18"/>
                <w:szCs w:val="18"/>
                <w:lang w:val="en-IN"/>
              </w:rPr>
            </w:pPr>
            <w:r w:rsidRPr="00F83258">
              <w:rPr>
                <w:rFonts w:eastAsia="Times New Roman"/>
                <w:snapToGrid/>
                <w:color w:val="000000"/>
                <w:sz w:val="18"/>
                <w:szCs w:val="18"/>
                <w:lang w:val="en-IN"/>
              </w:rPr>
              <w:t>- Carrying out water quality and ground water level monitoring</w:t>
            </w:r>
          </w:p>
        </w:tc>
      </w:tr>
      <w:tr w:rsidR="00C05610" w:rsidRPr="00F83258" w14:paraId="44EE3275" w14:textId="77777777" w:rsidTr="00405B81">
        <w:trPr>
          <w:trHeight w:val="2024"/>
        </w:trPr>
        <w:tc>
          <w:tcPr>
            <w:tcW w:w="2155" w:type="dxa"/>
            <w:vMerge/>
            <w:tcBorders>
              <w:bottom w:val="single" w:sz="4" w:space="0" w:color="auto"/>
            </w:tcBorders>
            <w:shd w:val="clear" w:color="auto" w:fill="auto"/>
            <w:hideMark/>
          </w:tcPr>
          <w:p w14:paraId="50A904E8" w14:textId="77777777" w:rsidR="00C05610" w:rsidRPr="00F83258" w:rsidRDefault="00C05610" w:rsidP="00C05610">
            <w:pPr>
              <w:adjustRightInd/>
              <w:snapToGrid/>
              <w:spacing w:after="0" w:line="200" w:lineRule="exact"/>
              <w:jc w:val="left"/>
              <w:rPr>
                <w:rFonts w:eastAsia="Times New Roman"/>
                <w:snapToGrid/>
                <w:color w:val="000000"/>
                <w:sz w:val="18"/>
                <w:szCs w:val="18"/>
                <w:lang w:val="en-IN"/>
              </w:rPr>
            </w:pPr>
          </w:p>
        </w:tc>
        <w:tc>
          <w:tcPr>
            <w:tcW w:w="3261" w:type="dxa"/>
            <w:tcBorders>
              <w:top w:val="dotted" w:sz="4" w:space="0" w:color="auto"/>
              <w:bottom w:val="single" w:sz="4" w:space="0" w:color="auto"/>
            </w:tcBorders>
            <w:shd w:val="clear" w:color="auto" w:fill="auto"/>
            <w:hideMark/>
          </w:tcPr>
          <w:p w14:paraId="4094807E" w14:textId="77777777" w:rsidR="00C05610" w:rsidRPr="00F83258" w:rsidRDefault="00C05610" w:rsidP="00C05610">
            <w:pPr>
              <w:adjustRightInd/>
              <w:snapToGrid/>
              <w:spacing w:after="0" w:line="200" w:lineRule="exact"/>
              <w:jc w:val="left"/>
              <w:rPr>
                <w:rFonts w:eastAsia="Times New Roman"/>
                <w:snapToGrid/>
                <w:color w:val="000000"/>
                <w:sz w:val="18"/>
                <w:szCs w:val="18"/>
                <w:lang w:val="en-IN"/>
              </w:rPr>
            </w:pPr>
            <w:r w:rsidRPr="00F83258">
              <w:rPr>
                <w:rFonts w:eastAsia="Times New Roman"/>
                <w:snapToGrid/>
                <w:color w:val="000000"/>
                <w:sz w:val="18"/>
                <w:szCs w:val="18"/>
                <w:u w:val="single"/>
                <w:lang w:val="en-IN"/>
              </w:rPr>
              <w:t>Social Impact:</w:t>
            </w:r>
            <w:r w:rsidRPr="00F83258">
              <w:rPr>
                <w:rFonts w:eastAsia="Times New Roman"/>
                <w:snapToGrid/>
                <w:color w:val="000000"/>
                <w:sz w:val="18"/>
                <w:szCs w:val="18"/>
                <w:u w:val="single"/>
                <w:lang w:val="en-IN"/>
              </w:rPr>
              <w:br/>
            </w:r>
            <w:r w:rsidRPr="00F83258">
              <w:rPr>
                <w:rFonts w:eastAsia="Times New Roman"/>
                <w:snapToGrid/>
                <w:color w:val="000000"/>
                <w:sz w:val="18"/>
                <w:szCs w:val="18"/>
                <w:lang w:val="en-IN"/>
              </w:rPr>
              <w:t>- Potential loss of customary</w:t>
            </w:r>
            <w:r w:rsidR="00DB5723" w:rsidRPr="00F83258">
              <w:rPr>
                <w:rFonts w:eastAsia="Times New Roman"/>
                <w:snapToGrid/>
                <w:color w:val="000000"/>
                <w:sz w:val="18"/>
                <w:szCs w:val="18"/>
                <w:lang w:val="en-IN"/>
              </w:rPr>
              <w:t>/religious</w:t>
            </w:r>
            <w:r w:rsidRPr="00F83258">
              <w:rPr>
                <w:rFonts w:eastAsia="Times New Roman"/>
                <w:snapToGrid/>
                <w:color w:val="000000"/>
                <w:sz w:val="18"/>
                <w:szCs w:val="18"/>
                <w:lang w:val="en-IN"/>
              </w:rPr>
              <w:t>/traditional knowledge as communities are trained in formal management approaches</w:t>
            </w:r>
            <w:r w:rsidRPr="00F83258">
              <w:rPr>
                <w:rFonts w:eastAsia="Times New Roman"/>
                <w:snapToGrid/>
                <w:color w:val="000000"/>
                <w:sz w:val="18"/>
                <w:szCs w:val="18"/>
                <w:lang w:val="en-IN"/>
              </w:rPr>
              <w:br/>
              <w:t>- Loss of customary</w:t>
            </w:r>
            <w:r w:rsidR="00DB5723" w:rsidRPr="00F83258">
              <w:rPr>
                <w:rFonts w:eastAsia="Times New Roman"/>
                <w:snapToGrid/>
                <w:color w:val="000000"/>
                <w:sz w:val="18"/>
                <w:szCs w:val="18"/>
                <w:lang w:val="en-IN"/>
              </w:rPr>
              <w:t xml:space="preserve"> and religious</w:t>
            </w:r>
            <w:r w:rsidRPr="00F83258">
              <w:rPr>
                <w:rFonts w:eastAsia="Times New Roman"/>
                <w:snapToGrid/>
                <w:color w:val="000000"/>
                <w:sz w:val="18"/>
                <w:szCs w:val="18"/>
                <w:lang w:val="en-IN"/>
              </w:rPr>
              <w:t xml:space="preserve"> land/resource access and use</w:t>
            </w:r>
            <w:r w:rsidRPr="00F83258">
              <w:rPr>
                <w:rFonts w:eastAsia="Times New Roman"/>
                <w:snapToGrid/>
                <w:color w:val="000000"/>
                <w:sz w:val="18"/>
                <w:szCs w:val="18"/>
                <w:lang w:val="en-IN"/>
              </w:rPr>
              <w:br/>
              <w:t>- Resource use conflicts e.g. over wells and other water supply/sanitation facilities</w:t>
            </w:r>
            <w:r w:rsidRPr="00F83258">
              <w:rPr>
                <w:rFonts w:eastAsia="Times New Roman"/>
                <w:snapToGrid/>
                <w:color w:val="000000"/>
                <w:sz w:val="18"/>
                <w:szCs w:val="18"/>
                <w:lang w:val="en-IN"/>
              </w:rPr>
              <w:br/>
              <w:t>- Increased developmental dependency</w:t>
            </w:r>
          </w:p>
          <w:p w14:paraId="7F2E0B26" w14:textId="469144A2" w:rsidR="001A1D5C" w:rsidRPr="00F83258" w:rsidRDefault="001A1D5C" w:rsidP="00C05610">
            <w:pPr>
              <w:adjustRightInd/>
              <w:snapToGrid/>
              <w:spacing w:after="0" w:line="200" w:lineRule="exact"/>
              <w:jc w:val="left"/>
              <w:rPr>
                <w:snapToGrid/>
                <w:color w:val="000000"/>
                <w:sz w:val="18"/>
                <w:szCs w:val="18"/>
                <w:lang w:val="en-IN"/>
              </w:rPr>
            </w:pPr>
            <w:r w:rsidRPr="00F83258">
              <w:rPr>
                <w:rFonts w:eastAsia="Times New Roman"/>
                <w:color w:val="000000"/>
                <w:sz w:val="18"/>
                <w:szCs w:val="18"/>
                <w:lang w:val="en-IN"/>
              </w:rPr>
              <w:t>- Possibility of loss of access to customary lands and resources</w:t>
            </w:r>
          </w:p>
        </w:tc>
        <w:tc>
          <w:tcPr>
            <w:tcW w:w="3656" w:type="dxa"/>
            <w:tcBorders>
              <w:top w:val="dotted" w:sz="4" w:space="0" w:color="auto"/>
              <w:bottom w:val="single" w:sz="4" w:space="0" w:color="auto"/>
            </w:tcBorders>
            <w:shd w:val="clear" w:color="auto" w:fill="auto"/>
            <w:hideMark/>
          </w:tcPr>
          <w:p w14:paraId="6AC7663E" w14:textId="77777777" w:rsidR="001A1D5C" w:rsidRPr="00F83258" w:rsidRDefault="00C05610" w:rsidP="00C05610">
            <w:pPr>
              <w:adjustRightInd/>
              <w:snapToGrid/>
              <w:spacing w:after="0" w:line="200" w:lineRule="exact"/>
              <w:jc w:val="left"/>
              <w:rPr>
                <w:rFonts w:eastAsia="Times New Roman"/>
                <w:snapToGrid/>
                <w:color w:val="000000"/>
                <w:sz w:val="18"/>
                <w:szCs w:val="18"/>
                <w:lang w:val="en-IN"/>
              </w:rPr>
            </w:pPr>
            <w:r w:rsidRPr="00F83258">
              <w:rPr>
                <w:rFonts w:eastAsia="Times New Roman"/>
                <w:snapToGrid/>
                <w:color w:val="000000"/>
                <w:sz w:val="18"/>
                <w:szCs w:val="18"/>
                <w:lang w:val="en-IN"/>
              </w:rPr>
              <w:t>- Participatory procedures for planning, social assessment, screening of sub-projects and avoidance of major impacts</w:t>
            </w:r>
          </w:p>
          <w:p w14:paraId="7EAA5BCB" w14:textId="1628EE5A" w:rsidR="001A1D5C" w:rsidRPr="00F83258" w:rsidRDefault="001A1D5C" w:rsidP="001A1D5C">
            <w:pPr>
              <w:spacing w:after="0" w:line="200" w:lineRule="exact"/>
              <w:rPr>
                <w:rFonts w:eastAsia="Times New Roman"/>
                <w:color w:val="000000"/>
                <w:sz w:val="18"/>
                <w:szCs w:val="18"/>
                <w:lang w:val="en-IN"/>
              </w:rPr>
            </w:pPr>
            <w:r w:rsidRPr="00F83258">
              <w:rPr>
                <w:rFonts w:eastAsia="Times New Roman"/>
                <w:color w:val="000000"/>
                <w:sz w:val="18"/>
                <w:szCs w:val="18"/>
                <w:lang w:val="en-IN"/>
              </w:rPr>
              <w:t>- Proper design and planning of activities to minimize environmental risks</w:t>
            </w:r>
          </w:p>
          <w:p w14:paraId="49E77514" w14:textId="3B4CA2CD" w:rsidR="00C05610" w:rsidRPr="00F83258" w:rsidRDefault="00C05610" w:rsidP="00C05610">
            <w:pPr>
              <w:adjustRightInd/>
              <w:snapToGrid/>
              <w:spacing w:after="0" w:line="200" w:lineRule="exact"/>
              <w:jc w:val="left"/>
              <w:rPr>
                <w:rFonts w:eastAsia="Times New Roman"/>
                <w:snapToGrid/>
                <w:color w:val="000000"/>
                <w:sz w:val="18"/>
                <w:szCs w:val="18"/>
                <w:lang w:val="en-IN"/>
              </w:rPr>
            </w:pPr>
            <w:r w:rsidRPr="00F83258">
              <w:rPr>
                <w:rFonts w:eastAsia="Times New Roman"/>
                <w:snapToGrid/>
                <w:color w:val="000000"/>
                <w:sz w:val="18"/>
                <w:szCs w:val="18"/>
                <w:lang w:val="en-IN"/>
              </w:rPr>
              <w:t>- No use of private land or resettlement for Community infrastructures</w:t>
            </w:r>
            <w:r w:rsidRPr="00F83258">
              <w:rPr>
                <w:rFonts w:eastAsia="Times New Roman"/>
                <w:snapToGrid/>
                <w:color w:val="000000"/>
                <w:sz w:val="18"/>
                <w:szCs w:val="18"/>
                <w:lang w:val="en-IN"/>
              </w:rPr>
              <w:br/>
              <w:t>- Community involvement and employment in all aspects of construction, operation and maintenance</w:t>
            </w:r>
            <w:r w:rsidRPr="00F83258">
              <w:rPr>
                <w:rFonts w:eastAsia="Times New Roman"/>
                <w:snapToGrid/>
                <w:color w:val="000000"/>
                <w:sz w:val="18"/>
                <w:szCs w:val="18"/>
                <w:lang w:val="en-IN"/>
              </w:rPr>
              <w:br/>
              <w:t>- Prioritization of vulnerable groups as beneficiaries</w:t>
            </w:r>
          </w:p>
          <w:p w14:paraId="246EACF6" w14:textId="1AB66E7B" w:rsidR="00BC1148" w:rsidRPr="00F83258" w:rsidRDefault="00BC1148" w:rsidP="00C05610">
            <w:pPr>
              <w:adjustRightInd/>
              <w:snapToGrid/>
              <w:spacing w:after="0" w:line="200" w:lineRule="exact"/>
              <w:jc w:val="left"/>
              <w:rPr>
                <w:snapToGrid/>
                <w:color w:val="000000"/>
                <w:sz w:val="18"/>
                <w:szCs w:val="18"/>
                <w:lang w:val="en-IN"/>
              </w:rPr>
            </w:pPr>
            <w:r w:rsidRPr="00F83258">
              <w:rPr>
                <w:rFonts w:eastAsia="Times New Roman"/>
                <w:color w:val="000000"/>
                <w:sz w:val="18"/>
                <w:szCs w:val="18"/>
                <w:lang w:val="en-IN"/>
              </w:rPr>
              <w:t>- Local regulations</w:t>
            </w:r>
          </w:p>
        </w:tc>
      </w:tr>
      <w:tr w:rsidR="001A1D5C" w:rsidRPr="00F83258" w14:paraId="743E11BD" w14:textId="77777777" w:rsidTr="00915227">
        <w:trPr>
          <w:trHeight w:val="462"/>
        </w:trPr>
        <w:tc>
          <w:tcPr>
            <w:tcW w:w="2155" w:type="dxa"/>
            <w:vMerge w:val="restart"/>
            <w:shd w:val="clear" w:color="auto" w:fill="auto"/>
            <w:hideMark/>
          </w:tcPr>
          <w:p w14:paraId="411CBA23" w14:textId="77777777" w:rsidR="001A1D5C" w:rsidRPr="00F83258" w:rsidRDefault="001A1D5C" w:rsidP="00C05610">
            <w:pPr>
              <w:adjustRightInd/>
              <w:snapToGrid/>
              <w:spacing w:after="0" w:line="200" w:lineRule="exact"/>
              <w:jc w:val="left"/>
              <w:rPr>
                <w:rFonts w:eastAsia="Times New Roman"/>
                <w:snapToGrid/>
                <w:color w:val="000000"/>
                <w:sz w:val="18"/>
                <w:szCs w:val="18"/>
                <w:lang w:val="en-IN"/>
              </w:rPr>
            </w:pPr>
            <w:r w:rsidRPr="00F83258">
              <w:rPr>
                <w:rFonts w:eastAsia="Times New Roman"/>
                <w:snapToGrid/>
                <w:color w:val="000000"/>
                <w:sz w:val="18"/>
                <w:szCs w:val="18"/>
                <w:lang w:val="en-IN"/>
              </w:rPr>
              <w:t xml:space="preserve">Livelihoods/ Community Development </w:t>
            </w:r>
          </w:p>
          <w:p w14:paraId="01128B39" w14:textId="44D3D637" w:rsidR="001A1D5C" w:rsidRPr="00F83258" w:rsidRDefault="001A1D5C" w:rsidP="00C05610">
            <w:pPr>
              <w:adjustRightInd/>
              <w:snapToGrid/>
              <w:spacing w:after="0" w:line="200" w:lineRule="exact"/>
              <w:jc w:val="left"/>
              <w:rPr>
                <w:snapToGrid/>
                <w:color w:val="000000"/>
                <w:sz w:val="18"/>
                <w:szCs w:val="18"/>
                <w:lang w:val="en-IN"/>
              </w:rPr>
            </w:pPr>
            <w:r w:rsidRPr="00F83258">
              <w:rPr>
                <w:snapToGrid/>
                <w:color w:val="000000"/>
                <w:sz w:val="18"/>
                <w:szCs w:val="18"/>
                <w:lang w:val="en-IN"/>
              </w:rPr>
              <w:t>(</w:t>
            </w:r>
            <w:r w:rsidRPr="00F83258">
              <w:rPr>
                <w:sz w:val="18"/>
                <w:szCs w:val="18"/>
              </w:rPr>
              <w:t xml:space="preserve">NTFP cluster development, Agroforestry, livestock </w:t>
            </w:r>
            <w:r w:rsidRPr="00F83258">
              <w:rPr>
                <w:sz w:val="18"/>
                <w:szCs w:val="18"/>
              </w:rPr>
              <w:lastRenderedPageBreak/>
              <w:t>and fish farming</w:t>
            </w:r>
            <w:r w:rsidRPr="00F83258">
              <w:rPr>
                <w:snapToGrid/>
                <w:color w:val="000000"/>
                <w:sz w:val="18"/>
                <w:szCs w:val="18"/>
                <w:lang w:val="en-IN"/>
              </w:rPr>
              <w:t>)</w:t>
            </w:r>
          </w:p>
        </w:tc>
        <w:tc>
          <w:tcPr>
            <w:tcW w:w="3261" w:type="dxa"/>
            <w:tcBorders>
              <w:bottom w:val="dotted" w:sz="4" w:space="0" w:color="auto"/>
            </w:tcBorders>
            <w:shd w:val="clear" w:color="auto" w:fill="auto"/>
            <w:hideMark/>
          </w:tcPr>
          <w:p w14:paraId="3F73BF95" w14:textId="15F8E7DE" w:rsidR="001A1D5C" w:rsidRPr="00F83258" w:rsidRDefault="001A1D5C" w:rsidP="00C05610">
            <w:pPr>
              <w:spacing w:after="0" w:line="200" w:lineRule="exact"/>
              <w:jc w:val="left"/>
              <w:rPr>
                <w:snapToGrid/>
                <w:color w:val="000000"/>
                <w:sz w:val="18"/>
                <w:szCs w:val="18"/>
                <w:lang w:val="en-IN"/>
              </w:rPr>
            </w:pPr>
            <w:r w:rsidRPr="00F83258">
              <w:rPr>
                <w:rFonts w:eastAsia="Times New Roman"/>
                <w:snapToGrid/>
                <w:color w:val="000000"/>
                <w:sz w:val="18"/>
                <w:szCs w:val="18"/>
                <w:u w:val="single"/>
                <w:lang w:val="en-IN"/>
              </w:rPr>
              <w:lastRenderedPageBreak/>
              <w:t>Environmental Impact:</w:t>
            </w:r>
            <w:r w:rsidRPr="00F83258">
              <w:rPr>
                <w:rFonts w:eastAsia="Times New Roman"/>
                <w:snapToGrid/>
                <w:color w:val="000000"/>
                <w:sz w:val="18"/>
                <w:szCs w:val="18"/>
                <w:lang w:val="en-IN"/>
              </w:rPr>
              <w:br/>
              <w:t>-  Unsustainable exploitation of NTFPs</w:t>
            </w:r>
            <w:r w:rsidRPr="00F83258">
              <w:rPr>
                <w:rFonts w:eastAsia="Times New Roman"/>
                <w:snapToGrid/>
                <w:color w:val="000000"/>
                <w:sz w:val="18"/>
                <w:szCs w:val="18"/>
                <w:lang w:val="en-IN"/>
              </w:rPr>
              <w:br/>
            </w:r>
          </w:p>
        </w:tc>
        <w:tc>
          <w:tcPr>
            <w:tcW w:w="3656" w:type="dxa"/>
            <w:tcBorders>
              <w:bottom w:val="dotted" w:sz="4" w:space="0" w:color="auto"/>
            </w:tcBorders>
            <w:shd w:val="clear" w:color="auto" w:fill="auto"/>
            <w:hideMark/>
          </w:tcPr>
          <w:p w14:paraId="5689819C" w14:textId="5CF84740" w:rsidR="001A1D5C" w:rsidRPr="00F83258" w:rsidRDefault="001A1D5C" w:rsidP="00C05610">
            <w:pPr>
              <w:adjustRightInd/>
              <w:snapToGrid/>
              <w:spacing w:after="0" w:line="200" w:lineRule="exact"/>
              <w:jc w:val="left"/>
              <w:rPr>
                <w:rFonts w:eastAsia="Times New Roman"/>
                <w:snapToGrid/>
                <w:color w:val="000000"/>
                <w:sz w:val="18"/>
                <w:szCs w:val="18"/>
                <w:lang w:val="en-IN"/>
              </w:rPr>
            </w:pPr>
            <w:r w:rsidRPr="00F83258">
              <w:rPr>
                <w:rFonts w:eastAsia="Times New Roman"/>
                <w:snapToGrid/>
                <w:color w:val="000000"/>
                <w:sz w:val="18"/>
                <w:szCs w:val="18"/>
                <w:lang w:val="en-IN"/>
              </w:rPr>
              <w:t>- Participatory development of sustainable harvesting quotas and regulations</w:t>
            </w:r>
            <w:r w:rsidRPr="00F83258">
              <w:rPr>
                <w:rFonts w:eastAsia="Times New Roman"/>
                <w:snapToGrid/>
                <w:color w:val="000000"/>
                <w:sz w:val="18"/>
                <w:szCs w:val="18"/>
                <w:lang w:val="en-IN"/>
              </w:rPr>
              <w:br/>
            </w:r>
          </w:p>
        </w:tc>
      </w:tr>
      <w:tr w:rsidR="001A1D5C" w:rsidRPr="00F83258" w14:paraId="42310430" w14:textId="77777777" w:rsidTr="00915227">
        <w:trPr>
          <w:trHeight w:val="398"/>
        </w:trPr>
        <w:tc>
          <w:tcPr>
            <w:tcW w:w="2155" w:type="dxa"/>
            <w:vMerge/>
            <w:shd w:val="clear" w:color="auto" w:fill="auto"/>
          </w:tcPr>
          <w:p w14:paraId="40CFC9CF" w14:textId="77777777" w:rsidR="001A1D5C" w:rsidRPr="00F83258" w:rsidRDefault="001A1D5C" w:rsidP="00915227">
            <w:pPr>
              <w:adjustRightInd/>
              <w:snapToGrid/>
              <w:spacing w:after="0" w:line="200" w:lineRule="exact"/>
              <w:jc w:val="left"/>
              <w:rPr>
                <w:rFonts w:eastAsia="Times New Roman"/>
                <w:snapToGrid/>
                <w:color w:val="000000"/>
                <w:sz w:val="18"/>
                <w:szCs w:val="18"/>
                <w:lang w:val="en-IN"/>
              </w:rPr>
            </w:pPr>
          </w:p>
        </w:tc>
        <w:tc>
          <w:tcPr>
            <w:tcW w:w="3261" w:type="dxa"/>
            <w:tcBorders>
              <w:top w:val="dotted" w:sz="4" w:space="0" w:color="auto"/>
            </w:tcBorders>
            <w:shd w:val="clear" w:color="auto" w:fill="auto"/>
          </w:tcPr>
          <w:p w14:paraId="6B6C951A" w14:textId="77777777" w:rsidR="001A1D5C" w:rsidRPr="00F83258" w:rsidRDefault="001A1D5C" w:rsidP="00915227">
            <w:pPr>
              <w:spacing w:after="0" w:line="200" w:lineRule="exact"/>
              <w:jc w:val="left"/>
              <w:rPr>
                <w:snapToGrid/>
                <w:color w:val="000000"/>
                <w:sz w:val="18"/>
                <w:szCs w:val="18"/>
                <w:lang w:val="en-IN"/>
              </w:rPr>
            </w:pPr>
            <w:r w:rsidRPr="00F83258">
              <w:rPr>
                <w:snapToGrid/>
                <w:color w:val="000000"/>
                <w:sz w:val="18"/>
                <w:szCs w:val="18"/>
                <w:lang w:val="en-IN"/>
              </w:rPr>
              <w:t>- Water quality deterioration by livestock wastes</w:t>
            </w:r>
          </w:p>
          <w:p w14:paraId="7E7DE323" w14:textId="4BE8042E" w:rsidR="001A1D5C" w:rsidRPr="00F83258" w:rsidRDefault="001A1D5C" w:rsidP="00915227">
            <w:pPr>
              <w:spacing w:after="0" w:line="200" w:lineRule="exact"/>
              <w:jc w:val="left"/>
              <w:rPr>
                <w:snapToGrid/>
                <w:color w:val="000000"/>
                <w:sz w:val="18"/>
                <w:szCs w:val="18"/>
                <w:lang w:val="en-IN"/>
              </w:rPr>
            </w:pPr>
            <w:r w:rsidRPr="00F83258">
              <w:rPr>
                <w:snapToGrid/>
                <w:color w:val="000000"/>
                <w:sz w:val="18"/>
                <w:szCs w:val="18"/>
                <w:lang w:val="en-IN"/>
              </w:rPr>
              <w:lastRenderedPageBreak/>
              <w:t>-Water quality deterioration by fish farming</w:t>
            </w:r>
          </w:p>
        </w:tc>
        <w:tc>
          <w:tcPr>
            <w:tcW w:w="3656" w:type="dxa"/>
            <w:tcBorders>
              <w:top w:val="dotted" w:sz="4" w:space="0" w:color="auto"/>
            </w:tcBorders>
            <w:shd w:val="clear" w:color="auto" w:fill="auto"/>
          </w:tcPr>
          <w:p w14:paraId="3F0BA39F" w14:textId="77777777" w:rsidR="001A1D5C" w:rsidRPr="00F83258" w:rsidRDefault="001A1D5C" w:rsidP="00915227">
            <w:pPr>
              <w:spacing w:after="0" w:line="200" w:lineRule="exact"/>
              <w:jc w:val="left"/>
              <w:rPr>
                <w:rFonts w:eastAsia="Times New Roman"/>
                <w:snapToGrid/>
                <w:color w:val="000000"/>
                <w:sz w:val="18"/>
                <w:szCs w:val="18"/>
                <w:lang w:val="en-IN"/>
              </w:rPr>
            </w:pPr>
            <w:r w:rsidRPr="00F83258">
              <w:rPr>
                <w:rFonts w:eastAsia="Times New Roman"/>
                <w:snapToGrid/>
                <w:color w:val="000000"/>
                <w:sz w:val="18"/>
                <w:szCs w:val="18"/>
                <w:lang w:val="en-IN"/>
              </w:rPr>
              <w:lastRenderedPageBreak/>
              <w:t>- Proper treatment or recycle as fertilizer etc</w:t>
            </w:r>
          </w:p>
          <w:p w14:paraId="3E7FA6DB" w14:textId="28D103FB" w:rsidR="001A1D5C" w:rsidRPr="00F83258" w:rsidRDefault="001A1D5C" w:rsidP="00915227">
            <w:pPr>
              <w:spacing w:after="0" w:line="200" w:lineRule="exact"/>
              <w:jc w:val="left"/>
              <w:rPr>
                <w:snapToGrid/>
                <w:color w:val="000000"/>
                <w:sz w:val="18"/>
                <w:szCs w:val="18"/>
                <w:lang w:val="en-IN"/>
              </w:rPr>
            </w:pPr>
            <w:r w:rsidRPr="00F83258">
              <w:rPr>
                <w:snapToGrid/>
                <w:color w:val="000000"/>
                <w:sz w:val="18"/>
                <w:szCs w:val="18"/>
                <w:lang w:val="en-IN"/>
              </w:rPr>
              <w:t>- Proper control of feeding and capacity</w:t>
            </w:r>
          </w:p>
        </w:tc>
      </w:tr>
      <w:tr w:rsidR="001A1D5C" w:rsidRPr="00F83258" w14:paraId="156FCFAB" w14:textId="77777777" w:rsidTr="001A1D5C">
        <w:trPr>
          <w:trHeight w:val="702"/>
        </w:trPr>
        <w:tc>
          <w:tcPr>
            <w:tcW w:w="2155" w:type="dxa"/>
            <w:vMerge/>
            <w:shd w:val="clear" w:color="auto" w:fill="auto"/>
            <w:hideMark/>
          </w:tcPr>
          <w:p w14:paraId="0C3B7839" w14:textId="77777777" w:rsidR="001A1D5C" w:rsidRPr="00F83258" w:rsidRDefault="001A1D5C" w:rsidP="00C05610">
            <w:pPr>
              <w:adjustRightInd/>
              <w:snapToGrid/>
              <w:spacing w:after="0" w:line="200" w:lineRule="exact"/>
              <w:jc w:val="left"/>
              <w:rPr>
                <w:rFonts w:eastAsia="Times New Roman"/>
                <w:snapToGrid/>
                <w:color w:val="000000"/>
                <w:sz w:val="18"/>
                <w:szCs w:val="18"/>
                <w:lang w:val="en-IN"/>
              </w:rPr>
            </w:pPr>
          </w:p>
        </w:tc>
        <w:tc>
          <w:tcPr>
            <w:tcW w:w="3261" w:type="dxa"/>
            <w:tcBorders>
              <w:bottom w:val="dotted" w:sz="4" w:space="0" w:color="auto"/>
            </w:tcBorders>
            <w:shd w:val="clear" w:color="auto" w:fill="auto"/>
            <w:hideMark/>
          </w:tcPr>
          <w:p w14:paraId="36E254CD" w14:textId="007DA542" w:rsidR="001A1D5C" w:rsidRPr="00F83258" w:rsidRDefault="001A1D5C" w:rsidP="00BC1148">
            <w:pPr>
              <w:adjustRightInd/>
              <w:snapToGrid/>
              <w:spacing w:after="0" w:line="200" w:lineRule="exact"/>
              <w:jc w:val="left"/>
              <w:rPr>
                <w:rFonts w:eastAsia="Times New Roman"/>
                <w:snapToGrid/>
                <w:color w:val="000000"/>
                <w:sz w:val="18"/>
                <w:szCs w:val="18"/>
                <w:lang w:val="en-IN"/>
              </w:rPr>
            </w:pPr>
            <w:r w:rsidRPr="00F83258">
              <w:rPr>
                <w:rFonts w:eastAsia="Times New Roman"/>
                <w:snapToGrid/>
                <w:color w:val="000000"/>
                <w:sz w:val="18"/>
                <w:szCs w:val="18"/>
                <w:u w:val="single"/>
                <w:lang w:val="en-IN"/>
              </w:rPr>
              <w:t>Social Impact:</w:t>
            </w:r>
            <w:r w:rsidRPr="00F83258">
              <w:rPr>
                <w:rFonts w:eastAsia="Times New Roman"/>
                <w:snapToGrid/>
                <w:color w:val="000000"/>
                <w:sz w:val="18"/>
                <w:szCs w:val="18"/>
                <w:lang w:val="en-IN"/>
              </w:rPr>
              <w:br/>
              <w:t>- Denial of basic rights</w:t>
            </w:r>
          </w:p>
          <w:p w14:paraId="23DC174A" w14:textId="5810C2DA" w:rsidR="001A1D5C" w:rsidRPr="00F83258" w:rsidRDefault="001A1D5C" w:rsidP="00BC1148">
            <w:pPr>
              <w:adjustRightInd/>
              <w:snapToGrid/>
              <w:spacing w:after="0" w:line="200" w:lineRule="exact"/>
              <w:jc w:val="left"/>
              <w:rPr>
                <w:rFonts w:eastAsia="Times New Roman"/>
                <w:snapToGrid/>
                <w:color w:val="000000"/>
                <w:sz w:val="18"/>
                <w:szCs w:val="18"/>
                <w:lang w:val="en-IN"/>
              </w:rPr>
            </w:pPr>
            <w:r w:rsidRPr="00F83258">
              <w:rPr>
                <w:rFonts w:eastAsia="Times New Roman"/>
                <w:snapToGrid/>
                <w:color w:val="000000"/>
                <w:sz w:val="18"/>
                <w:szCs w:val="18"/>
                <w:lang w:val="en-IN"/>
              </w:rPr>
              <w:t>- Increased dependency</w:t>
            </w:r>
          </w:p>
          <w:p w14:paraId="4D762B0D" w14:textId="5CCFF81B" w:rsidR="001A1D5C" w:rsidRPr="00F83258" w:rsidRDefault="001A1D5C" w:rsidP="00BC1148">
            <w:pPr>
              <w:adjustRightInd/>
              <w:snapToGrid/>
              <w:spacing w:after="0" w:line="200" w:lineRule="exact"/>
              <w:jc w:val="left"/>
              <w:rPr>
                <w:rFonts w:eastAsia="Times New Roman"/>
                <w:snapToGrid/>
                <w:color w:val="000000"/>
                <w:sz w:val="18"/>
                <w:szCs w:val="18"/>
                <w:lang w:val="en-IN"/>
              </w:rPr>
            </w:pPr>
            <w:r w:rsidRPr="00F83258">
              <w:rPr>
                <w:rFonts w:eastAsia="Times New Roman"/>
                <w:snapToGrid/>
                <w:color w:val="000000"/>
                <w:sz w:val="18"/>
                <w:szCs w:val="18"/>
                <w:lang w:val="en-IN"/>
              </w:rPr>
              <w:t>- Loss of traditional livelihood</w:t>
            </w:r>
          </w:p>
          <w:p w14:paraId="0F23FE32" w14:textId="6831E6BA" w:rsidR="001A1D5C" w:rsidRPr="00F83258" w:rsidRDefault="001A1D5C" w:rsidP="00BC1148">
            <w:pPr>
              <w:adjustRightInd/>
              <w:snapToGrid/>
              <w:spacing w:after="0" w:line="200" w:lineRule="exact"/>
              <w:jc w:val="left"/>
              <w:rPr>
                <w:rFonts w:eastAsia="Times New Roman"/>
                <w:snapToGrid/>
                <w:color w:val="000000"/>
                <w:sz w:val="18"/>
                <w:szCs w:val="18"/>
                <w:lang w:val="en-IN"/>
              </w:rPr>
            </w:pPr>
            <w:r w:rsidRPr="00F83258">
              <w:rPr>
                <w:rFonts w:eastAsia="Times New Roman"/>
                <w:snapToGrid/>
                <w:color w:val="000000"/>
                <w:sz w:val="18"/>
                <w:szCs w:val="18"/>
                <w:lang w:val="en-IN"/>
              </w:rPr>
              <w:t>- Loss of traditional knowledge/skill</w:t>
            </w:r>
          </w:p>
          <w:p w14:paraId="607FE039" w14:textId="20916727" w:rsidR="001A1D5C" w:rsidRPr="00F83258" w:rsidRDefault="001A1D5C" w:rsidP="00C05610">
            <w:pPr>
              <w:adjustRightInd/>
              <w:snapToGrid/>
              <w:spacing w:after="0" w:line="200" w:lineRule="exact"/>
              <w:jc w:val="left"/>
              <w:rPr>
                <w:rFonts w:eastAsia="Times New Roman"/>
                <w:snapToGrid/>
                <w:color w:val="000000"/>
                <w:sz w:val="18"/>
                <w:szCs w:val="18"/>
                <w:lang w:val="en-IN"/>
              </w:rPr>
            </w:pPr>
            <w:r w:rsidRPr="00F83258">
              <w:rPr>
                <w:rFonts w:eastAsia="Times New Roman"/>
                <w:snapToGrid/>
                <w:color w:val="000000"/>
                <w:sz w:val="18"/>
                <w:szCs w:val="18"/>
                <w:lang w:val="en-IN"/>
              </w:rPr>
              <w:t>- Social exclusion/elite capture</w:t>
            </w:r>
            <w:r w:rsidRPr="00F83258">
              <w:rPr>
                <w:rFonts w:eastAsia="Times New Roman"/>
                <w:snapToGrid/>
                <w:color w:val="000000"/>
                <w:sz w:val="18"/>
                <w:szCs w:val="18"/>
                <w:lang w:val="en-IN"/>
              </w:rPr>
              <w:br/>
              <w:t>- Inequitable benefit sharing</w:t>
            </w:r>
            <w:r w:rsidRPr="00F83258">
              <w:rPr>
                <w:rFonts w:eastAsia="Times New Roman"/>
                <w:snapToGrid/>
                <w:color w:val="000000"/>
                <w:sz w:val="18"/>
                <w:szCs w:val="18"/>
                <w:lang w:val="en-IN"/>
              </w:rPr>
              <w:br/>
              <w:t>- Resource use conflicts e.g. over wells and</w:t>
            </w:r>
            <w:r w:rsidRPr="00F83258">
              <w:rPr>
                <w:rFonts w:eastAsia="Times New Roman"/>
                <w:snapToGrid/>
                <w:color w:val="000000"/>
                <w:sz w:val="18"/>
                <w:szCs w:val="18"/>
                <w:lang w:val="en-IN"/>
              </w:rPr>
              <w:br/>
              <w:t>other water supply/sanitation facilities</w:t>
            </w:r>
            <w:r w:rsidRPr="00F83258">
              <w:rPr>
                <w:rFonts w:eastAsia="Times New Roman"/>
                <w:snapToGrid/>
                <w:color w:val="000000"/>
                <w:sz w:val="18"/>
                <w:szCs w:val="18"/>
                <w:lang w:val="en-IN"/>
              </w:rPr>
              <w:br/>
              <w:t>- Increased developmental dependency</w:t>
            </w:r>
          </w:p>
          <w:p w14:paraId="24C9C96B" w14:textId="581CF3A4" w:rsidR="001A1D5C" w:rsidRPr="00F83258" w:rsidRDefault="001A1D5C" w:rsidP="00C05610">
            <w:pPr>
              <w:spacing w:after="0" w:line="200" w:lineRule="exact"/>
              <w:jc w:val="left"/>
              <w:rPr>
                <w:snapToGrid/>
                <w:color w:val="000000"/>
                <w:sz w:val="18"/>
                <w:szCs w:val="18"/>
                <w:lang w:val="en-IN"/>
              </w:rPr>
            </w:pPr>
            <w:r w:rsidRPr="00F83258">
              <w:rPr>
                <w:rFonts w:eastAsia="Times New Roman"/>
                <w:snapToGrid/>
                <w:color w:val="000000"/>
                <w:sz w:val="18"/>
                <w:szCs w:val="18"/>
                <w:lang w:val="en-IN"/>
              </w:rPr>
              <w:t>- Gender issues</w:t>
            </w:r>
            <w:r w:rsidRPr="00F83258">
              <w:rPr>
                <w:rFonts w:eastAsia="Times New Roman"/>
                <w:snapToGrid/>
                <w:color w:val="000000"/>
                <w:sz w:val="18"/>
                <w:szCs w:val="18"/>
                <w:lang w:val="en-IN"/>
              </w:rPr>
              <w:br/>
            </w:r>
          </w:p>
        </w:tc>
        <w:tc>
          <w:tcPr>
            <w:tcW w:w="3656" w:type="dxa"/>
            <w:tcBorders>
              <w:bottom w:val="dotted" w:sz="4" w:space="0" w:color="auto"/>
            </w:tcBorders>
            <w:shd w:val="clear" w:color="auto" w:fill="auto"/>
            <w:hideMark/>
          </w:tcPr>
          <w:p w14:paraId="6C40D81F" w14:textId="77777777" w:rsidR="001A1D5C" w:rsidRPr="00F83258" w:rsidRDefault="001A1D5C" w:rsidP="00C05610">
            <w:pPr>
              <w:adjustRightInd/>
              <w:snapToGrid/>
              <w:spacing w:after="0" w:line="200" w:lineRule="exact"/>
              <w:jc w:val="left"/>
              <w:rPr>
                <w:rFonts w:eastAsia="Times New Roman"/>
                <w:snapToGrid/>
                <w:color w:val="000000"/>
                <w:sz w:val="18"/>
                <w:szCs w:val="18"/>
                <w:lang w:val="en-IN"/>
              </w:rPr>
            </w:pPr>
            <w:r w:rsidRPr="00F83258">
              <w:rPr>
                <w:rFonts w:eastAsia="Times New Roman"/>
                <w:snapToGrid/>
                <w:color w:val="000000"/>
                <w:sz w:val="18"/>
                <w:szCs w:val="18"/>
                <w:lang w:val="en-IN"/>
              </w:rPr>
              <w:t>- Community involvement and employment in all aspects of construction, operation and maintenance</w:t>
            </w:r>
            <w:r w:rsidRPr="00F83258">
              <w:rPr>
                <w:rFonts w:eastAsia="Times New Roman"/>
                <w:snapToGrid/>
                <w:color w:val="000000"/>
                <w:sz w:val="18"/>
                <w:szCs w:val="18"/>
                <w:lang w:val="en-IN"/>
              </w:rPr>
              <w:br/>
              <w:t>- Corpus fund to ensure sustainability of investment</w:t>
            </w:r>
          </w:p>
          <w:p w14:paraId="0C1EA9A7" w14:textId="77777777" w:rsidR="001A1D5C" w:rsidRPr="00F83258" w:rsidRDefault="001A1D5C" w:rsidP="00C05610">
            <w:pPr>
              <w:adjustRightInd/>
              <w:snapToGrid/>
              <w:spacing w:after="0" w:line="200" w:lineRule="exact"/>
              <w:jc w:val="left"/>
              <w:rPr>
                <w:rFonts w:eastAsia="Times New Roman"/>
                <w:snapToGrid/>
                <w:color w:val="000000"/>
                <w:sz w:val="18"/>
                <w:szCs w:val="18"/>
                <w:lang w:val="en-IN"/>
              </w:rPr>
            </w:pPr>
            <w:r w:rsidRPr="00F83258">
              <w:rPr>
                <w:rFonts w:eastAsia="Times New Roman"/>
                <w:snapToGrid/>
                <w:color w:val="000000"/>
                <w:sz w:val="18"/>
                <w:szCs w:val="18"/>
                <w:lang w:val="en-IN"/>
              </w:rPr>
              <w:t>- Clear and equitable beneficiary selection and prioritizing forest dependent poor and vulnerable households</w:t>
            </w:r>
            <w:r w:rsidRPr="00F83258">
              <w:rPr>
                <w:rFonts w:eastAsia="Times New Roman"/>
                <w:snapToGrid/>
                <w:color w:val="000000"/>
                <w:sz w:val="18"/>
                <w:szCs w:val="18"/>
                <w:lang w:val="en-IN"/>
              </w:rPr>
              <w:br/>
              <w:t>- Selection of female beneficiaries with deliberate attempts to empower women</w:t>
            </w:r>
          </w:p>
          <w:p w14:paraId="13744CCF" w14:textId="05F14E14" w:rsidR="001A1D5C" w:rsidRPr="00F83258" w:rsidRDefault="001A1D5C" w:rsidP="00BC1148">
            <w:pPr>
              <w:spacing w:after="0" w:line="200" w:lineRule="exact"/>
              <w:rPr>
                <w:rFonts w:eastAsia="Times New Roman"/>
                <w:color w:val="000000"/>
                <w:sz w:val="18"/>
                <w:szCs w:val="18"/>
                <w:lang w:val="en-IN"/>
              </w:rPr>
            </w:pPr>
            <w:r w:rsidRPr="00F83258">
              <w:rPr>
                <w:rFonts w:eastAsia="Times New Roman"/>
                <w:color w:val="000000"/>
                <w:sz w:val="18"/>
                <w:szCs w:val="18"/>
                <w:lang w:val="en-IN"/>
              </w:rPr>
              <w:t>- Documentation and utilization of traditional knowledges/ practices</w:t>
            </w:r>
          </w:p>
          <w:p w14:paraId="0EB01DB1" w14:textId="527FCE6A" w:rsidR="001A1D5C" w:rsidRPr="00F83258" w:rsidRDefault="001A1D5C" w:rsidP="00C05610">
            <w:pPr>
              <w:adjustRightInd/>
              <w:snapToGrid/>
              <w:spacing w:after="0" w:line="200" w:lineRule="exact"/>
              <w:jc w:val="left"/>
              <w:rPr>
                <w:b/>
                <w:snapToGrid/>
                <w:color w:val="000000"/>
                <w:sz w:val="18"/>
                <w:szCs w:val="18"/>
                <w:lang w:val="en-IN"/>
              </w:rPr>
            </w:pPr>
          </w:p>
        </w:tc>
      </w:tr>
      <w:tr w:rsidR="001A1D5C" w:rsidRPr="00F83258" w14:paraId="301E609C" w14:textId="77777777" w:rsidTr="001A1D5C">
        <w:trPr>
          <w:trHeight w:val="1951"/>
        </w:trPr>
        <w:tc>
          <w:tcPr>
            <w:tcW w:w="2155" w:type="dxa"/>
            <w:vMerge/>
            <w:tcBorders>
              <w:bottom w:val="single" w:sz="4" w:space="0" w:color="000000"/>
            </w:tcBorders>
            <w:shd w:val="clear" w:color="auto" w:fill="auto"/>
          </w:tcPr>
          <w:p w14:paraId="7EE2AD57" w14:textId="77777777" w:rsidR="001A1D5C" w:rsidRPr="00F83258" w:rsidRDefault="001A1D5C" w:rsidP="00C05610">
            <w:pPr>
              <w:adjustRightInd/>
              <w:snapToGrid/>
              <w:spacing w:after="0" w:line="200" w:lineRule="exact"/>
              <w:jc w:val="left"/>
              <w:rPr>
                <w:rFonts w:eastAsia="Times New Roman"/>
                <w:snapToGrid/>
                <w:color w:val="000000"/>
                <w:sz w:val="18"/>
                <w:szCs w:val="18"/>
                <w:lang w:val="en-IN"/>
              </w:rPr>
            </w:pPr>
          </w:p>
        </w:tc>
        <w:tc>
          <w:tcPr>
            <w:tcW w:w="3261" w:type="dxa"/>
            <w:tcBorders>
              <w:top w:val="dotted" w:sz="4" w:space="0" w:color="auto"/>
              <w:bottom w:val="single" w:sz="4" w:space="0" w:color="000000"/>
            </w:tcBorders>
            <w:shd w:val="clear" w:color="auto" w:fill="auto"/>
          </w:tcPr>
          <w:p w14:paraId="459ED630" w14:textId="77777777" w:rsidR="001A1D5C" w:rsidRPr="00F83258" w:rsidRDefault="001A1D5C" w:rsidP="001A1D5C">
            <w:pPr>
              <w:spacing w:after="0" w:line="200" w:lineRule="exact"/>
              <w:rPr>
                <w:rFonts w:eastAsia="Times New Roman"/>
                <w:color w:val="000000"/>
                <w:sz w:val="18"/>
                <w:szCs w:val="18"/>
                <w:lang w:val="en-IN"/>
              </w:rPr>
            </w:pPr>
            <w:r w:rsidRPr="00F83258">
              <w:rPr>
                <w:rFonts w:eastAsia="Times New Roman"/>
                <w:snapToGrid/>
                <w:color w:val="000000"/>
                <w:sz w:val="18"/>
                <w:szCs w:val="18"/>
                <w:lang w:val="en-IN"/>
              </w:rPr>
              <w:t xml:space="preserve">- </w:t>
            </w:r>
            <w:r w:rsidRPr="00F83258">
              <w:rPr>
                <w:rFonts w:eastAsia="Times New Roman"/>
                <w:color w:val="000000"/>
                <w:sz w:val="18"/>
                <w:szCs w:val="18"/>
                <w:lang w:val="en-IN"/>
              </w:rPr>
              <w:t>Encroachment</w:t>
            </w:r>
          </w:p>
          <w:p w14:paraId="798BD2B7" w14:textId="77777777" w:rsidR="001A1D5C" w:rsidRPr="00F83258" w:rsidRDefault="001A1D5C" w:rsidP="001A1D5C">
            <w:pPr>
              <w:spacing w:after="0" w:line="200" w:lineRule="exact"/>
              <w:rPr>
                <w:rFonts w:eastAsia="Times New Roman"/>
                <w:color w:val="000000"/>
                <w:sz w:val="18"/>
                <w:szCs w:val="18"/>
                <w:lang w:val="en-IN"/>
              </w:rPr>
            </w:pPr>
            <w:r w:rsidRPr="00F83258">
              <w:rPr>
                <w:rFonts w:eastAsia="Times New Roman"/>
                <w:snapToGrid/>
                <w:color w:val="000000"/>
                <w:sz w:val="18"/>
                <w:szCs w:val="18"/>
                <w:lang w:val="en-IN"/>
              </w:rPr>
              <w:t xml:space="preserve">- </w:t>
            </w:r>
            <w:r w:rsidRPr="00F83258">
              <w:rPr>
                <w:rFonts w:eastAsia="Times New Roman"/>
                <w:color w:val="000000"/>
                <w:sz w:val="18"/>
                <w:szCs w:val="18"/>
                <w:lang w:val="en-IN"/>
              </w:rPr>
              <w:t>Loss of common property resources</w:t>
            </w:r>
          </w:p>
          <w:p w14:paraId="041FAA2C" w14:textId="77777777" w:rsidR="001A1D5C" w:rsidRPr="00F83258" w:rsidRDefault="001A1D5C" w:rsidP="001A1D5C">
            <w:pPr>
              <w:spacing w:after="0" w:line="200" w:lineRule="exact"/>
              <w:rPr>
                <w:rFonts w:eastAsia="Times New Roman"/>
                <w:color w:val="000000"/>
                <w:sz w:val="18"/>
                <w:szCs w:val="18"/>
                <w:lang w:val="en-IN"/>
              </w:rPr>
            </w:pPr>
            <w:r w:rsidRPr="00F83258">
              <w:rPr>
                <w:rFonts w:eastAsia="Times New Roman"/>
                <w:snapToGrid/>
                <w:color w:val="000000"/>
                <w:sz w:val="18"/>
                <w:szCs w:val="18"/>
                <w:lang w:val="en-IN"/>
              </w:rPr>
              <w:t xml:space="preserve">- </w:t>
            </w:r>
            <w:r w:rsidRPr="00F83258">
              <w:rPr>
                <w:rFonts w:eastAsia="Times New Roman"/>
                <w:color w:val="000000"/>
                <w:sz w:val="18"/>
                <w:szCs w:val="18"/>
                <w:lang w:val="en-IN"/>
              </w:rPr>
              <w:t>Loss of property, houses and other physical assets</w:t>
            </w:r>
          </w:p>
          <w:p w14:paraId="4DD01ED8" w14:textId="77777777" w:rsidR="001A1D5C" w:rsidRPr="00F83258" w:rsidRDefault="001A1D5C" w:rsidP="001A1D5C">
            <w:pPr>
              <w:spacing w:after="0" w:line="200" w:lineRule="exact"/>
              <w:rPr>
                <w:rFonts w:eastAsia="Times New Roman"/>
                <w:color w:val="000000"/>
                <w:sz w:val="18"/>
                <w:szCs w:val="18"/>
                <w:lang w:val="en-IN"/>
              </w:rPr>
            </w:pPr>
            <w:r w:rsidRPr="00F83258">
              <w:rPr>
                <w:rFonts w:eastAsia="Times New Roman"/>
                <w:snapToGrid/>
                <w:color w:val="000000"/>
                <w:sz w:val="18"/>
                <w:szCs w:val="18"/>
                <w:lang w:val="en-IN"/>
              </w:rPr>
              <w:t xml:space="preserve">- </w:t>
            </w:r>
            <w:r w:rsidRPr="00F83258">
              <w:rPr>
                <w:rFonts w:eastAsia="Times New Roman"/>
                <w:color w:val="000000"/>
                <w:sz w:val="18"/>
                <w:szCs w:val="18"/>
                <w:lang w:val="en-IN"/>
              </w:rPr>
              <w:t>Loss of other customary land/resource access and use</w:t>
            </w:r>
          </w:p>
          <w:p w14:paraId="443C1B89" w14:textId="77777777" w:rsidR="001A1D5C" w:rsidRPr="00F83258" w:rsidRDefault="001A1D5C" w:rsidP="001A1D5C">
            <w:pPr>
              <w:adjustRightInd/>
              <w:snapToGrid/>
              <w:spacing w:after="0" w:line="200" w:lineRule="exact"/>
              <w:jc w:val="left"/>
              <w:rPr>
                <w:snapToGrid/>
                <w:color w:val="000000"/>
                <w:sz w:val="18"/>
                <w:szCs w:val="18"/>
                <w:lang w:val="en-IN"/>
              </w:rPr>
            </w:pPr>
            <w:r w:rsidRPr="00F83258">
              <w:rPr>
                <w:rFonts w:eastAsia="Times New Roman"/>
                <w:snapToGrid/>
                <w:color w:val="000000"/>
                <w:sz w:val="18"/>
                <w:szCs w:val="18"/>
                <w:lang w:val="en-IN"/>
              </w:rPr>
              <w:t xml:space="preserve">- </w:t>
            </w:r>
            <w:r w:rsidRPr="00F83258">
              <w:rPr>
                <w:rFonts w:eastAsia="Times New Roman"/>
                <w:color w:val="000000"/>
                <w:sz w:val="18"/>
                <w:szCs w:val="18"/>
                <w:lang w:val="en-IN"/>
              </w:rPr>
              <w:t>Disempowerment of customary institutions</w:t>
            </w:r>
          </w:p>
          <w:p w14:paraId="50F93328" w14:textId="77777777" w:rsidR="001A1D5C" w:rsidRPr="00F83258" w:rsidRDefault="001A1D5C" w:rsidP="001A1D5C">
            <w:pPr>
              <w:adjustRightInd/>
              <w:snapToGrid/>
              <w:spacing w:after="0" w:line="200" w:lineRule="exact"/>
              <w:jc w:val="left"/>
              <w:rPr>
                <w:snapToGrid/>
                <w:color w:val="000000"/>
                <w:sz w:val="18"/>
                <w:szCs w:val="18"/>
                <w:lang w:val="en-IN"/>
              </w:rPr>
            </w:pPr>
          </w:p>
          <w:p w14:paraId="032C5DF3" w14:textId="77777777" w:rsidR="001A1D5C" w:rsidRPr="00F83258" w:rsidRDefault="001A1D5C" w:rsidP="001A1D5C">
            <w:pPr>
              <w:adjustRightInd/>
              <w:snapToGrid/>
              <w:spacing w:after="0" w:line="200" w:lineRule="exact"/>
              <w:jc w:val="left"/>
              <w:rPr>
                <w:snapToGrid/>
                <w:color w:val="000000"/>
                <w:sz w:val="18"/>
                <w:szCs w:val="18"/>
                <w:lang w:val="en-IN"/>
              </w:rPr>
            </w:pPr>
          </w:p>
          <w:p w14:paraId="5920E6C7" w14:textId="77777777" w:rsidR="001A1D5C" w:rsidRPr="00F83258" w:rsidRDefault="001A1D5C" w:rsidP="00C05610">
            <w:pPr>
              <w:spacing w:after="0" w:line="200" w:lineRule="exact"/>
              <w:jc w:val="left"/>
              <w:rPr>
                <w:rFonts w:eastAsia="Times New Roman"/>
                <w:snapToGrid/>
                <w:color w:val="000000"/>
                <w:sz w:val="18"/>
                <w:szCs w:val="18"/>
                <w:u w:val="single"/>
                <w:lang w:val="en-IN"/>
              </w:rPr>
            </w:pPr>
          </w:p>
        </w:tc>
        <w:tc>
          <w:tcPr>
            <w:tcW w:w="3656" w:type="dxa"/>
            <w:tcBorders>
              <w:top w:val="dotted" w:sz="4" w:space="0" w:color="auto"/>
              <w:bottom w:val="single" w:sz="4" w:space="0" w:color="000000"/>
            </w:tcBorders>
            <w:shd w:val="clear" w:color="auto" w:fill="auto"/>
          </w:tcPr>
          <w:p w14:paraId="4B509073" w14:textId="79F823C1" w:rsidR="001A1D5C" w:rsidRPr="00F83258" w:rsidRDefault="001A1D5C" w:rsidP="001A1D5C">
            <w:pPr>
              <w:spacing w:after="0" w:line="200" w:lineRule="exact"/>
              <w:rPr>
                <w:rFonts w:eastAsia="Times New Roman"/>
                <w:color w:val="000000"/>
                <w:sz w:val="18"/>
                <w:szCs w:val="18"/>
                <w:lang w:val="en-IN"/>
              </w:rPr>
            </w:pPr>
            <w:r w:rsidRPr="00F83258">
              <w:rPr>
                <w:rFonts w:eastAsia="Times New Roman"/>
                <w:color w:val="000000"/>
                <w:sz w:val="18"/>
                <w:szCs w:val="18"/>
                <w:lang w:val="en-IN"/>
              </w:rPr>
              <w:t>- Strict delineation and survey of forest boundaries</w:t>
            </w:r>
          </w:p>
          <w:p w14:paraId="6CC25A13" w14:textId="4AFBAB11" w:rsidR="001A1D5C" w:rsidRPr="00F83258" w:rsidRDefault="001A1D5C" w:rsidP="001A1D5C">
            <w:pPr>
              <w:spacing w:after="0" w:line="200" w:lineRule="exact"/>
              <w:rPr>
                <w:rFonts w:eastAsia="Times New Roman"/>
                <w:color w:val="000000"/>
                <w:sz w:val="18"/>
                <w:szCs w:val="18"/>
                <w:lang w:val="en-IN"/>
              </w:rPr>
            </w:pPr>
            <w:r w:rsidRPr="00F83258">
              <w:rPr>
                <w:rFonts w:eastAsia="Times New Roman"/>
                <w:color w:val="000000"/>
                <w:sz w:val="18"/>
                <w:szCs w:val="18"/>
                <w:lang w:val="en-IN"/>
              </w:rPr>
              <w:t>- Stringent action against encroachment</w:t>
            </w:r>
          </w:p>
          <w:p w14:paraId="770683FC" w14:textId="3CA17D80" w:rsidR="001A1D5C" w:rsidRPr="00F83258" w:rsidRDefault="001A1D5C" w:rsidP="001A1D5C">
            <w:pPr>
              <w:spacing w:after="0" w:line="200" w:lineRule="exact"/>
              <w:rPr>
                <w:rFonts w:eastAsia="Times New Roman"/>
                <w:color w:val="000000"/>
                <w:sz w:val="18"/>
                <w:szCs w:val="18"/>
                <w:lang w:val="en-IN"/>
              </w:rPr>
            </w:pPr>
            <w:r w:rsidRPr="00F83258">
              <w:rPr>
                <w:rFonts w:eastAsia="Times New Roman"/>
                <w:color w:val="000000"/>
                <w:sz w:val="18"/>
                <w:szCs w:val="18"/>
                <w:lang w:val="en-IN"/>
              </w:rPr>
              <w:t>- Increased awareness programs</w:t>
            </w:r>
          </w:p>
          <w:p w14:paraId="500248C4" w14:textId="6945C592" w:rsidR="001A1D5C" w:rsidRPr="00F83258" w:rsidRDefault="001A1D5C" w:rsidP="001A1D5C">
            <w:pPr>
              <w:spacing w:after="0" w:line="200" w:lineRule="exact"/>
              <w:rPr>
                <w:rFonts w:eastAsia="Times New Roman"/>
                <w:color w:val="000000"/>
                <w:sz w:val="18"/>
                <w:szCs w:val="18"/>
                <w:lang w:val="en-IN"/>
              </w:rPr>
            </w:pPr>
            <w:r w:rsidRPr="00F83258">
              <w:rPr>
                <w:rFonts w:eastAsia="Times New Roman"/>
                <w:color w:val="000000"/>
                <w:sz w:val="18"/>
                <w:szCs w:val="18"/>
                <w:lang w:val="en-IN"/>
              </w:rPr>
              <w:t>- Participatory procedures for screening of subprojects and avoidance of major impacts</w:t>
            </w:r>
          </w:p>
          <w:p w14:paraId="02AE688A" w14:textId="75AD9A77" w:rsidR="001A1D5C" w:rsidRPr="00F83258" w:rsidRDefault="001A1D5C" w:rsidP="001A1D5C">
            <w:pPr>
              <w:spacing w:after="0" w:line="200" w:lineRule="exact"/>
              <w:rPr>
                <w:rFonts w:eastAsia="Times New Roman"/>
                <w:color w:val="000000"/>
                <w:sz w:val="18"/>
                <w:szCs w:val="18"/>
                <w:lang w:val="en-IN"/>
              </w:rPr>
            </w:pPr>
            <w:r w:rsidRPr="00F83258">
              <w:rPr>
                <w:rFonts w:eastAsia="Times New Roman"/>
                <w:color w:val="000000"/>
                <w:sz w:val="18"/>
                <w:szCs w:val="18"/>
                <w:lang w:val="en-IN"/>
              </w:rPr>
              <w:t>- No use of private land or resettlement for Community infrastructures</w:t>
            </w:r>
          </w:p>
          <w:p w14:paraId="5E424A04" w14:textId="003F0FDF" w:rsidR="001A1D5C" w:rsidRPr="00F83258" w:rsidRDefault="001A1D5C" w:rsidP="001A1D5C">
            <w:pPr>
              <w:spacing w:after="0" w:line="200" w:lineRule="exact"/>
              <w:jc w:val="left"/>
              <w:rPr>
                <w:rFonts w:eastAsia="Times New Roman"/>
                <w:snapToGrid/>
                <w:color w:val="000000"/>
                <w:sz w:val="18"/>
                <w:szCs w:val="18"/>
                <w:lang w:val="en-IN"/>
              </w:rPr>
            </w:pPr>
            <w:r w:rsidRPr="00F83258">
              <w:rPr>
                <w:rFonts w:eastAsia="Times New Roman"/>
                <w:color w:val="000000"/>
                <w:sz w:val="18"/>
                <w:szCs w:val="18"/>
                <w:lang w:val="en-IN"/>
              </w:rPr>
              <w:t>- Ensure members of the community participation in Gram Sabha</w:t>
            </w:r>
          </w:p>
        </w:tc>
      </w:tr>
    </w:tbl>
    <w:p w14:paraId="226F02E2" w14:textId="77777777" w:rsidR="002677E2" w:rsidRPr="00F83258" w:rsidRDefault="002677E2" w:rsidP="00AC2351">
      <w:pPr>
        <w:pStyle w:val="Text"/>
        <w:rPr>
          <w:b/>
        </w:rPr>
      </w:pPr>
    </w:p>
    <w:p w14:paraId="7063F793" w14:textId="48379ABB" w:rsidR="00AC2351" w:rsidRPr="00F83258" w:rsidRDefault="00AC2351" w:rsidP="00AB5E54">
      <w:pPr>
        <w:pStyle w:val="23"/>
        <w:numPr>
          <w:ilvl w:val="0"/>
          <w:numId w:val="28"/>
        </w:numPr>
        <w:spacing w:before="120"/>
        <w:rPr>
          <w:szCs w:val="22"/>
        </w:rPr>
      </w:pPr>
      <w:bookmarkStart w:id="110" w:name="_Toc395028712"/>
      <w:bookmarkStart w:id="111" w:name="_Toc469442845"/>
      <w:bookmarkStart w:id="112" w:name="_Toc510287528"/>
      <w:bookmarkStart w:id="113" w:name="_Toc510290333"/>
      <w:bookmarkStart w:id="114" w:name="_Toc514449659"/>
      <w:r w:rsidRPr="00F83258">
        <w:rPr>
          <w:szCs w:val="22"/>
        </w:rPr>
        <w:t>Framework and Procedures</w:t>
      </w:r>
      <w:bookmarkEnd w:id="110"/>
      <w:r w:rsidRPr="00F83258">
        <w:rPr>
          <w:szCs w:val="22"/>
        </w:rPr>
        <w:t xml:space="preserve"> of ESMSF</w:t>
      </w:r>
      <w:bookmarkEnd w:id="111"/>
      <w:bookmarkEnd w:id="112"/>
      <w:bookmarkEnd w:id="113"/>
      <w:bookmarkEnd w:id="114"/>
    </w:p>
    <w:p w14:paraId="461DA8E7" w14:textId="0E8ADBF4" w:rsidR="00AC2351" w:rsidRPr="00F83258" w:rsidRDefault="00AC2351" w:rsidP="00AB5E54">
      <w:pPr>
        <w:pStyle w:val="23"/>
        <w:numPr>
          <w:ilvl w:val="1"/>
          <w:numId w:val="28"/>
        </w:numPr>
        <w:spacing w:before="120"/>
      </w:pPr>
      <w:bookmarkStart w:id="115" w:name="_Toc395028713"/>
      <w:bookmarkStart w:id="116" w:name="_Toc510290334"/>
      <w:bookmarkStart w:id="117" w:name="_Toc514449660"/>
      <w:r w:rsidRPr="00F83258">
        <w:t>Overview of the ESMSF Procedures</w:t>
      </w:r>
      <w:bookmarkEnd w:id="115"/>
      <w:bookmarkEnd w:id="116"/>
      <w:bookmarkEnd w:id="117"/>
    </w:p>
    <w:p w14:paraId="7AE59256" w14:textId="77777777" w:rsidR="00AC2351" w:rsidRPr="00F83258" w:rsidRDefault="00AC2351" w:rsidP="00AC2351">
      <w:pPr>
        <w:pStyle w:val="Text"/>
      </w:pPr>
      <w:r w:rsidRPr="00F83258">
        <w:t>The proposed procedure for environmental and social considerations in the Project is summarised in the table below.</w:t>
      </w:r>
    </w:p>
    <w:p w14:paraId="542BE713" w14:textId="77777777" w:rsidR="00AC2351" w:rsidRPr="00F83258" w:rsidRDefault="00AC2351" w:rsidP="00AC2351">
      <w:pPr>
        <w:pStyle w:val="Tabletitle0"/>
        <w:spacing w:before="240"/>
      </w:pPr>
      <w:r w:rsidRPr="00F83258">
        <w:t>Overview of ESMSF Procedures</w:t>
      </w:r>
    </w:p>
    <w:tbl>
      <w:tblPr>
        <w:tblW w:w="9942"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354"/>
        <w:gridCol w:w="1807"/>
        <w:gridCol w:w="3187"/>
        <w:gridCol w:w="2677"/>
        <w:gridCol w:w="1917"/>
      </w:tblGrid>
      <w:tr w:rsidR="00AC2351" w:rsidRPr="00F83258" w14:paraId="7C2C9122" w14:textId="77777777" w:rsidTr="001911C5">
        <w:trPr>
          <w:trHeight w:val="388"/>
          <w:jc w:val="center"/>
        </w:trPr>
        <w:tc>
          <w:tcPr>
            <w:tcW w:w="354" w:type="dxa"/>
            <w:tcBorders>
              <w:top w:val="single" w:sz="4" w:space="0" w:color="00000A"/>
              <w:left w:val="single" w:sz="4" w:space="0" w:color="00000A"/>
              <w:bottom w:val="single" w:sz="4" w:space="0" w:color="00000A"/>
              <w:right w:val="single" w:sz="4" w:space="0" w:color="00000A"/>
            </w:tcBorders>
            <w:shd w:val="clear" w:color="auto" w:fill="D9D9D9"/>
          </w:tcPr>
          <w:p w14:paraId="334CAB3B" w14:textId="77777777" w:rsidR="00AC2351" w:rsidRPr="00F83258" w:rsidRDefault="00AC2351" w:rsidP="001911C5">
            <w:pPr>
              <w:suppressAutoHyphens/>
              <w:spacing w:after="0" w:line="200" w:lineRule="exact"/>
              <w:jc w:val="center"/>
              <w:rPr>
                <w:b/>
                <w:color w:val="000000"/>
                <w:sz w:val="20"/>
                <w:szCs w:val="20"/>
                <w:lang w:eastAsia="en-US"/>
              </w:rPr>
            </w:pPr>
          </w:p>
        </w:tc>
        <w:tc>
          <w:tcPr>
            <w:tcW w:w="1807" w:type="dxa"/>
            <w:tcBorders>
              <w:top w:val="single" w:sz="4" w:space="0" w:color="00000A"/>
              <w:left w:val="single" w:sz="4" w:space="0" w:color="00000A"/>
              <w:bottom w:val="single" w:sz="4" w:space="0" w:color="00000A"/>
              <w:right w:val="single" w:sz="4" w:space="0" w:color="00000A"/>
            </w:tcBorders>
            <w:shd w:val="clear" w:color="auto" w:fill="D9D9D9"/>
            <w:vAlign w:val="center"/>
            <w:hideMark/>
          </w:tcPr>
          <w:p w14:paraId="1F51BC6B" w14:textId="77777777" w:rsidR="00AC2351" w:rsidRPr="00F83258" w:rsidRDefault="00AC2351" w:rsidP="001911C5">
            <w:pPr>
              <w:suppressAutoHyphens/>
              <w:spacing w:after="0" w:line="200" w:lineRule="exact"/>
              <w:jc w:val="center"/>
              <w:rPr>
                <w:b/>
                <w:color w:val="000000"/>
                <w:sz w:val="20"/>
                <w:szCs w:val="20"/>
              </w:rPr>
            </w:pPr>
            <w:r w:rsidRPr="00F83258">
              <w:rPr>
                <w:b/>
                <w:bCs/>
                <w:snapToGrid/>
                <w:color w:val="000000"/>
                <w:sz w:val="20"/>
                <w:szCs w:val="20"/>
                <w:lang w:val="en-IN"/>
              </w:rPr>
              <w:t>Project Stage</w:t>
            </w:r>
          </w:p>
        </w:tc>
        <w:tc>
          <w:tcPr>
            <w:tcW w:w="3187" w:type="dxa"/>
            <w:tcBorders>
              <w:top w:val="single" w:sz="4" w:space="0" w:color="00000A"/>
              <w:left w:val="single" w:sz="4" w:space="0" w:color="00000A"/>
              <w:bottom w:val="single" w:sz="4" w:space="0" w:color="00000A"/>
              <w:right w:val="single" w:sz="4" w:space="0" w:color="00000A"/>
            </w:tcBorders>
            <w:shd w:val="clear" w:color="auto" w:fill="D9D9D9"/>
            <w:vAlign w:val="center"/>
            <w:hideMark/>
          </w:tcPr>
          <w:p w14:paraId="1DB62160" w14:textId="77777777" w:rsidR="00AC2351" w:rsidRPr="00F83258" w:rsidRDefault="00AC2351" w:rsidP="001911C5">
            <w:pPr>
              <w:suppressAutoHyphens/>
              <w:spacing w:after="0" w:line="200" w:lineRule="exact"/>
              <w:jc w:val="center"/>
              <w:rPr>
                <w:b/>
                <w:color w:val="000000"/>
                <w:sz w:val="20"/>
                <w:szCs w:val="20"/>
              </w:rPr>
            </w:pPr>
            <w:r w:rsidRPr="00F83258">
              <w:rPr>
                <w:b/>
                <w:color w:val="000000"/>
                <w:sz w:val="20"/>
                <w:szCs w:val="20"/>
                <w:lang w:eastAsia="en-US"/>
              </w:rPr>
              <w:t xml:space="preserve">Safeguard </w:t>
            </w:r>
            <w:r w:rsidRPr="00F83258">
              <w:rPr>
                <w:b/>
                <w:color w:val="000000"/>
                <w:sz w:val="20"/>
                <w:szCs w:val="20"/>
              </w:rPr>
              <w:t>A</w:t>
            </w:r>
            <w:r w:rsidRPr="00F83258">
              <w:rPr>
                <w:b/>
                <w:color w:val="000000"/>
                <w:sz w:val="20"/>
                <w:szCs w:val="20"/>
                <w:lang w:eastAsia="en-US"/>
              </w:rPr>
              <w:t>ctivit</w:t>
            </w:r>
            <w:r w:rsidRPr="00F83258">
              <w:rPr>
                <w:b/>
                <w:color w:val="000000"/>
                <w:sz w:val="20"/>
                <w:szCs w:val="20"/>
              </w:rPr>
              <w:t>y</w:t>
            </w:r>
          </w:p>
        </w:tc>
        <w:tc>
          <w:tcPr>
            <w:tcW w:w="2677" w:type="dxa"/>
            <w:tcBorders>
              <w:top w:val="single" w:sz="4" w:space="0" w:color="00000A"/>
              <w:left w:val="single" w:sz="4" w:space="0" w:color="00000A"/>
              <w:bottom w:val="single" w:sz="4" w:space="0" w:color="00000A"/>
              <w:right w:val="single" w:sz="4" w:space="0" w:color="00000A"/>
            </w:tcBorders>
            <w:shd w:val="clear" w:color="auto" w:fill="D9D9D9"/>
            <w:vAlign w:val="center"/>
            <w:hideMark/>
          </w:tcPr>
          <w:p w14:paraId="6F2B24CE" w14:textId="77777777" w:rsidR="00AC2351" w:rsidRPr="00F83258" w:rsidRDefault="00AC2351" w:rsidP="001911C5">
            <w:pPr>
              <w:suppressAutoHyphens/>
              <w:spacing w:after="0" w:line="200" w:lineRule="exact"/>
              <w:jc w:val="center"/>
              <w:rPr>
                <w:b/>
                <w:color w:val="000000"/>
                <w:sz w:val="20"/>
                <w:szCs w:val="20"/>
                <w:lang w:eastAsia="en-US"/>
              </w:rPr>
            </w:pPr>
            <w:r w:rsidRPr="00F83258">
              <w:rPr>
                <w:b/>
                <w:color w:val="000000"/>
                <w:sz w:val="20"/>
                <w:szCs w:val="20"/>
                <w:lang w:eastAsia="en-US"/>
              </w:rPr>
              <w:t xml:space="preserve">Suggested </w:t>
            </w:r>
            <w:r w:rsidRPr="00F83258">
              <w:rPr>
                <w:b/>
                <w:color w:val="000000"/>
                <w:sz w:val="20"/>
                <w:szCs w:val="20"/>
              </w:rPr>
              <w:t>G</w:t>
            </w:r>
            <w:r w:rsidRPr="00F83258">
              <w:rPr>
                <w:b/>
                <w:color w:val="000000"/>
                <w:sz w:val="20"/>
                <w:szCs w:val="20"/>
                <w:lang w:eastAsia="en-US"/>
              </w:rPr>
              <w:t>uid</w:t>
            </w:r>
            <w:r w:rsidRPr="00F83258">
              <w:rPr>
                <w:b/>
                <w:color w:val="000000"/>
                <w:sz w:val="20"/>
                <w:szCs w:val="20"/>
              </w:rPr>
              <w:t xml:space="preserve">ance </w:t>
            </w:r>
            <w:r w:rsidRPr="00F83258">
              <w:rPr>
                <w:b/>
                <w:color w:val="000000"/>
                <w:sz w:val="20"/>
                <w:szCs w:val="20"/>
                <w:lang w:eastAsia="en-US"/>
              </w:rPr>
              <w:t xml:space="preserve">to be </w:t>
            </w:r>
            <w:r w:rsidRPr="00F83258">
              <w:rPr>
                <w:b/>
                <w:color w:val="000000"/>
                <w:sz w:val="20"/>
                <w:szCs w:val="20"/>
              </w:rPr>
              <w:t>D</w:t>
            </w:r>
            <w:r w:rsidRPr="00F83258">
              <w:rPr>
                <w:b/>
                <w:color w:val="000000"/>
                <w:sz w:val="20"/>
                <w:szCs w:val="20"/>
                <w:lang w:eastAsia="en-US"/>
              </w:rPr>
              <w:t>eveloped</w:t>
            </w:r>
          </w:p>
        </w:tc>
        <w:tc>
          <w:tcPr>
            <w:tcW w:w="1917" w:type="dxa"/>
            <w:tcBorders>
              <w:top w:val="single" w:sz="4" w:space="0" w:color="00000A"/>
              <w:left w:val="single" w:sz="4" w:space="0" w:color="00000A"/>
              <w:bottom w:val="single" w:sz="4" w:space="0" w:color="00000A"/>
              <w:right w:val="single" w:sz="4" w:space="0" w:color="00000A"/>
            </w:tcBorders>
            <w:shd w:val="clear" w:color="auto" w:fill="D9D9D9"/>
          </w:tcPr>
          <w:p w14:paraId="652FF73B" w14:textId="77777777" w:rsidR="00AC2351" w:rsidRPr="00F83258" w:rsidRDefault="00AC2351" w:rsidP="001911C5">
            <w:pPr>
              <w:suppressAutoHyphens/>
              <w:spacing w:after="0" w:line="200" w:lineRule="exact"/>
              <w:jc w:val="center"/>
              <w:rPr>
                <w:b/>
                <w:color w:val="000000"/>
                <w:sz w:val="20"/>
                <w:szCs w:val="20"/>
                <w:lang w:eastAsia="en-US"/>
              </w:rPr>
            </w:pPr>
            <w:r w:rsidRPr="00F83258">
              <w:rPr>
                <w:b/>
                <w:color w:val="000000"/>
                <w:sz w:val="20"/>
                <w:szCs w:val="20"/>
                <w:lang w:eastAsia="en-US"/>
              </w:rPr>
              <w:t>Developer of Guidance</w:t>
            </w:r>
          </w:p>
        </w:tc>
      </w:tr>
      <w:tr w:rsidR="00AC2351" w:rsidRPr="00F83258" w14:paraId="51517843" w14:textId="77777777" w:rsidTr="001911C5">
        <w:trPr>
          <w:jc w:val="center"/>
        </w:trPr>
        <w:tc>
          <w:tcPr>
            <w:tcW w:w="354" w:type="dxa"/>
            <w:tcBorders>
              <w:top w:val="single" w:sz="4" w:space="0" w:color="00000A"/>
              <w:left w:val="single" w:sz="4" w:space="0" w:color="00000A"/>
              <w:bottom w:val="single" w:sz="4" w:space="0" w:color="00000A"/>
              <w:right w:val="single" w:sz="4" w:space="0" w:color="00000A"/>
            </w:tcBorders>
            <w:shd w:val="clear" w:color="auto" w:fill="FFFFFF"/>
          </w:tcPr>
          <w:p w14:paraId="54C8CB79" w14:textId="77777777" w:rsidR="00AC2351" w:rsidRPr="00F83258" w:rsidRDefault="00AC2351" w:rsidP="001911C5">
            <w:pPr>
              <w:suppressAutoHyphens/>
              <w:spacing w:after="0" w:line="200" w:lineRule="exact"/>
              <w:jc w:val="center"/>
              <w:rPr>
                <w:color w:val="000000"/>
                <w:sz w:val="20"/>
                <w:szCs w:val="20"/>
              </w:rPr>
            </w:pPr>
            <w:r w:rsidRPr="00F83258">
              <w:rPr>
                <w:color w:val="000000"/>
                <w:sz w:val="20"/>
                <w:szCs w:val="20"/>
              </w:rPr>
              <w:t>1</w:t>
            </w:r>
          </w:p>
        </w:tc>
        <w:tc>
          <w:tcPr>
            <w:tcW w:w="1807" w:type="dxa"/>
            <w:tcBorders>
              <w:top w:val="single" w:sz="4" w:space="0" w:color="00000A"/>
              <w:left w:val="single" w:sz="4" w:space="0" w:color="00000A"/>
              <w:bottom w:val="single" w:sz="4" w:space="0" w:color="00000A"/>
              <w:right w:val="single" w:sz="4" w:space="0" w:color="00000A"/>
            </w:tcBorders>
            <w:shd w:val="clear" w:color="auto" w:fill="FFFFFF"/>
            <w:hideMark/>
          </w:tcPr>
          <w:p w14:paraId="3632C031" w14:textId="36A365FD" w:rsidR="00AC2351" w:rsidRPr="00F83258" w:rsidRDefault="005F00CE" w:rsidP="001911C5">
            <w:pPr>
              <w:autoSpaceDE w:val="0"/>
              <w:autoSpaceDN w:val="0"/>
              <w:snapToGrid/>
              <w:spacing w:after="0"/>
              <w:jc w:val="left"/>
              <w:rPr>
                <w:color w:val="000000"/>
                <w:sz w:val="20"/>
                <w:szCs w:val="20"/>
                <w:lang w:eastAsia="en-US"/>
              </w:rPr>
            </w:pPr>
            <w:r w:rsidRPr="00F83258">
              <w:rPr>
                <w:snapToGrid/>
                <w:color w:val="000000"/>
                <w:sz w:val="20"/>
                <w:szCs w:val="20"/>
                <w:lang w:val="en-IN"/>
              </w:rPr>
              <w:t xml:space="preserve">Target area and </w:t>
            </w:r>
            <w:r w:rsidR="00226094" w:rsidRPr="00F83258">
              <w:rPr>
                <w:snapToGrid/>
                <w:color w:val="000000"/>
                <w:sz w:val="20"/>
                <w:szCs w:val="20"/>
                <w:lang w:val="en-IN"/>
              </w:rPr>
              <w:t>JFMC</w:t>
            </w:r>
            <w:r w:rsidR="00AC2351" w:rsidRPr="00F83258">
              <w:rPr>
                <w:snapToGrid/>
                <w:color w:val="000000"/>
                <w:sz w:val="20"/>
                <w:szCs w:val="20"/>
                <w:lang w:val="en-IN"/>
              </w:rPr>
              <w:t xml:space="preserve"> selection</w:t>
            </w:r>
            <w:r w:rsidRPr="00F83258">
              <w:rPr>
                <w:snapToGrid/>
                <w:color w:val="000000"/>
                <w:sz w:val="20"/>
                <w:szCs w:val="20"/>
                <w:lang w:val="en-IN"/>
              </w:rPr>
              <w:t>,</w:t>
            </w:r>
            <w:r w:rsidR="00AC2351" w:rsidRPr="00F83258">
              <w:rPr>
                <w:snapToGrid/>
                <w:color w:val="000000"/>
                <w:sz w:val="20"/>
                <w:szCs w:val="20"/>
                <w:lang w:val="en-IN"/>
              </w:rPr>
              <w:t xml:space="preserve"> and </w:t>
            </w:r>
            <w:r w:rsidRPr="00F83258">
              <w:rPr>
                <w:snapToGrid/>
                <w:color w:val="000000"/>
                <w:sz w:val="20"/>
                <w:szCs w:val="20"/>
                <w:lang w:val="en-IN"/>
              </w:rPr>
              <w:t xml:space="preserve">preliminary </w:t>
            </w:r>
            <w:r w:rsidR="00AC2351" w:rsidRPr="00F83258">
              <w:rPr>
                <w:snapToGrid/>
                <w:color w:val="000000"/>
                <w:sz w:val="20"/>
                <w:szCs w:val="20"/>
                <w:lang w:val="en-IN"/>
              </w:rPr>
              <w:t>consultation</w:t>
            </w:r>
          </w:p>
        </w:tc>
        <w:tc>
          <w:tcPr>
            <w:tcW w:w="3187" w:type="dxa"/>
            <w:tcBorders>
              <w:top w:val="single" w:sz="4" w:space="0" w:color="00000A"/>
              <w:left w:val="single" w:sz="4" w:space="0" w:color="00000A"/>
              <w:bottom w:val="single" w:sz="4" w:space="0" w:color="00000A"/>
              <w:right w:val="single" w:sz="4" w:space="0" w:color="00000A"/>
            </w:tcBorders>
            <w:shd w:val="clear" w:color="auto" w:fill="auto"/>
            <w:hideMark/>
          </w:tcPr>
          <w:p w14:paraId="5403EC78" w14:textId="77777777" w:rsidR="00AC2351" w:rsidRPr="00F83258" w:rsidRDefault="00AC2351" w:rsidP="00AB5E54">
            <w:pPr>
              <w:pStyle w:val="a3"/>
              <w:numPr>
                <w:ilvl w:val="0"/>
                <w:numId w:val="8"/>
              </w:numPr>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Beneficiary Selection</w:t>
            </w:r>
          </w:p>
          <w:p w14:paraId="35939B2D" w14:textId="77777777" w:rsidR="00AC2351" w:rsidRPr="00F83258" w:rsidRDefault="00AC2351" w:rsidP="00AB5E54">
            <w:pPr>
              <w:pStyle w:val="a3"/>
              <w:numPr>
                <w:ilvl w:val="0"/>
                <w:numId w:val="8"/>
              </w:numPr>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Ensuring no deserving communities are left out</w:t>
            </w:r>
          </w:p>
          <w:p w14:paraId="7AB4D02E" w14:textId="77777777" w:rsidR="00AC2351" w:rsidRPr="00F83258" w:rsidRDefault="00AC2351" w:rsidP="00AB5E54">
            <w:pPr>
              <w:pStyle w:val="a3"/>
              <w:numPr>
                <w:ilvl w:val="0"/>
                <w:numId w:val="8"/>
              </w:numPr>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Information Disclosure and Free Prior Informed Consultation</w:t>
            </w:r>
          </w:p>
          <w:p w14:paraId="05A375D1" w14:textId="77777777" w:rsidR="00AC2351" w:rsidRPr="00F83258" w:rsidRDefault="00AC2351" w:rsidP="00AB5E54">
            <w:pPr>
              <w:pStyle w:val="a3"/>
              <w:numPr>
                <w:ilvl w:val="0"/>
                <w:numId w:val="8"/>
              </w:numPr>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Establishment of broad community support</w:t>
            </w:r>
          </w:p>
        </w:tc>
        <w:tc>
          <w:tcPr>
            <w:tcW w:w="2677" w:type="dxa"/>
            <w:tcBorders>
              <w:top w:val="single" w:sz="4" w:space="0" w:color="00000A"/>
              <w:left w:val="single" w:sz="4" w:space="0" w:color="00000A"/>
              <w:bottom w:val="single" w:sz="4" w:space="0" w:color="00000A"/>
              <w:right w:val="single" w:sz="4" w:space="0" w:color="00000A"/>
            </w:tcBorders>
            <w:shd w:val="clear" w:color="auto" w:fill="FFFFFF"/>
            <w:hideMark/>
          </w:tcPr>
          <w:p w14:paraId="1F8C8F13" w14:textId="6E5993E8" w:rsidR="00BB2FF2" w:rsidRPr="00F83258" w:rsidRDefault="00BB2FF2" w:rsidP="00AB5E54">
            <w:pPr>
              <w:pStyle w:val="a3"/>
              <w:numPr>
                <w:ilvl w:val="0"/>
                <w:numId w:val="8"/>
              </w:numPr>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rPr>
              <w:t>JFMC Management Manual</w:t>
            </w:r>
          </w:p>
          <w:p w14:paraId="6AEB8533" w14:textId="701CE510" w:rsidR="00AC2351" w:rsidRPr="00F83258" w:rsidRDefault="00AC2351" w:rsidP="00AB5E54">
            <w:pPr>
              <w:pStyle w:val="a3"/>
              <w:numPr>
                <w:ilvl w:val="0"/>
                <w:numId w:val="8"/>
              </w:numPr>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 xml:space="preserve">Guidance Note to ensure </w:t>
            </w:r>
            <w:r w:rsidRPr="00F83258">
              <w:rPr>
                <w:rFonts w:ascii="Times New Roman" w:hAnsi="Times New Roman" w:cs="Times New Roman"/>
                <w:color w:val="000000"/>
                <w:sz w:val="20"/>
                <w:szCs w:val="20"/>
              </w:rPr>
              <w:t>social and environmental safeguard.</w:t>
            </w:r>
          </w:p>
          <w:p w14:paraId="6861F128" w14:textId="77777777" w:rsidR="00AC2351" w:rsidRPr="00F83258" w:rsidRDefault="00AC2351" w:rsidP="00AB5E54">
            <w:pPr>
              <w:pStyle w:val="a3"/>
              <w:numPr>
                <w:ilvl w:val="0"/>
                <w:numId w:val="8"/>
              </w:numPr>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Selection criteria reflecting the social-environmental safe guard perspective</w:t>
            </w:r>
          </w:p>
          <w:p w14:paraId="53ED101C" w14:textId="48D3FDAC" w:rsidR="00AC2351" w:rsidRPr="00F83258" w:rsidRDefault="00AC2351" w:rsidP="00AB5E54">
            <w:pPr>
              <w:pStyle w:val="a3"/>
              <w:numPr>
                <w:ilvl w:val="0"/>
                <w:numId w:val="8"/>
              </w:numPr>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 xml:space="preserve">Selection to be done in a public meeting of people's institution placed by the Project (e.g., </w:t>
            </w:r>
            <w:r w:rsidR="00226094" w:rsidRPr="00F83258">
              <w:rPr>
                <w:rFonts w:ascii="Times New Roman" w:hAnsi="Times New Roman" w:cs="Times New Roman"/>
                <w:color w:val="000000"/>
                <w:sz w:val="20"/>
                <w:szCs w:val="20"/>
                <w:lang w:eastAsia="en-US"/>
              </w:rPr>
              <w:t>JFMC</w:t>
            </w:r>
            <w:r w:rsidRPr="00F83258">
              <w:rPr>
                <w:rFonts w:ascii="Times New Roman" w:hAnsi="Times New Roman" w:cs="Times New Roman"/>
                <w:color w:val="000000"/>
                <w:sz w:val="20"/>
                <w:szCs w:val="20"/>
                <w:lang w:eastAsia="en-US"/>
              </w:rPr>
              <w:t>/ EDC)</w:t>
            </w:r>
          </w:p>
        </w:tc>
        <w:tc>
          <w:tcPr>
            <w:tcW w:w="1917" w:type="dxa"/>
            <w:vMerge w:val="restart"/>
            <w:tcBorders>
              <w:top w:val="single" w:sz="4" w:space="0" w:color="00000A"/>
              <w:left w:val="single" w:sz="4" w:space="0" w:color="00000A"/>
              <w:right w:val="single" w:sz="4" w:space="0" w:color="00000A"/>
            </w:tcBorders>
            <w:shd w:val="clear" w:color="auto" w:fill="FFFFFF"/>
          </w:tcPr>
          <w:p w14:paraId="488FD7AA" w14:textId="358C768C" w:rsidR="00AC2351" w:rsidRPr="00F83258" w:rsidRDefault="00AC2351" w:rsidP="00AB5E54">
            <w:pPr>
              <w:pStyle w:val="a3"/>
              <w:numPr>
                <w:ilvl w:val="0"/>
                <w:numId w:val="8"/>
              </w:numPr>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 xml:space="preserve">PMU will develop required guidance documents with assistances of the </w:t>
            </w:r>
            <w:r w:rsidR="00BB2FF2" w:rsidRPr="00F83258">
              <w:rPr>
                <w:rFonts w:ascii="Times New Roman" w:hAnsi="Times New Roman" w:cs="Times New Roman"/>
                <w:color w:val="000000"/>
                <w:sz w:val="20"/>
                <w:szCs w:val="20"/>
                <w:lang w:eastAsia="en-US"/>
              </w:rPr>
              <w:t xml:space="preserve">assigned </w:t>
            </w:r>
            <w:r w:rsidRPr="00F83258">
              <w:rPr>
                <w:rFonts w:ascii="Times New Roman" w:hAnsi="Times New Roman" w:cs="Times New Roman"/>
                <w:color w:val="000000"/>
                <w:sz w:val="20"/>
                <w:szCs w:val="20"/>
                <w:lang w:eastAsia="en-US"/>
              </w:rPr>
              <w:t xml:space="preserve">environmental and social </w:t>
            </w:r>
            <w:r w:rsidR="005F00CE" w:rsidRPr="00F83258">
              <w:rPr>
                <w:rFonts w:ascii="Times New Roman" w:hAnsi="Times New Roman" w:cs="Times New Roman"/>
                <w:color w:val="000000"/>
                <w:sz w:val="20"/>
                <w:szCs w:val="20"/>
                <w:lang w:eastAsia="en-US"/>
              </w:rPr>
              <w:t xml:space="preserve">officers </w:t>
            </w:r>
            <w:r w:rsidR="00BB2FF2" w:rsidRPr="00F83258">
              <w:rPr>
                <w:rFonts w:ascii="Times New Roman" w:hAnsi="Times New Roman" w:cs="Times New Roman"/>
                <w:color w:val="000000"/>
                <w:sz w:val="20"/>
                <w:szCs w:val="20"/>
                <w:lang w:eastAsia="en-US"/>
              </w:rPr>
              <w:t xml:space="preserve">in PMU </w:t>
            </w:r>
            <w:r w:rsidRPr="00F83258">
              <w:rPr>
                <w:rFonts w:ascii="Times New Roman" w:hAnsi="Times New Roman" w:cs="Times New Roman"/>
                <w:color w:val="000000"/>
                <w:sz w:val="20"/>
                <w:szCs w:val="20"/>
                <w:lang w:eastAsia="en-US"/>
              </w:rPr>
              <w:t xml:space="preserve">and the environmental and social consideration expert of the Project Management Consultant (PMC) </w:t>
            </w:r>
          </w:p>
        </w:tc>
      </w:tr>
      <w:tr w:rsidR="00AC2351" w:rsidRPr="00F83258" w14:paraId="2D94F91D" w14:textId="77777777" w:rsidTr="001911C5">
        <w:trPr>
          <w:jc w:val="center"/>
        </w:trPr>
        <w:tc>
          <w:tcPr>
            <w:tcW w:w="354" w:type="dxa"/>
            <w:tcBorders>
              <w:top w:val="single" w:sz="4" w:space="0" w:color="00000A"/>
              <w:left w:val="single" w:sz="4" w:space="0" w:color="00000A"/>
              <w:bottom w:val="single" w:sz="4" w:space="0" w:color="00000A"/>
              <w:right w:val="single" w:sz="4" w:space="0" w:color="00000A"/>
            </w:tcBorders>
            <w:shd w:val="clear" w:color="auto" w:fill="FFFFFF"/>
          </w:tcPr>
          <w:p w14:paraId="3D7F8492" w14:textId="77777777" w:rsidR="00AC2351" w:rsidRPr="00F83258" w:rsidRDefault="00AC2351" w:rsidP="001911C5">
            <w:pPr>
              <w:suppressAutoHyphens/>
              <w:spacing w:after="0" w:line="200" w:lineRule="exact"/>
              <w:jc w:val="center"/>
              <w:rPr>
                <w:color w:val="000000"/>
                <w:sz w:val="20"/>
                <w:szCs w:val="20"/>
              </w:rPr>
            </w:pPr>
            <w:r w:rsidRPr="00F83258">
              <w:rPr>
                <w:color w:val="000000"/>
                <w:sz w:val="20"/>
                <w:szCs w:val="20"/>
              </w:rPr>
              <w:t>2</w:t>
            </w:r>
          </w:p>
        </w:tc>
        <w:tc>
          <w:tcPr>
            <w:tcW w:w="1807" w:type="dxa"/>
            <w:tcBorders>
              <w:top w:val="single" w:sz="4" w:space="0" w:color="00000A"/>
              <w:left w:val="single" w:sz="4" w:space="0" w:color="00000A"/>
              <w:bottom w:val="single" w:sz="4" w:space="0" w:color="00000A"/>
              <w:right w:val="single" w:sz="4" w:space="0" w:color="00000A"/>
            </w:tcBorders>
            <w:shd w:val="clear" w:color="auto" w:fill="FFFFFF"/>
          </w:tcPr>
          <w:p w14:paraId="600DB3E6" w14:textId="77777777" w:rsidR="00AC2351" w:rsidRPr="00F83258" w:rsidRDefault="00AC2351" w:rsidP="001911C5">
            <w:pPr>
              <w:spacing w:after="0" w:line="200" w:lineRule="exact"/>
              <w:rPr>
                <w:color w:val="000000"/>
                <w:sz w:val="20"/>
                <w:szCs w:val="20"/>
                <w:lang w:eastAsia="en-US"/>
              </w:rPr>
            </w:pPr>
            <w:r w:rsidRPr="00F83258">
              <w:rPr>
                <w:snapToGrid/>
                <w:color w:val="000000"/>
                <w:sz w:val="20"/>
                <w:szCs w:val="20"/>
                <w:lang w:val="en-IN"/>
              </w:rPr>
              <w:t>Baseline Surveys</w:t>
            </w:r>
          </w:p>
        </w:tc>
        <w:tc>
          <w:tcPr>
            <w:tcW w:w="3187" w:type="dxa"/>
            <w:tcBorders>
              <w:top w:val="single" w:sz="4" w:space="0" w:color="00000A"/>
              <w:left w:val="single" w:sz="4" w:space="0" w:color="00000A"/>
              <w:bottom w:val="single" w:sz="4" w:space="0" w:color="00000A"/>
              <w:right w:val="single" w:sz="4" w:space="0" w:color="00000A"/>
            </w:tcBorders>
            <w:shd w:val="clear" w:color="auto" w:fill="auto"/>
          </w:tcPr>
          <w:p w14:paraId="214BA468" w14:textId="575C94E3" w:rsidR="00AC2351" w:rsidRPr="00F83258" w:rsidRDefault="00AC2351" w:rsidP="00AB5E54">
            <w:pPr>
              <w:pStyle w:val="a3"/>
              <w:numPr>
                <w:ilvl w:val="0"/>
                <w:numId w:val="8"/>
              </w:numPr>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val="en-IN"/>
              </w:rPr>
              <w:t xml:space="preserve">Social </w:t>
            </w:r>
            <w:r w:rsidR="003B00D0" w:rsidRPr="00F83258">
              <w:rPr>
                <w:rFonts w:ascii="Times New Roman" w:hAnsi="Times New Roman" w:cs="Times New Roman"/>
                <w:color w:val="000000"/>
                <w:sz w:val="20"/>
                <w:szCs w:val="20"/>
                <w:lang w:eastAsia="en-US"/>
              </w:rPr>
              <w:t>Assessment</w:t>
            </w:r>
          </w:p>
          <w:p w14:paraId="08BB56C0" w14:textId="5005844A" w:rsidR="00A16D1F" w:rsidRPr="00F83258" w:rsidRDefault="00A16D1F" w:rsidP="00AB5E54">
            <w:pPr>
              <w:pStyle w:val="a3"/>
              <w:numPr>
                <w:ilvl w:val="0"/>
                <w:numId w:val="8"/>
              </w:numPr>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rPr>
              <w:t>Bi</w:t>
            </w:r>
            <w:r w:rsidR="00C13FBC" w:rsidRPr="00F83258">
              <w:rPr>
                <w:rFonts w:ascii="Times New Roman" w:hAnsi="Times New Roman" w:cs="Times New Roman"/>
                <w:color w:val="000000"/>
                <w:sz w:val="20"/>
                <w:szCs w:val="20"/>
              </w:rPr>
              <w:t>odi</w:t>
            </w:r>
            <w:r w:rsidR="008C1836" w:rsidRPr="00F83258">
              <w:rPr>
                <w:rFonts w:ascii="Times New Roman" w:hAnsi="Times New Roman" w:cs="Times New Roman"/>
                <w:color w:val="000000"/>
                <w:sz w:val="20"/>
                <w:szCs w:val="20"/>
              </w:rPr>
              <w:t>v</w:t>
            </w:r>
            <w:r w:rsidR="00C13FBC" w:rsidRPr="00F83258">
              <w:rPr>
                <w:rFonts w:ascii="Times New Roman" w:hAnsi="Times New Roman" w:cs="Times New Roman"/>
                <w:color w:val="000000"/>
                <w:sz w:val="20"/>
                <w:szCs w:val="20"/>
              </w:rPr>
              <w:t>ersity</w:t>
            </w:r>
            <w:r w:rsidRPr="00F83258">
              <w:rPr>
                <w:rFonts w:ascii="Times New Roman" w:hAnsi="Times New Roman" w:cs="Times New Roman"/>
                <w:color w:val="000000"/>
                <w:sz w:val="20"/>
                <w:szCs w:val="20"/>
              </w:rPr>
              <w:t xml:space="preserve"> </w:t>
            </w:r>
            <w:r w:rsidR="003B00D0" w:rsidRPr="00F83258">
              <w:rPr>
                <w:rFonts w:ascii="Times New Roman" w:hAnsi="Times New Roman" w:cs="Times New Roman"/>
                <w:color w:val="000000"/>
                <w:sz w:val="20"/>
                <w:szCs w:val="20"/>
              </w:rPr>
              <w:t>Assessment</w:t>
            </w:r>
            <w:r w:rsidRPr="00F83258">
              <w:rPr>
                <w:rFonts w:ascii="Times New Roman" w:hAnsi="Times New Roman" w:cs="Times New Roman"/>
                <w:color w:val="000000"/>
                <w:sz w:val="20"/>
                <w:szCs w:val="20"/>
              </w:rPr>
              <w:t xml:space="preserve"> (at construction site)</w:t>
            </w:r>
          </w:p>
        </w:tc>
        <w:tc>
          <w:tcPr>
            <w:tcW w:w="2677" w:type="dxa"/>
            <w:tcBorders>
              <w:top w:val="single" w:sz="4" w:space="0" w:color="00000A"/>
              <w:left w:val="single" w:sz="4" w:space="0" w:color="00000A"/>
              <w:bottom w:val="single" w:sz="4" w:space="0" w:color="00000A"/>
              <w:right w:val="single" w:sz="4" w:space="0" w:color="00000A"/>
            </w:tcBorders>
            <w:shd w:val="clear" w:color="auto" w:fill="FFFFFF"/>
          </w:tcPr>
          <w:p w14:paraId="415D0DF9" w14:textId="0A7F8C94" w:rsidR="00AC2351" w:rsidRPr="00F83258" w:rsidRDefault="00AC2351" w:rsidP="00AB5E54">
            <w:pPr>
              <w:pStyle w:val="a3"/>
              <w:numPr>
                <w:ilvl w:val="0"/>
                <w:numId w:val="8"/>
              </w:numPr>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val="en-IN"/>
              </w:rPr>
              <w:t xml:space="preserve">Social </w:t>
            </w:r>
            <w:r w:rsidR="003B00D0" w:rsidRPr="00F83258">
              <w:rPr>
                <w:rFonts w:ascii="Times New Roman" w:hAnsi="Times New Roman" w:cs="Times New Roman"/>
                <w:color w:val="000000"/>
                <w:sz w:val="20"/>
                <w:szCs w:val="20"/>
                <w:lang w:val="en-IN"/>
              </w:rPr>
              <w:t>Assessment</w:t>
            </w:r>
            <w:r w:rsidRPr="00F83258">
              <w:rPr>
                <w:rFonts w:ascii="Times New Roman" w:hAnsi="Times New Roman" w:cs="Times New Roman"/>
                <w:color w:val="000000"/>
                <w:sz w:val="20"/>
                <w:szCs w:val="20"/>
                <w:lang w:val="en-IN"/>
              </w:rPr>
              <w:t xml:space="preserve"> Plan</w:t>
            </w:r>
          </w:p>
          <w:p w14:paraId="15FBAF36" w14:textId="23B41F93" w:rsidR="00A16D1F" w:rsidRPr="00F83258" w:rsidRDefault="00A16D1F" w:rsidP="00AB5E54">
            <w:pPr>
              <w:pStyle w:val="a3"/>
              <w:numPr>
                <w:ilvl w:val="0"/>
                <w:numId w:val="8"/>
              </w:numPr>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rPr>
              <w:t>Bio</w:t>
            </w:r>
            <w:r w:rsidR="008C1836" w:rsidRPr="00F83258">
              <w:rPr>
                <w:rFonts w:ascii="Times New Roman" w:hAnsi="Times New Roman" w:cs="Times New Roman"/>
                <w:color w:val="000000"/>
                <w:sz w:val="20"/>
                <w:szCs w:val="20"/>
              </w:rPr>
              <w:t>diversity</w:t>
            </w:r>
            <w:r w:rsidRPr="00F83258">
              <w:rPr>
                <w:rFonts w:ascii="Times New Roman" w:hAnsi="Times New Roman" w:cs="Times New Roman"/>
                <w:color w:val="000000"/>
                <w:sz w:val="20"/>
                <w:szCs w:val="20"/>
              </w:rPr>
              <w:t xml:space="preserve"> </w:t>
            </w:r>
            <w:r w:rsidR="003B00D0" w:rsidRPr="00F83258">
              <w:rPr>
                <w:rFonts w:ascii="Times New Roman" w:hAnsi="Times New Roman" w:cs="Times New Roman"/>
                <w:color w:val="000000"/>
                <w:sz w:val="20"/>
                <w:szCs w:val="20"/>
              </w:rPr>
              <w:t>Assessment</w:t>
            </w:r>
            <w:r w:rsidR="00546C80" w:rsidRPr="00F83258">
              <w:rPr>
                <w:rFonts w:ascii="Times New Roman" w:hAnsi="Times New Roman" w:cs="Times New Roman"/>
                <w:color w:val="000000"/>
                <w:sz w:val="20"/>
                <w:szCs w:val="20"/>
              </w:rPr>
              <w:t xml:space="preserve"> Plan</w:t>
            </w:r>
          </w:p>
        </w:tc>
        <w:tc>
          <w:tcPr>
            <w:tcW w:w="1917" w:type="dxa"/>
            <w:vMerge/>
            <w:tcBorders>
              <w:left w:val="single" w:sz="4" w:space="0" w:color="00000A"/>
              <w:right w:val="single" w:sz="4" w:space="0" w:color="00000A"/>
            </w:tcBorders>
            <w:shd w:val="clear" w:color="auto" w:fill="FFFFFF"/>
          </w:tcPr>
          <w:p w14:paraId="737D6B94" w14:textId="77777777" w:rsidR="00AC2351" w:rsidRPr="00F83258" w:rsidRDefault="00AC2351" w:rsidP="00AB5E54">
            <w:pPr>
              <w:pStyle w:val="a3"/>
              <w:numPr>
                <w:ilvl w:val="0"/>
                <w:numId w:val="8"/>
              </w:numPr>
              <w:snapToGrid w:val="0"/>
              <w:spacing w:after="0" w:line="200" w:lineRule="exact"/>
              <w:ind w:leftChars="0"/>
              <w:rPr>
                <w:rFonts w:ascii="Times New Roman" w:hAnsi="Times New Roman" w:cs="Times New Roman"/>
                <w:color w:val="000000"/>
                <w:sz w:val="20"/>
                <w:szCs w:val="20"/>
                <w:lang w:val="en-IN"/>
              </w:rPr>
            </w:pPr>
          </w:p>
        </w:tc>
      </w:tr>
      <w:tr w:rsidR="00AC2351" w:rsidRPr="00F83258" w14:paraId="56A7E022" w14:textId="77777777" w:rsidTr="001911C5">
        <w:trPr>
          <w:jc w:val="center"/>
        </w:trPr>
        <w:tc>
          <w:tcPr>
            <w:tcW w:w="354" w:type="dxa"/>
            <w:tcBorders>
              <w:top w:val="single" w:sz="4" w:space="0" w:color="00000A"/>
              <w:left w:val="single" w:sz="4" w:space="0" w:color="00000A"/>
              <w:bottom w:val="single" w:sz="4" w:space="0" w:color="00000A"/>
              <w:right w:val="single" w:sz="4" w:space="0" w:color="00000A"/>
            </w:tcBorders>
            <w:shd w:val="clear" w:color="auto" w:fill="FFFFFF"/>
          </w:tcPr>
          <w:p w14:paraId="47259A30" w14:textId="77777777" w:rsidR="00AC2351" w:rsidRPr="00F83258" w:rsidRDefault="00AC2351" w:rsidP="001911C5">
            <w:pPr>
              <w:suppressAutoHyphens/>
              <w:spacing w:after="0" w:line="200" w:lineRule="exact"/>
              <w:jc w:val="center"/>
              <w:rPr>
                <w:color w:val="000000"/>
                <w:sz w:val="20"/>
                <w:szCs w:val="20"/>
              </w:rPr>
            </w:pPr>
            <w:r w:rsidRPr="00F83258">
              <w:rPr>
                <w:color w:val="000000"/>
                <w:sz w:val="20"/>
                <w:szCs w:val="20"/>
              </w:rPr>
              <w:t>3</w:t>
            </w:r>
          </w:p>
        </w:tc>
        <w:tc>
          <w:tcPr>
            <w:tcW w:w="1807" w:type="dxa"/>
            <w:tcBorders>
              <w:top w:val="single" w:sz="4" w:space="0" w:color="00000A"/>
              <w:left w:val="single" w:sz="4" w:space="0" w:color="00000A"/>
              <w:bottom w:val="single" w:sz="4" w:space="0" w:color="00000A"/>
              <w:right w:val="single" w:sz="4" w:space="0" w:color="00000A"/>
            </w:tcBorders>
            <w:shd w:val="clear" w:color="auto" w:fill="FFFFFF"/>
          </w:tcPr>
          <w:p w14:paraId="0898F650" w14:textId="68ACB851" w:rsidR="00AC2351" w:rsidRPr="00F83258" w:rsidRDefault="00AC2351" w:rsidP="001911C5">
            <w:pPr>
              <w:autoSpaceDE w:val="0"/>
              <w:autoSpaceDN w:val="0"/>
              <w:snapToGrid/>
              <w:spacing w:after="0"/>
              <w:jc w:val="left"/>
              <w:rPr>
                <w:snapToGrid/>
                <w:color w:val="000000"/>
                <w:sz w:val="20"/>
                <w:szCs w:val="20"/>
                <w:lang w:val="en-IN"/>
              </w:rPr>
            </w:pPr>
            <w:r w:rsidRPr="00F83258">
              <w:rPr>
                <w:snapToGrid/>
                <w:color w:val="000000"/>
                <w:sz w:val="20"/>
                <w:szCs w:val="20"/>
                <w:lang w:val="en-IN"/>
              </w:rPr>
              <w:t>Sub</w:t>
            </w:r>
            <w:r w:rsidR="00934291" w:rsidRPr="00F83258">
              <w:rPr>
                <w:snapToGrid/>
                <w:color w:val="000000"/>
                <w:sz w:val="20"/>
                <w:szCs w:val="20"/>
                <w:lang w:val="en-IN"/>
              </w:rPr>
              <w:t>-</w:t>
            </w:r>
            <w:r w:rsidRPr="00F83258">
              <w:rPr>
                <w:snapToGrid/>
                <w:color w:val="000000"/>
                <w:sz w:val="20"/>
                <w:szCs w:val="20"/>
                <w:lang w:val="en-IN"/>
              </w:rPr>
              <w:t xml:space="preserve">project </w:t>
            </w:r>
            <w:r w:rsidR="001D793E" w:rsidRPr="00F83258">
              <w:rPr>
                <w:snapToGrid/>
                <w:color w:val="000000"/>
                <w:sz w:val="20"/>
                <w:szCs w:val="20"/>
                <w:lang w:val="en-IN"/>
              </w:rPr>
              <w:t>Planning</w:t>
            </w:r>
          </w:p>
        </w:tc>
        <w:tc>
          <w:tcPr>
            <w:tcW w:w="3187" w:type="dxa"/>
            <w:tcBorders>
              <w:top w:val="single" w:sz="4" w:space="0" w:color="00000A"/>
              <w:left w:val="single" w:sz="4" w:space="0" w:color="00000A"/>
              <w:bottom w:val="single" w:sz="4" w:space="0" w:color="00000A"/>
              <w:right w:val="single" w:sz="4" w:space="0" w:color="00000A"/>
            </w:tcBorders>
            <w:shd w:val="clear" w:color="auto" w:fill="auto"/>
          </w:tcPr>
          <w:p w14:paraId="6F2E0A7D" w14:textId="77777777" w:rsidR="00AC2351" w:rsidRPr="00F83258" w:rsidRDefault="00AC2351" w:rsidP="00AB5E54">
            <w:pPr>
              <w:pStyle w:val="a3"/>
              <w:numPr>
                <w:ilvl w:val="0"/>
                <w:numId w:val="8"/>
              </w:numPr>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Process of micro plans to be participatory to reflect on the voices of the community members</w:t>
            </w:r>
          </w:p>
          <w:p w14:paraId="54555CCA" w14:textId="77777777" w:rsidR="00AC2351" w:rsidRPr="00F83258" w:rsidRDefault="00AC2351" w:rsidP="00AB5E54">
            <w:pPr>
              <w:pStyle w:val="a3"/>
              <w:numPr>
                <w:ilvl w:val="0"/>
                <w:numId w:val="8"/>
              </w:numPr>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Screening and selection of the activities with reference to the subproject exclusion criteria</w:t>
            </w:r>
          </w:p>
          <w:p w14:paraId="69D58321" w14:textId="77777777" w:rsidR="00AC2351" w:rsidRPr="00F83258" w:rsidRDefault="00AC2351" w:rsidP="00AB5E54">
            <w:pPr>
              <w:pStyle w:val="a3"/>
              <w:numPr>
                <w:ilvl w:val="0"/>
                <w:numId w:val="8"/>
              </w:numPr>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Subproject categorisation as per the JICA Guidelines.</w:t>
            </w:r>
          </w:p>
          <w:p w14:paraId="3F146959" w14:textId="6ACABBF8" w:rsidR="00AC2351" w:rsidRPr="00F83258" w:rsidRDefault="00AC2351" w:rsidP="00AB5E54">
            <w:pPr>
              <w:pStyle w:val="a3"/>
              <w:numPr>
                <w:ilvl w:val="0"/>
                <w:numId w:val="8"/>
              </w:numPr>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 xml:space="preserve">Participatory environmental and social assessment for confirmation of the screening results and finalization of the activities to be undertaken by </w:t>
            </w:r>
            <w:r w:rsidR="00226094" w:rsidRPr="00F83258">
              <w:rPr>
                <w:rFonts w:ascii="Times New Roman" w:hAnsi="Times New Roman" w:cs="Times New Roman"/>
                <w:color w:val="000000"/>
                <w:sz w:val="20"/>
                <w:szCs w:val="20"/>
                <w:lang w:eastAsia="en-US"/>
              </w:rPr>
              <w:t>JFMC</w:t>
            </w:r>
            <w:r w:rsidRPr="00F83258">
              <w:rPr>
                <w:rFonts w:ascii="Times New Roman" w:hAnsi="Times New Roman" w:cs="Times New Roman"/>
                <w:color w:val="000000"/>
                <w:sz w:val="20"/>
                <w:szCs w:val="20"/>
                <w:lang w:eastAsia="en-US"/>
              </w:rPr>
              <w:t>s/</w:t>
            </w:r>
            <w:r w:rsidR="00EE6B04" w:rsidRPr="00F83258">
              <w:rPr>
                <w:rFonts w:ascii="Times New Roman" w:hAnsi="Times New Roman" w:cs="Times New Roman"/>
                <w:color w:val="000000"/>
                <w:sz w:val="20"/>
                <w:szCs w:val="20"/>
                <w:lang w:eastAsia="en-US"/>
              </w:rPr>
              <w:t>EDC</w:t>
            </w:r>
            <w:r w:rsidRPr="00F83258">
              <w:rPr>
                <w:rFonts w:ascii="Times New Roman" w:hAnsi="Times New Roman" w:cs="Times New Roman"/>
                <w:color w:val="000000"/>
                <w:sz w:val="20"/>
                <w:szCs w:val="20"/>
                <w:lang w:eastAsia="en-US"/>
              </w:rPr>
              <w:t>s</w:t>
            </w:r>
          </w:p>
        </w:tc>
        <w:tc>
          <w:tcPr>
            <w:tcW w:w="2677" w:type="dxa"/>
            <w:tcBorders>
              <w:top w:val="single" w:sz="4" w:space="0" w:color="00000A"/>
              <w:left w:val="single" w:sz="4" w:space="0" w:color="00000A"/>
              <w:bottom w:val="single" w:sz="4" w:space="0" w:color="00000A"/>
              <w:right w:val="single" w:sz="4" w:space="0" w:color="00000A"/>
            </w:tcBorders>
            <w:shd w:val="clear" w:color="auto" w:fill="FFFFFF"/>
          </w:tcPr>
          <w:p w14:paraId="0D1A4571" w14:textId="3CC86691" w:rsidR="00AC2351" w:rsidRPr="00F83258" w:rsidRDefault="00AC2351" w:rsidP="00AB5E54">
            <w:pPr>
              <w:pStyle w:val="a3"/>
              <w:numPr>
                <w:ilvl w:val="0"/>
                <w:numId w:val="8"/>
              </w:numPr>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 xml:space="preserve">Micro Planning </w:t>
            </w:r>
            <w:r w:rsidR="00546C80" w:rsidRPr="00F83258">
              <w:rPr>
                <w:rFonts w:ascii="Times New Roman" w:hAnsi="Times New Roman" w:cs="Times New Roman"/>
                <w:color w:val="000000"/>
                <w:sz w:val="20"/>
                <w:szCs w:val="20"/>
                <w:lang w:eastAsia="en-US"/>
              </w:rPr>
              <w:t>Manual</w:t>
            </w:r>
          </w:p>
          <w:p w14:paraId="43E6A5D1" w14:textId="7B4E0193" w:rsidR="00AC2351" w:rsidRPr="00F83258" w:rsidRDefault="00AC2351" w:rsidP="00AB5E54">
            <w:pPr>
              <w:pStyle w:val="a3"/>
              <w:numPr>
                <w:ilvl w:val="0"/>
                <w:numId w:val="8"/>
              </w:numPr>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rPr>
              <w:t xml:space="preserve">Participatory </w:t>
            </w:r>
            <w:r w:rsidRPr="00F83258">
              <w:rPr>
                <w:rFonts w:ascii="Times New Roman" w:hAnsi="Times New Roman" w:cs="Times New Roman"/>
                <w:color w:val="000000"/>
                <w:sz w:val="20"/>
                <w:szCs w:val="20"/>
                <w:lang w:eastAsia="en-US"/>
              </w:rPr>
              <w:t xml:space="preserve">Environmental and Social Assessment (ESA) </w:t>
            </w:r>
            <w:r w:rsidRPr="00F83258">
              <w:rPr>
                <w:rFonts w:ascii="Times New Roman" w:hAnsi="Times New Roman" w:cs="Times New Roman"/>
                <w:color w:val="000000"/>
                <w:sz w:val="20"/>
                <w:szCs w:val="20"/>
              </w:rPr>
              <w:t>Plan</w:t>
            </w:r>
            <w:r w:rsidRPr="00F83258">
              <w:rPr>
                <w:rFonts w:ascii="Times New Roman" w:hAnsi="Times New Roman" w:cs="Times New Roman"/>
                <w:color w:val="000000"/>
                <w:sz w:val="20"/>
                <w:szCs w:val="20"/>
                <w:lang w:eastAsia="en-US"/>
              </w:rPr>
              <w:t xml:space="preserve"> </w:t>
            </w:r>
          </w:p>
          <w:p w14:paraId="74127586" w14:textId="2A4B6684" w:rsidR="00934291" w:rsidRPr="00F83258" w:rsidRDefault="00934291" w:rsidP="00AB5E54">
            <w:pPr>
              <w:pStyle w:val="a3"/>
              <w:numPr>
                <w:ilvl w:val="0"/>
                <w:numId w:val="8"/>
              </w:numPr>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rPr>
              <w:t>Screening criteria</w:t>
            </w:r>
          </w:p>
          <w:p w14:paraId="02740B63" w14:textId="77777777" w:rsidR="00AC2351" w:rsidRPr="00F83258" w:rsidRDefault="00AC2351" w:rsidP="001911C5">
            <w:pPr>
              <w:pStyle w:val="a3"/>
              <w:snapToGrid w:val="0"/>
              <w:spacing w:after="0" w:line="200" w:lineRule="exact"/>
              <w:ind w:leftChars="0" w:left="113"/>
              <w:rPr>
                <w:rFonts w:ascii="Times New Roman" w:hAnsi="Times New Roman" w:cs="Times New Roman"/>
                <w:color w:val="000000"/>
                <w:sz w:val="20"/>
                <w:szCs w:val="20"/>
                <w:lang w:eastAsia="en-US"/>
              </w:rPr>
            </w:pPr>
          </w:p>
        </w:tc>
        <w:tc>
          <w:tcPr>
            <w:tcW w:w="1917" w:type="dxa"/>
            <w:vMerge/>
            <w:tcBorders>
              <w:left w:val="single" w:sz="4" w:space="0" w:color="00000A"/>
              <w:right w:val="single" w:sz="4" w:space="0" w:color="00000A"/>
            </w:tcBorders>
            <w:shd w:val="clear" w:color="auto" w:fill="FFFFFF"/>
          </w:tcPr>
          <w:p w14:paraId="38E57AE1" w14:textId="77777777" w:rsidR="00AC2351" w:rsidRPr="00F83258" w:rsidRDefault="00AC2351" w:rsidP="00AB5E54">
            <w:pPr>
              <w:pStyle w:val="a3"/>
              <w:numPr>
                <w:ilvl w:val="0"/>
                <w:numId w:val="8"/>
              </w:numPr>
              <w:snapToGrid w:val="0"/>
              <w:spacing w:after="0" w:line="200" w:lineRule="exact"/>
              <w:ind w:leftChars="0"/>
              <w:rPr>
                <w:rFonts w:ascii="Times New Roman" w:hAnsi="Times New Roman" w:cs="Times New Roman"/>
                <w:color w:val="000000"/>
                <w:sz w:val="20"/>
                <w:szCs w:val="20"/>
                <w:lang w:eastAsia="en-US"/>
              </w:rPr>
            </w:pPr>
          </w:p>
        </w:tc>
      </w:tr>
      <w:tr w:rsidR="00495F18" w:rsidRPr="00F83258" w14:paraId="4440B915" w14:textId="77777777" w:rsidTr="001911C5">
        <w:trPr>
          <w:jc w:val="center"/>
        </w:trPr>
        <w:tc>
          <w:tcPr>
            <w:tcW w:w="354" w:type="dxa"/>
            <w:tcBorders>
              <w:top w:val="single" w:sz="4" w:space="0" w:color="00000A"/>
              <w:left w:val="single" w:sz="4" w:space="0" w:color="00000A"/>
              <w:bottom w:val="single" w:sz="4" w:space="0" w:color="00000A"/>
              <w:right w:val="single" w:sz="4" w:space="0" w:color="00000A"/>
            </w:tcBorders>
            <w:shd w:val="clear" w:color="auto" w:fill="FFFFFF"/>
          </w:tcPr>
          <w:p w14:paraId="073B80DF" w14:textId="02093765" w:rsidR="00495F18" w:rsidRPr="00F83258" w:rsidRDefault="00495F18" w:rsidP="001911C5">
            <w:pPr>
              <w:suppressAutoHyphens/>
              <w:spacing w:after="0" w:line="200" w:lineRule="exact"/>
              <w:jc w:val="center"/>
              <w:rPr>
                <w:color w:val="000000"/>
                <w:sz w:val="20"/>
                <w:szCs w:val="20"/>
              </w:rPr>
            </w:pPr>
            <w:r w:rsidRPr="00F83258">
              <w:rPr>
                <w:color w:val="000000"/>
                <w:sz w:val="20"/>
                <w:szCs w:val="20"/>
              </w:rPr>
              <w:t>4</w:t>
            </w:r>
          </w:p>
        </w:tc>
        <w:tc>
          <w:tcPr>
            <w:tcW w:w="1807" w:type="dxa"/>
            <w:tcBorders>
              <w:top w:val="single" w:sz="4" w:space="0" w:color="00000A"/>
              <w:left w:val="single" w:sz="4" w:space="0" w:color="00000A"/>
              <w:bottom w:val="single" w:sz="4" w:space="0" w:color="00000A"/>
              <w:right w:val="single" w:sz="4" w:space="0" w:color="00000A"/>
            </w:tcBorders>
            <w:shd w:val="clear" w:color="auto" w:fill="FFFFFF"/>
          </w:tcPr>
          <w:p w14:paraId="10CB9679" w14:textId="26890838" w:rsidR="00495F18" w:rsidRPr="00F83258" w:rsidRDefault="00E85C5B" w:rsidP="001911C5">
            <w:pPr>
              <w:autoSpaceDE w:val="0"/>
              <w:autoSpaceDN w:val="0"/>
              <w:snapToGrid/>
              <w:spacing w:after="0"/>
              <w:jc w:val="left"/>
              <w:rPr>
                <w:snapToGrid/>
                <w:color w:val="000000"/>
                <w:sz w:val="20"/>
                <w:szCs w:val="20"/>
                <w:lang w:val="en-IN"/>
              </w:rPr>
            </w:pPr>
            <w:r w:rsidRPr="00F83258">
              <w:rPr>
                <w:snapToGrid/>
                <w:color w:val="000000"/>
                <w:sz w:val="20"/>
                <w:szCs w:val="20"/>
                <w:lang w:val="en-IN"/>
              </w:rPr>
              <w:t xml:space="preserve">Approval of </w:t>
            </w:r>
            <w:r w:rsidR="00934291" w:rsidRPr="00F83258">
              <w:rPr>
                <w:snapToGrid/>
                <w:color w:val="000000"/>
                <w:sz w:val="20"/>
                <w:szCs w:val="20"/>
                <w:lang w:val="en-IN"/>
              </w:rPr>
              <w:t>sub-project</w:t>
            </w:r>
          </w:p>
        </w:tc>
        <w:tc>
          <w:tcPr>
            <w:tcW w:w="3187" w:type="dxa"/>
            <w:tcBorders>
              <w:top w:val="single" w:sz="4" w:space="0" w:color="00000A"/>
              <w:left w:val="single" w:sz="4" w:space="0" w:color="00000A"/>
              <w:bottom w:val="single" w:sz="4" w:space="0" w:color="00000A"/>
              <w:right w:val="single" w:sz="4" w:space="0" w:color="00000A"/>
            </w:tcBorders>
            <w:shd w:val="clear" w:color="auto" w:fill="auto"/>
          </w:tcPr>
          <w:p w14:paraId="6D5860EB" w14:textId="371872DA" w:rsidR="00495F18" w:rsidRPr="00F83258" w:rsidRDefault="00D37941" w:rsidP="00AB5E54">
            <w:pPr>
              <w:pStyle w:val="a3"/>
              <w:numPr>
                <w:ilvl w:val="0"/>
                <w:numId w:val="8"/>
              </w:numPr>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rPr>
              <w:t xml:space="preserve">Activities in </w:t>
            </w:r>
            <w:r w:rsidR="00934291" w:rsidRPr="00F83258">
              <w:rPr>
                <w:rFonts w:ascii="Times New Roman" w:hAnsi="Times New Roman" w:cs="Times New Roman"/>
                <w:color w:val="000000"/>
                <w:sz w:val="20"/>
                <w:szCs w:val="20"/>
              </w:rPr>
              <w:t>sub-</w:t>
            </w:r>
            <w:r w:rsidRPr="00F83258">
              <w:rPr>
                <w:rFonts w:ascii="Times New Roman" w:hAnsi="Times New Roman" w:cs="Times New Roman"/>
                <w:color w:val="000000"/>
                <w:sz w:val="20"/>
                <w:szCs w:val="20"/>
              </w:rPr>
              <w:t>projects shall be reviewed</w:t>
            </w:r>
            <w:r w:rsidR="003875B0" w:rsidRPr="00F83258">
              <w:rPr>
                <w:rFonts w:ascii="Times New Roman" w:hAnsi="Times New Roman" w:cs="Times New Roman"/>
                <w:color w:val="000000"/>
                <w:sz w:val="20"/>
                <w:szCs w:val="20"/>
              </w:rPr>
              <w:t xml:space="preserve"> by RMU</w:t>
            </w:r>
            <w:r w:rsidRPr="00F83258">
              <w:rPr>
                <w:rFonts w:ascii="Times New Roman" w:hAnsi="Times New Roman" w:cs="Times New Roman"/>
                <w:color w:val="000000"/>
                <w:sz w:val="20"/>
                <w:szCs w:val="20"/>
              </w:rPr>
              <w:t xml:space="preserve"> from the </w:t>
            </w:r>
            <w:r w:rsidRPr="00F83258">
              <w:rPr>
                <w:rFonts w:ascii="Times New Roman" w:hAnsi="Times New Roman" w:cs="Times New Roman"/>
                <w:color w:val="000000"/>
                <w:sz w:val="20"/>
                <w:szCs w:val="20"/>
              </w:rPr>
              <w:lastRenderedPageBreak/>
              <w:t>viewpoints of environmental and social safeguard</w:t>
            </w:r>
            <w:r w:rsidR="003875B0" w:rsidRPr="00F83258">
              <w:rPr>
                <w:rFonts w:ascii="Times New Roman" w:hAnsi="Times New Roman" w:cs="Times New Roman"/>
                <w:color w:val="000000"/>
                <w:sz w:val="20"/>
                <w:szCs w:val="20"/>
              </w:rPr>
              <w:t xml:space="preserve"> and submit to</w:t>
            </w:r>
            <w:r w:rsidR="001E3F06" w:rsidRPr="00F83258">
              <w:rPr>
                <w:rFonts w:ascii="Times New Roman" w:hAnsi="Times New Roman" w:cs="Times New Roman"/>
                <w:color w:val="000000"/>
                <w:sz w:val="20"/>
                <w:szCs w:val="20"/>
              </w:rPr>
              <w:t xml:space="preserve"> </w:t>
            </w:r>
            <w:r w:rsidR="00BF20BE" w:rsidRPr="00F83258">
              <w:rPr>
                <w:rFonts w:ascii="Times New Roman" w:hAnsi="Times New Roman" w:cs="Times New Roman"/>
                <w:color w:val="000000"/>
                <w:sz w:val="20"/>
                <w:szCs w:val="20"/>
              </w:rPr>
              <w:t>SDMU</w:t>
            </w:r>
            <w:r w:rsidR="00934291" w:rsidRPr="00F83258">
              <w:rPr>
                <w:rFonts w:ascii="Times New Roman" w:hAnsi="Times New Roman" w:cs="Times New Roman"/>
                <w:color w:val="000000"/>
                <w:sz w:val="20"/>
                <w:szCs w:val="20"/>
              </w:rPr>
              <w:t xml:space="preserve"> for review and </w:t>
            </w:r>
            <w:r w:rsidR="003875B0" w:rsidRPr="00F83258">
              <w:rPr>
                <w:rFonts w:ascii="Times New Roman" w:hAnsi="Times New Roman" w:cs="Times New Roman"/>
                <w:color w:val="000000"/>
                <w:sz w:val="20"/>
                <w:szCs w:val="20"/>
              </w:rPr>
              <w:t>DMU for approval</w:t>
            </w:r>
            <w:r w:rsidRPr="00F83258">
              <w:rPr>
                <w:rFonts w:ascii="Times New Roman" w:hAnsi="Times New Roman" w:cs="Times New Roman"/>
                <w:color w:val="000000"/>
                <w:sz w:val="20"/>
                <w:szCs w:val="20"/>
              </w:rPr>
              <w:t>.</w:t>
            </w:r>
          </w:p>
        </w:tc>
        <w:tc>
          <w:tcPr>
            <w:tcW w:w="2677" w:type="dxa"/>
            <w:tcBorders>
              <w:top w:val="single" w:sz="4" w:space="0" w:color="00000A"/>
              <w:left w:val="single" w:sz="4" w:space="0" w:color="00000A"/>
              <w:bottom w:val="single" w:sz="4" w:space="0" w:color="00000A"/>
              <w:right w:val="single" w:sz="4" w:space="0" w:color="00000A"/>
            </w:tcBorders>
            <w:shd w:val="clear" w:color="auto" w:fill="FFFFFF"/>
          </w:tcPr>
          <w:p w14:paraId="44A2505A" w14:textId="19E76FFA" w:rsidR="00495F18" w:rsidRPr="00F83258" w:rsidRDefault="00934291" w:rsidP="00AB5E54">
            <w:pPr>
              <w:pStyle w:val="a3"/>
              <w:numPr>
                <w:ilvl w:val="0"/>
                <w:numId w:val="8"/>
              </w:numPr>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lastRenderedPageBreak/>
              <w:t>Screening criteria</w:t>
            </w:r>
          </w:p>
          <w:p w14:paraId="728B03B7" w14:textId="1E315306" w:rsidR="00934291" w:rsidRPr="00F83258" w:rsidRDefault="00934291" w:rsidP="00AB5E54">
            <w:pPr>
              <w:pStyle w:val="a3"/>
              <w:numPr>
                <w:ilvl w:val="0"/>
                <w:numId w:val="8"/>
              </w:numPr>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 xml:space="preserve">Guidance Note to ensure </w:t>
            </w:r>
            <w:r w:rsidRPr="00F83258">
              <w:rPr>
                <w:rFonts w:ascii="Times New Roman" w:hAnsi="Times New Roman" w:cs="Times New Roman"/>
                <w:color w:val="000000"/>
                <w:sz w:val="20"/>
                <w:szCs w:val="20"/>
                <w:lang w:eastAsia="en-US"/>
              </w:rPr>
              <w:lastRenderedPageBreak/>
              <w:t>social and environmental safeguard</w:t>
            </w:r>
          </w:p>
        </w:tc>
        <w:tc>
          <w:tcPr>
            <w:tcW w:w="1917" w:type="dxa"/>
            <w:vMerge/>
            <w:tcBorders>
              <w:left w:val="single" w:sz="4" w:space="0" w:color="00000A"/>
              <w:right w:val="single" w:sz="4" w:space="0" w:color="00000A"/>
            </w:tcBorders>
            <w:shd w:val="clear" w:color="auto" w:fill="FFFFFF"/>
          </w:tcPr>
          <w:p w14:paraId="5A1A767E" w14:textId="77777777" w:rsidR="00495F18" w:rsidRPr="00F83258" w:rsidRDefault="00495F18" w:rsidP="00AB5E54">
            <w:pPr>
              <w:pStyle w:val="a3"/>
              <w:numPr>
                <w:ilvl w:val="0"/>
                <w:numId w:val="8"/>
              </w:numPr>
              <w:snapToGrid w:val="0"/>
              <w:spacing w:after="0" w:line="200" w:lineRule="exact"/>
              <w:ind w:leftChars="0"/>
              <w:rPr>
                <w:rFonts w:ascii="Times New Roman" w:hAnsi="Times New Roman" w:cs="Times New Roman"/>
                <w:color w:val="000000"/>
                <w:sz w:val="20"/>
                <w:szCs w:val="20"/>
                <w:lang w:eastAsia="en-US"/>
              </w:rPr>
            </w:pPr>
          </w:p>
        </w:tc>
      </w:tr>
      <w:tr w:rsidR="00AC2351" w:rsidRPr="00F83258" w14:paraId="4E7F6C9D" w14:textId="77777777" w:rsidTr="001911C5">
        <w:trPr>
          <w:jc w:val="center"/>
        </w:trPr>
        <w:tc>
          <w:tcPr>
            <w:tcW w:w="354" w:type="dxa"/>
            <w:tcBorders>
              <w:top w:val="single" w:sz="4" w:space="0" w:color="00000A"/>
              <w:left w:val="single" w:sz="4" w:space="0" w:color="00000A"/>
              <w:bottom w:val="single" w:sz="4" w:space="0" w:color="00000A"/>
              <w:right w:val="single" w:sz="4" w:space="0" w:color="00000A"/>
            </w:tcBorders>
            <w:shd w:val="clear" w:color="auto" w:fill="FFFFFF"/>
          </w:tcPr>
          <w:p w14:paraId="014E5365" w14:textId="398AB77F" w:rsidR="00AC2351" w:rsidRPr="00F83258" w:rsidRDefault="00D37941" w:rsidP="001911C5">
            <w:pPr>
              <w:suppressAutoHyphens/>
              <w:spacing w:after="0" w:line="200" w:lineRule="exact"/>
              <w:jc w:val="center"/>
              <w:rPr>
                <w:color w:val="000000"/>
                <w:sz w:val="20"/>
                <w:szCs w:val="20"/>
              </w:rPr>
            </w:pPr>
            <w:r w:rsidRPr="00F83258">
              <w:rPr>
                <w:color w:val="000000"/>
                <w:sz w:val="20"/>
                <w:szCs w:val="20"/>
              </w:rPr>
              <w:t>5</w:t>
            </w:r>
          </w:p>
        </w:tc>
        <w:tc>
          <w:tcPr>
            <w:tcW w:w="1807" w:type="dxa"/>
            <w:tcBorders>
              <w:top w:val="single" w:sz="4" w:space="0" w:color="00000A"/>
              <w:left w:val="single" w:sz="4" w:space="0" w:color="00000A"/>
              <w:bottom w:val="single" w:sz="4" w:space="0" w:color="00000A"/>
              <w:right w:val="single" w:sz="4" w:space="0" w:color="00000A"/>
            </w:tcBorders>
            <w:shd w:val="clear" w:color="auto" w:fill="FFFFFF"/>
          </w:tcPr>
          <w:p w14:paraId="34E1F168" w14:textId="1479619F" w:rsidR="00AC2351" w:rsidRPr="00F83258" w:rsidRDefault="00AC2351" w:rsidP="001911C5">
            <w:pPr>
              <w:suppressAutoHyphens/>
              <w:spacing w:after="0" w:line="200" w:lineRule="exact"/>
              <w:jc w:val="left"/>
              <w:rPr>
                <w:color w:val="000000"/>
                <w:sz w:val="20"/>
                <w:szCs w:val="20"/>
                <w:lang w:eastAsia="en-US"/>
              </w:rPr>
            </w:pPr>
            <w:r w:rsidRPr="00F83258">
              <w:rPr>
                <w:snapToGrid/>
                <w:color w:val="000000"/>
                <w:sz w:val="20"/>
                <w:szCs w:val="20"/>
                <w:lang w:val="en-IN"/>
              </w:rPr>
              <w:t>Sub</w:t>
            </w:r>
            <w:r w:rsidR="00934291" w:rsidRPr="00F83258">
              <w:rPr>
                <w:snapToGrid/>
                <w:color w:val="000000"/>
                <w:sz w:val="20"/>
                <w:szCs w:val="20"/>
                <w:lang w:val="en-IN"/>
              </w:rPr>
              <w:t>-</w:t>
            </w:r>
            <w:r w:rsidRPr="00F83258">
              <w:rPr>
                <w:snapToGrid/>
                <w:color w:val="000000"/>
                <w:sz w:val="20"/>
                <w:szCs w:val="20"/>
                <w:lang w:val="en-IN"/>
              </w:rPr>
              <w:t>project Implementation</w:t>
            </w:r>
          </w:p>
        </w:tc>
        <w:tc>
          <w:tcPr>
            <w:tcW w:w="3187" w:type="dxa"/>
            <w:tcBorders>
              <w:top w:val="single" w:sz="4" w:space="0" w:color="00000A"/>
              <w:left w:val="single" w:sz="4" w:space="0" w:color="00000A"/>
              <w:bottom w:val="single" w:sz="4" w:space="0" w:color="00000A"/>
              <w:right w:val="single" w:sz="4" w:space="0" w:color="00000A"/>
            </w:tcBorders>
            <w:shd w:val="clear" w:color="auto" w:fill="auto"/>
          </w:tcPr>
          <w:p w14:paraId="16BDD1B8" w14:textId="65238517" w:rsidR="00AC2351" w:rsidRPr="00F83258" w:rsidRDefault="00AC2351" w:rsidP="00AB5E54">
            <w:pPr>
              <w:pStyle w:val="a3"/>
              <w:numPr>
                <w:ilvl w:val="0"/>
                <w:numId w:val="8"/>
              </w:numPr>
              <w:snapToGrid w:val="0"/>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lang w:eastAsia="en-US"/>
              </w:rPr>
              <w:t>Community participation in project activities</w:t>
            </w:r>
          </w:p>
        </w:tc>
        <w:tc>
          <w:tcPr>
            <w:tcW w:w="2677" w:type="dxa"/>
            <w:tcBorders>
              <w:top w:val="single" w:sz="4" w:space="0" w:color="00000A"/>
              <w:left w:val="single" w:sz="4" w:space="0" w:color="00000A"/>
              <w:bottom w:val="single" w:sz="4" w:space="0" w:color="00000A"/>
              <w:right w:val="single" w:sz="4" w:space="0" w:color="00000A"/>
            </w:tcBorders>
            <w:shd w:val="clear" w:color="auto" w:fill="FFFFFF"/>
          </w:tcPr>
          <w:p w14:paraId="7AFFD43B" w14:textId="141FD255" w:rsidR="00226094" w:rsidRPr="00F83258" w:rsidRDefault="00AC2351" w:rsidP="00AB5E54">
            <w:pPr>
              <w:pStyle w:val="a3"/>
              <w:numPr>
                <w:ilvl w:val="0"/>
                <w:numId w:val="8"/>
              </w:numPr>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 xml:space="preserve">Guidance Note to ensure </w:t>
            </w:r>
            <w:r w:rsidRPr="00F83258">
              <w:rPr>
                <w:rFonts w:ascii="Times New Roman" w:hAnsi="Times New Roman" w:cs="Times New Roman"/>
                <w:color w:val="000000"/>
                <w:sz w:val="20"/>
                <w:szCs w:val="20"/>
              </w:rPr>
              <w:t>social and environmental safeguard.</w:t>
            </w:r>
          </w:p>
        </w:tc>
        <w:tc>
          <w:tcPr>
            <w:tcW w:w="1917" w:type="dxa"/>
            <w:vMerge/>
            <w:tcBorders>
              <w:left w:val="single" w:sz="4" w:space="0" w:color="00000A"/>
              <w:right w:val="single" w:sz="4" w:space="0" w:color="00000A"/>
            </w:tcBorders>
            <w:shd w:val="clear" w:color="auto" w:fill="FFFFFF"/>
          </w:tcPr>
          <w:p w14:paraId="437DDC76" w14:textId="77777777" w:rsidR="00AC2351" w:rsidRPr="00F83258" w:rsidRDefault="00AC2351" w:rsidP="00AB5E54">
            <w:pPr>
              <w:pStyle w:val="a3"/>
              <w:numPr>
                <w:ilvl w:val="0"/>
                <w:numId w:val="8"/>
              </w:numPr>
              <w:snapToGrid w:val="0"/>
              <w:spacing w:after="0" w:line="200" w:lineRule="exact"/>
              <w:ind w:leftChars="0"/>
              <w:rPr>
                <w:rFonts w:ascii="Times New Roman" w:hAnsi="Times New Roman" w:cs="Times New Roman"/>
                <w:color w:val="000000"/>
                <w:sz w:val="20"/>
                <w:szCs w:val="20"/>
                <w:lang w:eastAsia="en-US"/>
              </w:rPr>
            </w:pPr>
          </w:p>
        </w:tc>
      </w:tr>
      <w:tr w:rsidR="00AC2351" w:rsidRPr="00F83258" w14:paraId="4C4BA78F" w14:textId="77777777" w:rsidTr="001911C5">
        <w:trPr>
          <w:jc w:val="center"/>
        </w:trPr>
        <w:tc>
          <w:tcPr>
            <w:tcW w:w="354" w:type="dxa"/>
            <w:tcBorders>
              <w:top w:val="single" w:sz="4" w:space="0" w:color="00000A"/>
              <w:left w:val="single" w:sz="4" w:space="0" w:color="00000A"/>
              <w:bottom w:val="single" w:sz="4" w:space="0" w:color="00000A"/>
              <w:right w:val="single" w:sz="4" w:space="0" w:color="00000A"/>
            </w:tcBorders>
            <w:shd w:val="clear" w:color="auto" w:fill="FFFFFF"/>
          </w:tcPr>
          <w:p w14:paraId="0976A366" w14:textId="51909039" w:rsidR="00AC2351" w:rsidRPr="00F83258" w:rsidRDefault="00D37941" w:rsidP="001911C5">
            <w:pPr>
              <w:suppressAutoHyphens/>
              <w:spacing w:after="0" w:line="200" w:lineRule="exact"/>
              <w:jc w:val="center"/>
              <w:rPr>
                <w:color w:val="000000"/>
                <w:sz w:val="20"/>
                <w:szCs w:val="20"/>
              </w:rPr>
            </w:pPr>
            <w:r w:rsidRPr="00F83258">
              <w:rPr>
                <w:color w:val="000000"/>
                <w:sz w:val="20"/>
                <w:szCs w:val="20"/>
              </w:rPr>
              <w:t>6</w:t>
            </w:r>
          </w:p>
        </w:tc>
        <w:tc>
          <w:tcPr>
            <w:tcW w:w="1807" w:type="dxa"/>
            <w:tcBorders>
              <w:top w:val="single" w:sz="4" w:space="0" w:color="00000A"/>
              <w:left w:val="single" w:sz="4" w:space="0" w:color="00000A"/>
              <w:bottom w:val="single" w:sz="4" w:space="0" w:color="00000A"/>
              <w:right w:val="single" w:sz="4" w:space="0" w:color="00000A"/>
            </w:tcBorders>
            <w:shd w:val="clear" w:color="auto" w:fill="FFFFFF"/>
            <w:hideMark/>
          </w:tcPr>
          <w:p w14:paraId="276723CC" w14:textId="77777777" w:rsidR="00AC2351" w:rsidRPr="00F83258" w:rsidRDefault="00AC2351" w:rsidP="001911C5">
            <w:pPr>
              <w:suppressAutoHyphens/>
              <w:spacing w:after="0" w:line="200" w:lineRule="exact"/>
              <w:jc w:val="left"/>
              <w:rPr>
                <w:color w:val="000000"/>
                <w:sz w:val="20"/>
                <w:szCs w:val="20"/>
                <w:lang w:eastAsia="en-US"/>
              </w:rPr>
            </w:pPr>
            <w:r w:rsidRPr="00F83258">
              <w:rPr>
                <w:color w:val="000000"/>
                <w:sz w:val="20"/>
                <w:szCs w:val="20"/>
                <w:lang w:eastAsia="en-US"/>
              </w:rPr>
              <w:t>Monitoring and Reporting</w:t>
            </w:r>
          </w:p>
        </w:tc>
        <w:tc>
          <w:tcPr>
            <w:tcW w:w="3187" w:type="dxa"/>
            <w:tcBorders>
              <w:top w:val="single" w:sz="4" w:space="0" w:color="00000A"/>
              <w:left w:val="single" w:sz="4" w:space="0" w:color="00000A"/>
              <w:bottom w:val="single" w:sz="4" w:space="0" w:color="00000A"/>
              <w:right w:val="single" w:sz="4" w:space="0" w:color="00000A"/>
            </w:tcBorders>
            <w:shd w:val="clear" w:color="auto" w:fill="FFFFFF"/>
            <w:hideMark/>
          </w:tcPr>
          <w:p w14:paraId="3AD5153D" w14:textId="77777777" w:rsidR="00AC2351" w:rsidRPr="00F83258" w:rsidRDefault="00AC2351" w:rsidP="00AB5E54">
            <w:pPr>
              <w:pStyle w:val="a3"/>
              <w:numPr>
                <w:ilvl w:val="0"/>
                <w:numId w:val="8"/>
              </w:numPr>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 xml:space="preserve">Through participatory M&amp;E mechanism the impact of the </w:t>
            </w:r>
            <w:r w:rsidRPr="00F83258">
              <w:rPr>
                <w:rFonts w:ascii="Times New Roman" w:hAnsi="Times New Roman" w:cs="Times New Roman"/>
                <w:color w:val="000000"/>
                <w:sz w:val="20"/>
                <w:szCs w:val="20"/>
              </w:rPr>
              <w:t>p</w:t>
            </w:r>
            <w:r w:rsidRPr="00F83258">
              <w:rPr>
                <w:rFonts w:ascii="Times New Roman" w:hAnsi="Times New Roman" w:cs="Times New Roman"/>
                <w:color w:val="000000"/>
                <w:sz w:val="20"/>
                <w:szCs w:val="20"/>
                <w:lang w:eastAsia="en-US"/>
              </w:rPr>
              <w:t>roject activities will be monitored by the executing agency</w:t>
            </w:r>
          </w:p>
        </w:tc>
        <w:tc>
          <w:tcPr>
            <w:tcW w:w="2677" w:type="dxa"/>
            <w:tcBorders>
              <w:top w:val="single" w:sz="4" w:space="0" w:color="00000A"/>
              <w:left w:val="single" w:sz="4" w:space="0" w:color="00000A"/>
              <w:bottom w:val="single" w:sz="4" w:space="0" w:color="00000A"/>
              <w:right w:val="single" w:sz="4" w:space="0" w:color="00000A"/>
            </w:tcBorders>
            <w:shd w:val="clear" w:color="auto" w:fill="FFFFFF"/>
            <w:hideMark/>
          </w:tcPr>
          <w:p w14:paraId="1B9C8D9E" w14:textId="77777777" w:rsidR="00AC2351" w:rsidRPr="00F83258" w:rsidRDefault="00AC2351" w:rsidP="00AB5E54">
            <w:pPr>
              <w:pStyle w:val="a3"/>
              <w:numPr>
                <w:ilvl w:val="0"/>
                <w:numId w:val="8"/>
              </w:numPr>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Participatory M&amp;E Guidance Note</w:t>
            </w:r>
          </w:p>
          <w:p w14:paraId="5FF1B2AC" w14:textId="77777777" w:rsidR="00AC2351" w:rsidRPr="00F83258" w:rsidRDefault="00AC2351" w:rsidP="00AB5E54">
            <w:pPr>
              <w:pStyle w:val="a3"/>
              <w:numPr>
                <w:ilvl w:val="0"/>
                <w:numId w:val="8"/>
              </w:numPr>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Monitoring Sheet</w:t>
            </w:r>
          </w:p>
        </w:tc>
        <w:tc>
          <w:tcPr>
            <w:tcW w:w="1917" w:type="dxa"/>
            <w:vMerge/>
            <w:tcBorders>
              <w:left w:val="single" w:sz="4" w:space="0" w:color="00000A"/>
              <w:right w:val="single" w:sz="4" w:space="0" w:color="00000A"/>
            </w:tcBorders>
            <w:shd w:val="clear" w:color="auto" w:fill="FFFFFF"/>
          </w:tcPr>
          <w:p w14:paraId="56606D3D" w14:textId="77777777" w:rsidR="00AC2351" w:rsidRPr="00F83258" w:rsidRDefault="00AC2351" w:rsidP="00AB5E54">
            <w:pPr>
              <w:pStyle w:val="a3"/>
              <w:numPr>
                <w:ilvl w:val="0"/>
                <w:numId w:val="8"/>
              </w:numPr>
              <w:snapToGrid w:val="0"/>
              <w:spacing w:after="0" w:line="200" w:lineRule="exact"/>
              <w:ind w:leftChars="0"/>
              <w:rPr>
                <w:rFonts w:ascii="Times New Roman" w:hAnsi="Times New Roman" w:cs="Times New Roman"/>
                <w:color w:val="000000"/>
                <w:sz w:val="20"/>
                <w:szCs w:val="20"/>
                <w:lang w:eastAsia="en-US"/>
              </w:rPr>
            </w:pPr>
          </w:p>
        </w:tc>
      </w:tr>
      <w:tr w:rsidR="00AC2351" w:rsidRPr="00F83258" w14:paraId="3C47B848" w14:textId="77777777" w:rsidTr="001911C5">
        <w:trPr>
          <w:jc w:val="center"/>
        </w:trPr>
        <w:tc>
          <w:tcPr>
            <w:tcW w:w="354" w:type="dxa"/>
            <w:tcBorders>
              <w:top w:val="single" w:sz="4" w:space="0" w:color="00000A"/>
              <w:left w:val="single" w:sz="4" w:space="0" w:color="00000A"/>
              <w:bottom w:val="single" w:sz="4" w:space="0" w:color="00000A"/>
              <w:right w:val="single" w:sz="4" w:space="0" w:color="00000A"/>
            </w:tcBorders>
            <w:shd w:val="clear" w:color="auto" w:fill="FFFFFF"/>
          </w:tcPr>
          <w:p w14:paraId="0D67F018" w14:textId="561CB32C" w:rsidR="00AC2351" w:rsidRPr="00F83258" w:rsidRDefault="00D37941" w:rsidP="001911C5">
            <w:pPr>
              <w:suppressAutoHyphens/>
              <w:spacing w:after="0" w:line="200" w:lineRule="exact"/>
              <w:jc w:val="center"/>
              <w:rPr>
                <w:color w:val="000000"/>
                <w:sz w:val="20"/>
                <w:szCs w:val="20"/>
              </w:rPr>
            </w:pPr>
            <w:r w:rsidRPr="00F83258">
              <w:rPr>
                <w:color w:val="000000"/>
                <w:sz w:val="20"/>
                <w:szCs w:val="20"/>
              </w:rPr>
              <w:t>7</w:t>
            </w:r>
          </w:p>
        </w:tc>
        <w:tc>
          <w:tcPr>
            <w:tcW w:w="1807" w:type="dxa"/>
            <w:tcBorders>
              <w:top w:val="single" w:sz="4" w:space="0" w:color="00000A"/>
              <w:left w:val="single" w:sz="4" w:space="0" w:color="00000A"/>
              <w:bottom w:val="single" w:sz="4" w:space="0" w:color="00000A"/>
              <w:right w:val="single" w:sz="4" w:space="0" w:color="00000A"/>
            </w:tcBorders>
            <w:shd w:val="clear" w:color="auto" w:fill="FFFFFF"/>
            <w:hideMark/>
          </w:tcPr>
          <w:p w14:paraId="677285B5" w14:textId="77777777" w:rsidR="00AC2351" w:rsidRPr="00F83258" w:rsidRDefault="00AC2351" w:rsidP="001911C5">
            <w:pPr>
              <w:suppressAutoHyphens/>
              <w:spacing w:after="0" w:line="200" w:lineRule="exact"/>
              <w:jc w:val="left"/>
              <w:rPr>
                <w:color w:val="000000"/>
                <w:sz w:val="20"/>
                <w:szCs w:val="20"/>
                <w:lang w:eastAsia="en-US"/>
              </w:rPr>
            </w:pPr>
            <w:r w:rsidRPr="00F83258">
              <w:rPr>
                <w:color w:val="000000"/>
                <w:sz w:val="20"/>
                <w:szCs w:val="20"/>
                <w:lang w:eastAsia="en-US"/>
              </w:rPr>
              <w:t>Grievance Procedures</w:t>
            </w:r>
          </w:p>
        </w:tc>
        <w:tc>
          <w:tcPr>
            <w:tcW w:w="3187" w:type="dxa"/>
            <w:tcBorders>
              <w:top w:val="single" w:sz="4" w:space="0" w:color="00000A"/>
              <w:left w:val="single" w:sz="4" w:space="0" w:color="00000A"/>
              <w:bottom w:val="single" w:sz="4" w:space="0" w:color="00000A"/>
              <w:right w:val="single" w:sz="4" w:space="0" w:color="00000A"/>
            </w:tcBorders>
            <w:shd w:val="clear" w:color="auto" w:fill="FFFFFF"/>
            <w:hideMark/>
          </w:tcPr>
          <w:p w14:paraId="2F806B6A" w14:textId="77777777" w:rsidR="00AC2351" w:rsidRPr="00F83258" w:rsidRDefault="00AC2351" w:rsidP="00AB5E54">
            <w:pPr>
              <w:pStyle w:val="a3"/>
              <w:numPr>
                <w:ilvl w:val="0"/>
                <w:numId w:val="8"/>
              </w:numPr>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Through the project’s institutional structure</w:t>
            </w:r>
          </w:p>
        </w:tc>
        <w:tc>
          <w:tcPr>
            <w:tcW w:w="2677" w:type="dxa"/>
            <w:tcBorders>
              <w:top w:val="single" w:sz="4" w:space="0" w:color="00000A"/>
              <w:left w:val="single" w:sz="4" w:space="0" w:color="00000A"/>
              <w:bottom w:val="single" w:sz="4" w:space="0" w:color="00000A"/>
              <w:right w:val="single" w:sz="4" w:space="0" w:color="00000A"/>
            </w:tcBorders>
            <w:shd w:val="clear" w:color="auto" w:fill="FFFFFF"/>
            <w:hideMark/>
          </w:tcPr>
          <w:p w14:paraId="6CA5823E" w14:textId="77777777" w:rsidR="00AC2351" w:rsidRPr="00F83258" w:rsidRDefault="00AC2351" w:rsidP="00AB5E54">
            <w:pPr>
              <w:pStyle w:val="a3"/>
              <w:numPr>
                <w:ilvl w:val="0"/>
                <w:numId w:val="8"/>
              </w:numPr>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Institutional responsibilities for addressing grievances</w:t>
            </w:r>
          </w:p>
          <w:p w14:paraId="24828254" w14:textId="77777777" w:rsidR="00AC2351" w:rsidRPr="00F83258" w:rsidRDefault="00AC2351" w:rsidP="001911C5">
            <w:pPr>
              <w:spacing w:after="0" w:line="200" w:lineRule="exact"/>
              <w:rPr>
                <w:color w:val="000000"/>
                <w:sz w:val="20"/>
                <w:szCs w:val="20"/>
                <w:lang w:eastAsia="en-US"/>
              </w:rPr>
            </w:pPr>
          </w:p>
        </w:tc>
        <w:tc>
          <w:tcPr>
            <w:tcW w:w="1917" w:type="dxa"/>
            <w:vMerge/>
            <w:tcBorders>
              <w:left w:val="single" w:sz="4" w:space="0" w:color="00000A"/>
              <w:bottom w:val="single" w:sz="4" w:space="0" w:color="00000A"/>
              <w:right w:val="single" w:sz="4" w:space="0" w:color="00000A"/>
            </w:tcBorders>
            <w:shd w:val="clear" w:color="auto" w:fill="FFFFFF"/>
          </w:tcPr>
          <w:p w14:paraId="3DCEA975" w14:textId="77777777" w:rsidR="00AC2351" w:rsidRPr="00F83258" w:rsidRDefault="00AC2351" w:rsidP="00AB5E54">
            <w:pPr>
              <w:pStyle w:val="a3"/>
              <w:numPr>
                <w:ilvl w:val="0"/>
                <w:numId w:val="8"/>
              </w:numPr>
              <w:snapToGrid w:val="0"/>
              <w:spacing w:after="0" w:line="200" w:lineRule="exact"/>
              <w:ind w:leftChars="0"/>
              <w:rPr>
                <w:rFonts w:ascii="Times New Roman" w:hAnsi="Times New Roman" w:cs="Times New Roman"/>
                <w:color w:val="000000"/>
                <w:sz w:val="20"/>
                <w:szCs w:val="20"/>
                <w:lang w:eastAsia="en-US"/>
              </w:rPr>
            </w:pPr>
          </w:p>
        </w:tc>
      </w:tr>
    </w:tbl>
    <w:p w14:paraId="05BAE4F3" w14:textId="77777777" w:rsidR="00AC2351" w:rsidRPr="00F83258" w:rsidRDefault="00AC2351" w:rsidP="00AC2351">
      <w:pPr>
        <w:pStyle w:val="Source"/>
        <w:spacing w:after="240"/>
      </w:pPr>
    </w:p>
    <w:p w14:paraId="6DEDE78F" w14:textId="27C019AF" w:rsidR="00AC2351" w:rsidRPr="00F83258" w:rsidRDefault="00AC2351" w:rsidP="00AB5E54">
      <w:pPr>
        <w:pStyle w:val="23"/>
        <w:numPr>
          <w:ilvl w:val="1"/>
          <w:numId w:val="28"/>
        </w:numPr>
        <w:spacing w:before="120"/>
      </w:pPr>
      <w:bookmarkStart w:id="118" w:name="_Toc395028719"/>
      <w:bookmarkStart w:id="119" w:name="_Toc510290335"/>
      <w:bookmarkStart w:id="120" w:name="_Toc514449661"/>
      <w:r w:rsidRPr="00F83258">
        <w:t>Institutional Framework for ESMSF</w:t>
      </w:r>
      <w:bookmarkEnd w:id="118"/>
      <w:bookmarkEnd w:id="119"/>
      <w:bookmarkEnd w:id="120"/>
    </w:p>
    <w:p w14:paraId="5E291265" w14:textId="3F2C9C4F" w:rsidR="00086DBF" w:rsidRPr="00F83258" w:rsidRDefault="00AC2351" w:rsidP="00AC2351">
      <w:pPr>
        <w:pStyle w:val="Text"/>
      </w:pPr>
      <w:r w:rsidRPr="00F83258">
        <w:t>ESMSF will be implemented through existing institutional structure of the Project</w:t>
      </w:r>
      <w:r w:rsidR="00226094" w:rsidRPr="00F83258">
        <w:t>.</w:t>
      </w:r>
      <w:r w:rsidRPr="00F83258">
        <w:t xml:space="preserve"> </w:t>
      </w:r>
      <w:r w:rsidR="007946CA" w:rsidRPr="00F83258">
        <w:t>T</w:t>
      </w:r>
      <w:r w:rsidRPr="00F83258">
        <w:t xml:space="preserve">he table below highlights institutional structure for ESMSF with key environmental and social management roles and responsibilities. </w:t>
      </w:r>
      <w:r w:rsidR="000D530C" w:rsidRPr="00F83258">
        <w:t>T</w:t>
      </w:r>
      <w:r w:rsidR="007946CA" w:rsidRPr="00F83258">
        <w:t xml:space="preserve">he implementation structure for the Project is shown </w:t>
      </w:r>
      <w:r w:rsidR="000D530C" w:rsidRPr="00F83258">
        <w:t xml:space="preserve">in </w:t>
      </w:r>
      <w:r w:rsidR="000D530C" w:rsidRPr="00531A7E">
        <w:t>Annex</w:t>
      </w:r>
      <w:r w:rsidR="00AC1407" w:rsidRPr="00531A7E">
        <w:t>1</w:t>
      </w:r>
      <w:r w:rsidR="007946CA" w:rsidRPr="00F83258">
        <w:t>.</w:t>
      </w:r>
    </w:p>
    <w:p w14:paraId="4BFFEDB2" w14:textId="77777777" w:rsidR="00AC2351" w:rsidRPr="00F83258" w:rsidRDefault="00AC2351" w:rsidP="00AC2351">
      <w:pPr>
        <w:pStyle w:val="Tabletitle0"/>
        <w:spacing w:before="240"/>
      </w:pPr>
      <w:r w:rsidRPr="00F83258">
        <w:t>Institutional Structure for ESMSF</w:t>
      </w:r>
    </w:p>
    <w:tbl>
      <w:tblPr>
        <w:tblW w:w="9300"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000" w:firstRow="0" w:lastRow="0" w:firstColumn="0" w:lastColumn="0" w:noHBand="0" w:noVBand="0"/>
      </w:tblPr>
      <w:tblGrid>
        <w:gridCol w:w="1413"/>
        <w:gridCol w:w="2485"/>
        <w:gridCol w:w="5402"/>
      </w:tblGrid>
      <w:tr w:rsidR="00AC2351" w:rsidRPr="00F83258" w14:paraId="77266BA9" w14:textId="77777777" w:rsidTr="00DD34BF">
        <w:trPr>
          <w:tblHeader/>
          <w:jc w:val="center"/>
        </w:trPr>
        <w:tc>
          <w:tcPr>
            <w:tcW w:w="126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93" w:type="dxa"/>
            </w:tcMar>
          </w:tcPr>
          <w:p w14:paraId="344EA367" w14:textId="77777777" w:rsidR="00AC2351" w:rsidRPr="00F83258" w:rsidRDefault="00AC2351" w:rsidP="001911C5">
            <w:pPr>
              <w:spacing w:after="0" w:line="200" w:lineRule="exact"/>
              <w:jc w:val="center"/>
              <w:rPr>
                <w:b/>
                <w:color w:val="000000"/>
                <w:sz w:val="20"/>
                <w:szCs w:val="20"/>
                <w:lang w:eastAsia="en-US"/>
              </w:rPr>
            </w:pPr>
            <w:r w:rsidRPr="00F83258">
              <w:rPr>
                <w:b/>
                <w:color w:val="000000"/>
                <w:sz w:val="20"/>
                <w:szCs w:val="20"/>
                <w:lang w:eastAsia="en-US"/>
              </w:rPr>
              <w:t>Institution</w:t>
            </w:r>
          </w:p>
        </w:tc>
        <w:tc>
          <w:tcPr>
            <w:tcW w:w="252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47DF62CF" w14:textId="77777777" w:rsidR="00AC2351" w:rsidRPr="00F83258" w:rsidRDefault="00AC2351" w:rsidP="001911C5">
            <w:pPr>
              <w:spacing w:after="0" w:line="200" w:lineRule="exact"/>
              <w:jc w:val="center"/>
              <w:rPr>
                <w:b/>
                <w:color w:val="000000"/>
                <w:sz w:val="20"/>
                <w:szCs w:val="20"/>
                <w:lang w:eastAsia="en-US"/>
              </w:rPr>
            </w:pPr>
            <w:r w:rsidRPr="00F83258">
              <w:rPr>
                <w:b/>
                <w:color w:val="000000"/>
                <w:sz w:val="20"/>
                <w:szCs w:val="20"/>
                <w:lang w:eastAsia="en-US"/>
              </w:rPr>
              <w:t>Role in the Project</w:t>
            </w:r>
          </w:p>
        </w:tc>
        <w:tc>
          <w:tcPr>
            <w:tcW w:w="5511"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93" w:type="dxa"/>
            </w:tcMar>
          </w:tcPr>
          <w:p w14:paraId="5FDE8879" w14:textId="326E5DB8" w:rsidR="00AC2351" w:rsidRPr="00F83258" w:rsidRDefault="00AC2351" w:rsidP="001911C5">
            <w:pPr>
              <w:spacing w:after="0" w:line="200" w:lineRule="exact"/>
              <w:jc w:val="center"/>
              <w:rPr>
                <w:b/>
                <w:color w:val="000000"/>
                <w:sz w:val="20"/>
                <w:szCs w:val="20"/>
                <w:lang w:eastAsia="en-US"/>
              </w:rPr>
            </w:pPr>
            <w:r w:rsidRPr="00F83258">
              <w:rPr>
                <w:b/>
                <w:color w:val="000000"/>
                <w:sz w:val="20"/>
                <w:szCs w:val="20"/>
              </w:rPr>
              <w:t xml:space="preserve">Role and/or </w:t>
            </w:r>
            <w:r w:rsidRPr="00F83258">
              <w:rPr>
                <w:b/>
                <w:color w:val="000000"/>
                <w:sz w:val="20"/>
                <w:szCs w:val="20"/>
                <w:lang w:eastAsia="en-US"/>
              </w:rPr>
              <w:t>Responsibility in ESMSF</w:t>
            </w:r>
          </w:p>
        </w:tc>
      </w:tr>
      <w:tr w:rsidR="00AC2351" w:rsidRPr="00F83258" w14:paraId="1CB680FA" w14:textId="77777777" w:rsidTr="00DD34BF">
        <w:trPr>
          <w:jc w:val="center"/>
        </w:trPr>
        <w:tc>
          <w:tcPr>
            <w:tcW w:w="1268" w:type="dxa"/>
            <w:tcBorders>
              <w:top w:val="single" w:sz="4" w:space="0" w:color="00000A"/>
              <w:left w:val="single" w:sz="4" w:space="0" w:color="00000A"/>
              <w:bottom w:val="single" w:sz="4" w:space="0" w:color="00000A"/>
              <w:right w:val="single" w:sz="4" w:space="0" w:color="00000A"/>
            </w:tcBorders>
            <w:shd w:val="clear" w:color="auto" w:fill="FFFFFF"/>
            <w:tcMar>
              <w:left w:w="93" w:type="dxa"/>
            </w:tcMar>
          </w:tcPr>
          <w:p w14:paraId="535853BF" w14:textId="756FC4AC" w:rsidR="00AC2351" w:rsidRPr="00F83258" w:rsidRDefault="00640687" w:rsidP="001911C5">
            <w:pPr>
              <w:spacing w:after="0" w:line="180" w:lineRule="exact"/>
              <w:rPr>
                <w:color w:val="000000"/>
                <w:sz w:val="20"/>
                <w:szCs w:val="20"/>
                <w:lang w:eastAsia="en-US"/>
              </w:rPr>
            </w:pPr>
            <w:r w:rsidRPr="00F83258">
              <w:rPr>
                <w:color w:val="000000"/>
                <w:sz w:val="20"/>
                <w:szCs w:val="20"/>
                <w:lang w:eastAsia="en-US"/>
              </w:rPr>
              <w:t>High Powered Steering Committee</w:t>
            </w:r>
            <w:r w:rsidR="008C567D" w:rsidRPr="00F83258">
              <w:rPr>
                <w:color w:val="000000"/>
                <w:sz w:val="20"/>
                <w:szCs w:val="20"/>
                <w:lang w:eastAsia="en-US"/>
              </w:rPr>
              <w:t xml:space="preserve"> (</w:t>
            </w:r>
            <w:r w:rsidRPr="00F83258">
              <w:rPr>
                <w:color w:val="000000"/>
                <w:sz w:val="20"/>
                <w:szCs w:val="20"/>
                <w:lang w:eastAsia="en-US"/>
              </w:rPr>
              <w:t>HPSC</w:t>
            </w:r>
            <w:r w:rsidR="008C567D" w:rsidRPr="00F83258">
              <w:rPr>
                <w:color w:val="000000"/>
                <w:sz w:val="20"/>
                <w:szCs w:val="20"/>
                <w:lang w:eastAsia="en-US"/>
              </w:rPr>
              <w:t>)</w:t>
            </w:r>
          </w:p>
        </w:tc>
        <w:tc>
          <w:tcPr>
            <w:tcW w:w="2521" w:type="dxa"/>
            <w:tcBorders>
              <w:top w:val="single" w:sz="4" w:space="0" w:color="00000A"/>
              <w:left w:val="single" w:sz="4" w:space="0" w:color="00000A"/>
              <w:bottom w:val="single" w:sz="4" w:space="0" w:color="00000A"/>
              <w:right w:val="single" w:sz="4" w:space="0" w:color="00000A"/>
            </w:tcBorders>
            <w:shd w:val="clear" w:color="auto" w:fill="FFFFFF"/>
          </w:tcPr>
          <w:p w14:paraId="7E919BE0" w14:textId="77777777" w:rsidR="00AC2351" w:rsidRPr="00F83258" w:rsidRDefault="00AC2351"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Highest decision making body</w:t>
            </w:r>
          </w:p>
        </w:tc>
        <w:tc>
          <w:tcPr>
            <w:tcW w:w="5511"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51A0BA4C" w14:textId="7DB28FEF" w:rsidR="007A4882" w:rsidRPr="00F83258" w:rsidRDefault="007A4882"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rPr>
              <w:t>Approve the Operational Manual prepared by the PMU</w:t>
            </w:r>
          </w:p>
          <w:p w14:paraId="14104CED" w14:textId="2C78164F" w:rsidR="00AC2351" w:rsidRPr="00F83258" w:rsidRDefault="007A4882"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 xml:space="preserve">Endorse Annual Plan of Operation(APO) and annual budget of the Project which approved by the </w:t>
            </w:r>
            <w:r w:rsidR="00A06D56" w:rsidRPr="00F83258">
              <w:rPr>
                <w:rFonts w:ascii="Times New Roman" w:hAnsi="Times New Roman" w:cs="Times New Roman"/>
                <w:color w:val="000000"/>
                <w:sz w:val="20"/>
                <w:szCs w:val="20"/>
                <w:lang w:eastAsia="en-US"/>
              </w:rPr>
              <w:t>GB</w:t>
            </w:r>
          </w:p>
          <w:p w14:paraId="6AC82EC1" w14:textId="3A7C7EB8" w:rsidR="003505F2" w:rsidRPr="00F83258" w:rsidRDefault="003505F2"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rPr>
              <w:t>Suggest and endorse measures and actions to resolve issues raised by JICA, Government of India or any other agencies related to the project</w:t>
            </w:r>
          </w:p>
        </w:tc>
      </w:tr>
      <w:tr w:rsidR="00AC2351" w:rsidRPr="00F83258" w14:paraId="2931175E" w14:textId="77777777" w:rsidTr="00DD34BF">
        <w:trPr>
          <w:jc w:val="center"/>
        </w:trPr>
        <w:tc>
          <w:tcPr>
            <w:tcW w:w="1268" w:type="dxa"/>
            <w:tcBorders>
              <w:top w:val="single" w:sz="4" w:space="0" w:color="00000A"/>
              <w:left w:val="single" w:sz="4" w:space="0" w:color="00000A"/>
              <w:bottom w:val="single" w:sz="4" w:space="0" w:color="00000A"/>
              <w:right w:val="single" w:sz="4" w:space="0" w:color="00000A"/>
            </w:tcBorders>
            <w:shd w:val="clear" w:color="auto" w:fill="FFFFFF"/>
            <w:tcMar>
              <w:left w:w="93" w:type="dxa"/>
            </w:tcMar>
          </w:tcPr>
          <w:p w14:paraId="207EA8CD" w14:textId="17ACEDBC" w:rsidR="00AC2351" w:rsidRPr="00F83258" w:rsidRDefault="00A06D56" w:rsidP="001911C5">
            <w:pPr>
              <w:spacing w:after="0" w:line="180" w:lineRule="exact"/>
              <w:rPr>
                <w:color w:val="000000"/>
                <w:sz w:val="20"/>
                <w:szCs w:val="20"/>
                <w:lang w:eastAsia="en-US"/>
              </w:rPr>
            </w:pPr>
            <w:r w:rsidRPr="00F83258">
              <w:rPr>
                <w:color w:val="000000"/>
                <w:sz w:val="20"/>
                <w:szCs w:val="20"/>
                <w:lang w:eastAsia="en-US"/>
              </w:rPr>
              <w:t>Governing Body</w:t>
            </w:r>
            <w:r w:rsidR="007A4882" w:rsidRPr="00F83258">
              <w:rPr>
                <w:color w:val="000000"/>
                <w:sz w:val="20"/>
                <w:szCs w:val="20"/>
                <w:lang w:eastAsia="en-US"/>
              </w:rPr>
              <w:t xml:space="preserve"> (</w:t>
            </w:r>
            <w:r w:rsidRPr="00F83258">
              <w:rPr>
                <w:color w:val="000000"/>
                <w:sz w:val="20"/>
                <w:szCs w:val="20"/>
                <w:lang w:eastAsia="en-US"/>
              </w:rPr>
              <w:t>GB</w:t>
            </w:r>
            <w:r w:rsidR="007A4882" w:rsidRPr="00F83258">
              <w:rPr>
                <w:color w:val="000000"/>
                <w:sz w:val="20"/>
                <w:szCs w:val="20"/>
                <w:lang w:eastAsia="en-US"/>
              </w:rPr>
              <w:t>)</w:t>
            </w:r>
          </w:p>
        </w:tc>
        <w:tc>
          <w:tcPr>
            <w:tcW w:w="2521" w:type="dxa"/>
            <w:tcBorders>
              <w:top w:val="single" w:sz="4" w:space="0" w:color="00000A"/>
              <w:left w:val="single" w:sz="4" w:space="0" w:color="00000A"/>
              <w:bottom w:val="single" w:sz="4" w:space="0" w:color="00000A"/>
              <w:right w:val="single" w:sz="4" w:space="0" w:color="00000A"/>
            </w:tcBorders>
            <w:shd w:val="clear" w:color="auto" w:fill="FFFFFF"/>
          </w:tcPr>
          <w:p w14:paraId="361E79DE" w14:textId="77777777" w:rsidR="00AC2351" w:rsidRPr="00F83258" w:rsidRDefault="00AC2351"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Decision making body</w:t>
            </w:r>
          </w:p>
        </w:tc>
        <w:tc>
          <w:tcPr>
            <w:tcW w:w="5511"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2B4BA313" w14:textId="77777777" w:rsidR="00A06D56" w:rsidRPr="00F83258" w:rsidRDefault="00A06D56" w:rsidP="00A06D56">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 xml:space="preserve">Facilitation and coordination with various line departments and other agencies </w:t>
            </w:r>
          </w:p>
          <w:p w14:paraId="4A3618BB" w14:textId="7DE0AABE" w:rsidR="00AC2351" w:rsidRPr="00F83258" w:rsidRDefault="00AC2351"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Review functioning of PMU, with regards to implementation of environment and social assessments, management plans and monitoring programs</w:t>
            </w:r>
          </w:p>
          <w:p w14:paraId="3AADFF53" w14:textId="6028F373" w:rsidR="007A4882" w:rsidRPr="00F83258" w:rsidRDefault="007A4882"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rPr>
              <w:t xml:space="preserve">Approve APO and annual budget prepared by </w:t>
            </w:r>
            <w:r w:rsidR="00A06D56" w:rsidRPr="00F83258">
              <w:rPr>
                <w:rFonts w:ascii="Times New Roman" w:hAnsi="Times New Roman" w:cs="Times New Roman"/>
                <w:color w:val="000000"/>
                <w:sz w:val="20"/>
                <w:szCs w:val="20"/>
              </w:rPr>
              <w:t>EB</w:t>
            </w:r>
          </w:p>
          <w:p w14:paraId="185FAB08" w14:textId="225C8913" w:rsidR="00AC2351" w:rsidRPr="00F83258" w:rsidRDefault="007A4882"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 xml:space="preserve">Approve/ change/modification/revision in project </w:t>
            </w:r>
            <w:r w:rsidR="00A06D56" w:rsidRPr="00F83258">
              <w:rPr>
                <w:rFonts w:ascii="Times New Roman" w:hAnsi="Times New Roman" w:cs="Times New Roman"/>
                <w:color w:val="000000"/>
                <w:sz w:val="20"/>
                <w:szCs w:val="20"/>
                <w:lang w:eastAsia="en-US"/>
              </w:rPr>
              <w:t>components</w:t>
            </w:r>
            <w:r w:rsidRPr="00F83258">
              <w:rPr>
                <w:rFonts w:ascii="Times New Roman" w:hAnsi="Times New Roman" w:cs="Times New Roman"/>
                <w:color w:val="000000"/>
                <w:sz w:val="20"/>
                <w:szCs w:val="20"/>
                <w:lang w:eastAsia="en-US"/>
              </w:rPr>
              <w:t xml:space="preserve">/sub components on the proposal prepared and submitted by </w:t>
            </w:r>
            <w:r w:rsidR="00A06D56" w:rsidRPr="00F83258">
              <w:rPr>
                <w:rFonts w:ascii="Times New Roman" w:hAnsi="Times New Roman" w:cs="Times New Roman"/>
                <w:color w:val="000000"/>
                <w:sz w:val="20"/>
                <w:szCs w:val="20"/>
                <w:lang w:eastAsia="en-US"/>
              </w:rPr>
              <w:t xml:space="preserve">EB </w:t>
            </w:r>
            <w:r w:rsidR="003505F2" w:rsidRPr="00F83258">
              <w:rPr>
                <w:rFonts w:ascii="Times New Roman" w:hAnsi="Times New Roman" w:cs="Times New Roman"/>
                <w:color w:val="000000"/>
                <w:sz w:val="20"/>
                <w:szCs w:val="20"/>
                <w:lang w:eastAsia="en-US"/>
              </w:rPr>
              <w:t>before submission to JICA for concurrence</w:t>
            </w:r>
          </w:p>
        </w:tc>
      </w:tr>
      <w:tr w:rsidR="00F04D86" w:rsidRPr="00F83258" w14:paraId="606853F2" w14:textId="77777777" w:rsidTr="00DD34BF">
        <w:trPr>
          <w:jc w:val="center"/>
        </w:trPr>
        <w:tc>
          <w:tcPr>
            <w:tcW w:w="1268" w:type="dxa"/>
            <w:tcBorders>
              <w:top w:val="single" w:sz="4" w:space="0" w:color="00000A"/>
              <w:left w:val="single" w:sz="4" w:space="0" w:color="00000A"/>
              <w:bottom w:val="single" w:sz="4" w:space="0" w:color="00000A"/>
              <w:right w:val="single" w:sz="4" w:space="0" w:color="00000A"/>
            </w:tcBorders>
            <w:shd w:val="clear" w:color="auto" w:fill="FFFFFF"/>
            <w:tcMar>
              <w:left w:w="93" w:type="dxa"/>
            </w:tcMar>
          </w:tcPr>
          <w:p w14:paraId="418F294C" w14:textId="4235FDD3" w:rsidR="00F04D86" w:rsidRPr="00F83258" w:rsidRDefault="00A06D56" w:rsidP="001911C5">
            <w:pPr>
              <w:spacing w:after="0" w:line="180" w:lineRule="exact"/>
              <w:rPr>
                <w:color w:val="000000"/>
                <w:sz w:val="20"/>
                <w:szCs w:val="20"/>
                <w:lang w:eastAsia="en-US"/>
              </w:rPr>
            </w:pPr>
            <w:r w:rsidRPr="00F83258">
              <w:rPr>
                <w:color w:val="000000"/>
                <w:sz w:val="20"/>
                <w:szCs w:val="20"/>
                <w:lang w:eastAsia="en-US"/>
              </w:rPr>
              <w:t>Executive Body</w:t>
            </w:r>
            <w:r w:rsidR="007A4882" w:rsidRPr="00F83258">
              <w:rPr>
                <w:color w:val="000000"/>
                <w:sz w:val="20"/>
                <w:szCs w:val="20"/>
                <w:lang w:eastAsia="en-US"/>
              </w:rPr>
              <w:t xml:space="preserve"> (</w:t>
            </w:r>
            <w:r w:rsidRPr="00F83258">
              <w:rPr>
                <w:color w:val="000000"/>
                <w:sz w:val="20"/>
                <w:szCs w:val="20"/>
                <w:lang w:eastAsia="en-US"/>
              </w:rPr>
              <w:t>EB</w:t>
            </w:r>
            <w:r w:rsidR="007A4882" w:rsidRPr="00F83258">
              <w:rPr>
                <w:color w:val="000000"/>
                <w:sz w:val="20"/>
                <w:szCs w:val="20"/>
                <w:lang w:eastAsia="en-US"/>
              </w:rPr>
              <w:t>)</w:t>
            </w:r>
          </w:p>
        </w:tc>
        <w:tc>
          <w:tcPr>
            <w:tcW w:w="2521" w:type="dxa"/>
            <w:tcBorders>
              <w:top w:val="single" w:sz="4" w:space="0" w:color="00000A"/>
              <w:left w:val="single" w:sz="4" w:space="0" w:color="00000A"/>
              <w:bottom w:val="single" w:sz="4" w:space="0" w:color="00000A"/>
              <w:right w:val="single" w:sz="4" w:space="0" w:color="00000A"/>
            </w:tcBorders>
            <w:shd w:val="clear" w:color="auto" w:fill="FFFFFF"/>
          </w:tcPr>
          <w:p w14:paraId="2C30229A" w14:textId="477CFB41" w:rsidR="00F04D86" w:rsidRPr="00F83258" w:rsidRDefault="00357595"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Supervision and monitoring of all activities</w:t>
            </w:r>
          </w:p>
        </w:tc>
        <w:tc>
          <w:tcPr>
            <w:tcW w:w="5511"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51D9E826" w14:textId="2C575282" w:rsidR="00F04D86" w:rsidRPr="00F83258" w:rsidRDefault="00697024"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rPr>
              <w:t xml:space="preserve">Develop Operational Manual for the </w:t>
            </w:r>
            <w:r w:rsidR="00EB5D1C">
              <w:rPr>
                <w:rFonts w:ascii="Times New Roman" w:hAnsi="Times New Roman" w:cs="Times New Roman"/>
                <w:color w:val="000000"/>
                <w:sz w:val="20"/>
                <w:szCs w:val="20"/>
              </w:rPr>
              <w:t>P</w:t>
            </w:r>
            <w:r w:rsidRPr="00F83258">
              <w:rPr>
                <w:rFonts w:ascii="Times New Roman" w:hAnsi="Times New Roman" w:cs="Times New Roman"/>
                <w:color w:val="000000"/>
                <w:sz w:val="20"/>
                <w:szCs w:val="20"/>
              </w:rPr>
              <w:t xml:space="preserve">roject which describes and provides guidelines for preparation of micro-plan, </w:t>
            </w:r>
            <w:r w:rsidR="003505F2" w:rsidRPr="00F83258">
              <w:rPr>
                <w:rFonts w:ascii="Times New Roman" w:hAnsi="Times New Roman" w:cs="Times New Roman"/>
                <w:color w:val="000000"/>
                <w:sz w:val="20"/>
                <w:szCs w:val="20"/>
              </w:rPr>
              <w:t xml:space="preserve">annual plan, </w:t>
            </w:r>
            <w:r w:rsidRPr="00F83258">
              <w:rPr>
                <w:rFonts w:ascii="Times New Roman" w:hAnsi="Times New Roman" w:cs="Times New Roman"/>
                <w:color w:val="000000"/>
                <w:sz w:val="20"/>
                <w:szCs w:val="20"/>
              </w:rPr>
              <w:t>fund management etc.</w:t>
            </w:r>
          </w:p>
          <w:p w14:paraId="3F1053BC" w14:textId="77777777" w:rsidR="003505F2" w:rsidRPr="00F83258" w:rsidRDefault="003505F2"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rPr>
              <w:t>Prepare APO in consultation with field level offices of PMU</w:t>
            </w:r>
          </w:p>
          <w:p w14:paraId="3D96A121" w14:textId="77777777" w:rsidR="003505F2" w:rsidRPr="00F83258" w:rsidRDefault="003505F2"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rPr>
              <w:t>Closely monitor the physical and financial progress of the Project by organizing regular meeting with field level offices</w:t>
            </w:r>
          </w:p>
          <w:p w14:paraId="4DAC2731" w14:textId="356964AC" w:rsidR="003505F2" w:rsidRPr="00F83258" w:rsidRDefault="003505F2"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rPr>
              <w:t xml:space="preserve">Prepare modifications and/or changes in components/sub components of the </w:t>
            </w:r>
            <w:r w:rsidR="00EB5D1C">
              <w:rPr>
                <w:rFonts w:ascii="Times New Roman" w:hAnsi="Times New Roman" w:cs="Times New Roman"/>
                <w:color w:val="000000"/>
                <w:sz w:val="20"/>
                <w:szCs w:val="20"/>
              </w:rPr>
              <w:t>P</w:t>
            </w:r>
            <w:r w:rsidRPr="00F83258">
              <w:rPr>
                <w:rFonts w:ascii="Times New Roman" w:hAnsi="Times New Roman" w:cs="Times New Roman"/>
                <w:color w:val="000000"/>
                <w:sz w:val="20"/>
                <w:szCs w:val="20"/>
              </w:rPr>
              <w:t xml:space="preserve">roject with justification, when required, and submit to </w:t>
            </w:r>
            <w:r w:rsidR="00A06D56" w:rsidRPr="00F83258">
              <w:rPr>
                <w:rFonts w:ascii="Times New Roman" w:hAnsi="Times New Roman" w:cs="Times New Roman"/>
                <w:color w:val="000000"/>
                <w:sz w:val="20"/>
                <w:szCs w:val="20"/>
              </w:rPr>
              <w:t xml:space="preserve">GB </w:t>
            </w:r>
            <w:r w:rsidRPr="00F83258">
              <w:rPr>
                <w:rFonts w:ascii="Times New Roman" w:hAnsi="Times New Roman" w:cs="Times New Roman"/>
                <w:color w:val="000000"/>
                <w:sz w:val="20"/>
                <w:szCs w:val="20"/>
              </w:rPr>
              <w:t>for onward submission to JICA, GoI for concurrence and approval</w:t>
            </w:r>
          </w:p>
        </w:tc>
      </w:tr>
      <w:tr w:rsidR="00AC2351" w:rsidRPr="00F83258" w14:paraId="13EE01E8" w14:textId="77777777" w:rsidTr="00DD34BF">
        <w:trPr>
          <w:jc w:val="center"/>
        </w:trPr>
        <w:tc>
          <w:tcPr>
            <w:tcW w:w="1268" w:type="dxa"/>
            <w:tcBorders>
              <w:top w:val="single" w:sz="4" w:space="0" w:color="00000A"/>
              <w:left w:val="single" w:sz="4" w:space="0" w:color="00000A"/>
              <w:bottom w:val="single" w:sz="4" w:space="0" w:color="00000A"/>
              <w:right w:val="single" w:sz="4" w:space="0" w:color="00000A"/>
            </w:tcBorders>
            <w:shd w:val="clear" w:color="auto" w:fill="FFFFFF"/>
            <w:tcMar>
              <w:left w:w="93" w:type="dxa"/>
            </w:tcMar>
          </w:tcPr>
          <w:p w14:paraId="116AFD7C" w14:textId="77777777" w:rsidR="002F78EA" w:rsidRPr="00F83258" w:rsidRDefault="002F78EA" w:rsidP="001911C5">
            <w:pPr>
              <w:spacing w:after="0" w:line="180" w:lineRule="exact"/>
              <w:rPr>
                <w:color w:val="000000"/>
                <w:sz w:val="20"/>
                <w:szCs w:val="20"/>
                <w:lang w:eastAsia="en-US"/>
              </w:rPr>
            </w:pPr>
            <w:r w:rsidRPr="00F83258">
              <w:rPr>
                <w:color w:val="000000"/>
                <w:sz w:val="20"/>
                <w:szCs w:val="20"/>
                <w:lang w:eastAsia="en-US"/>
              </w:rPr>
              <w:t>Project Management Unit</w:t>
            </w:r>
          </w:p>
          <w:p w14:paraId="5B5A333C" w14:textId="4282079E" w:rsidR="00AC2351" w:rsidRPr="00F83258" w:rsidRDefault="002F78EA" w:rsidP="001911C5">
            <w:pPr>
              <w:spacing w:after="0" w:line="180" w:lineRule="exact"/>
              <w:rPr>
                <w:color w:val="000000"/>
                <w:sz w:val="20"/>
                <w:szCs w:val="20"/>
                <w:lang w:eastAsia="en-US"/>
              </w:rPr>
            </w:pPr>
            <w:r w:rsidRPr="00F83258">
              <w:rPr>
                <w:color w:val="000000"/>
                <w:sz w:val="20"/>
                <w:szCs w:val="20"/>
                <w:lang w:eastAsia="en-US"/>
              </w:rPr>
              <w:t>(</w:t>
            </w:r>
            <w:r w:rsidR="00AC2351" w:rsidRPr="00F83258">
              <w:rPr>
                <w:color w:val="000000"/>
                <w:sz w:val="20"/>
                <w:szCs w:val="20"/>
                <w:lang w:eastAsia="en-US"/>
              </w:rPr>
              <w:t>PMU</w:t>
            </w:r>
            <w:r w:rsidRPr="00F83258">
              <w:rPr>
                <w:color w:val="000000"/>
                <w:sz w:val="20"/>
                <w:szCs w:val="20"/>
                <w:lang w:eastAsia="en-US"/>
              </w:rPr>
              <w:t>)</w:t>
            </w:r>
          </w:p>
          <w:p w14:paraId="2E6C6694" w14:textId="77777777" w:rsidR="00AC2351" w:rsidRPr="00F83258" w:rsidRDefault="00AC2351" w:rsidP="001911C5">
            <w:pPr>
              <w:spacing w:after="0" w:line="180" w:lineRule="exact"/>
              <w:rPr>
                <w:color w:val="000000"/>
                <w:sz w:val="20"/>
                <w:szCs w:val="20"/>
                <w:lang w:eastAsia="en-US"/>
              </w:rPr>
            </w:pPr>
            <w:r w:rsidRPr="00F83258">
              <w:rPr>
                <w:color w:val="000000"/>
                <w:sz w:val="20"/>
                <w:szCs w:val="20"/>
                <w:lang w:eastAsia="en-US"/>
              </w:rPr>
              <w:t xml:space="preserve"> </w:t>
            </w:r>
          </w:p>
        </w:tc>
        <w:tc>
          <w:tcPr>
            <w:tcW w:w="2521" w:type="dxa"/>
            <w:tcBorders>
              <w:top w:val="single" w:sz="4" w:space="0" w:color="00000A"/>
              <w:left w:val="single" w:sz="4" w:space="0" w:color="00000A"/>
              <w:bottom w:val="single" w:sz="4" w:space="0" w:color="00000A"/>
              <w:right w:val="single" w:sz="4" w:space="0" w:color="00000A"/>
            </w:tcBorders>
            <w:shd w:val="clear" w:color="auto" w:fill="FFFFFF"/>
          </w:tcPr>
          <w:p w14:paraId="0FA8172E" w14:textId="77777777" w:rsidR="00AC2351" w:rsidRPr="00F83258" w:rsidRDefault="00AC2351"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Project implementation, supervision and monitoring of all activities.</w:t>
            </w:r>
          </w:p>
          <w:p w14:paraId="3E8E0A44" w14:textId="77777777" w:rsidR="00AC2351" w:rsidRPr="00F83258" w:rsidRDefault="00AC2351"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 xml:space="preserve">Documentation and reporting. </w:t>
            </w:r>
          </w:p>
        </w:tc>
        <w:tc>
          <w:tcPr>
            <w:tcW w:w="5511"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6A2CA246" w14:textId="58072E22" w:rsidR="00AC2351" w:rsidRPr="00F83258" w:rsidRDefault="00AC2351"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Owner and implementation of the ESMSF/ STFDPF</w:t>
            </w:r>
          </w:p>
          <w:p w14:paraId="2681A92B" w14:textId="7C2E2269" w:rsidR="003E0626" w:rsidRPr="00F83258" w:rsidRDefault="003E0626"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Report to concerned departments in the State Government as well as to JICA in relation to environmental and social consideration</w:t>
            </w:r>
            <w:r w:rsidR="008D59BB" w:rsidRPr="00F83258">
              <w:rPr>
                <w:rFonts w:ascii="Times New Roman" w:hAnsi="Times New Roman" w:cs="Times New Roman"/>
                <w:color w:val="000000"/>
                <w:sz w:val="20"/>
                <w:szCs w:val="20"/>
              </w:rPr>
              <w:t xml:space="preserve"> in </w:t>
            </w:r>
            <w:r w:rsidR="002677E2" w:rsidRPr="00F83258">
              <w:rPr>
                <w:rFonts w:ascii="Times New Roman" w:hAnsi="Times New Roman" w:cs="Times New Roman"/>
                <w:color w:val="000000"/>
                <w:sz w:val="20"/>
                <w:szCs w:val="20"/>
              </w:rPr>
              <w:t xml:space="preserve">Annual Report in case </w:t>
            </w:r>
            <w:r w:rsidR="008D59BB" w:rsidRPr="00F83258">
              <w:rPr>
                <w:rFonts w:ascii="Times New Roman" w:hAnsi="Times New Roman" w:cs="Times New Roman"/>
                <w:color w:val="000000"/>
                <w:sz w:val="20"/>
                <w:szCs w:val="20"/>
              </w:rPr>
              <w:t>environmental negative impact identified.</w:t>
            </w:r>
          </w:p>
          <w:p w14:paraId="4D5A53E3" w14:textId="77777777" w:rsidR="00AC2351" w:rsidRPr="00F83258" w:rsidRDefault="00AC2351"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Information disclosure including elaboration of project information brochures and project homepage.</w:t>
            </w:r>
          </w:p>
          <w:p w14:paraId="1D50F9FE" w14:textId="1D14F648" w:rsidR="00AC2351" w:rsidRPr="00F83258" w:rsidRDefault="00AC2351"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Consultation and guidance to DMU/</w:t>
            </w:r>
            <w:r w:rsidR="00A8579E" w:rsidRPr="00F83258">
              <w:rPr>
                <w:rFonts w:ascii="Times New Roman" w:hAnsi="Times New Roman" w:cs="Times New Roman"/>
                <w:color w:val="000000"/>
                <w:sz w:val="20"/>
                <w:szCs w:val="20"/>
                <w:lang w:eastAsia="en-US"/>
              </w:rPr>
              <w:t>SDMU</w:t>
            </w:r>
            <w:r w:rsidRPr="00F83258">
              <w:rPr>
                <w:rFonts w:ascii="Times New Roman" w:hAnsi="Times New Roman" w:cs="Times New Roman"/>
                <w:color w:val="000000"/>
                <w:sz w:val="20"/>
                <w:szCs w:val="20"/>
                <w:lang w:eastAsia="en-US"/>
              </w:rPr>
              <w:t>s, and field level officers on information disclosure and consultation.</w:t>
            </w:r>
          </w:p>
          <w:p w14:paraId="46934689" w14:textId="77777777" w:rsidR="00AC2351" w:rsidRPr="00F83258" w:rsidRDefault="00AC2351"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Ensure free, prior and informed consultation.</w:t>
            </w:r>
          </w:p>
          <w:p w14:paraId="1B05D7A1" w14:textId="77777777" w:rsidR="00AC2351" w:rsidRPr="00F83258" w:rsidRDefault="00AC2351"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Development of Management Information System (MIS).</w:t>
            </w:r>
          </w:p>
          <w:p w14:paraId="4A2DF781" w14:textId="77777777" w:rsidR="00AC2351" w:rsidRPr="00F83258" w:rsidRDefault="00AC2351"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Development of approach and guidance for micro planning.</w:t>
            </w:r>
          </w:p>
          <w:p w14:paraId="607CFCA8" w14:textId="77777777" w:rsidR="00AC2351" w:rsidRPr="00F83258" w:rsidRDefault="00AC2351"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Training on micro planning to field level officers.</w:t>
            </w:r>
          </w:p>
          <w:p w14:paraId="35F5AF58" w14:textId="77777777" w:rsidR="00AC2351" w:rsidRPr="00F83258" w:rsidRDefault="00AC2351"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Technical guidelines for beneficiary selection, design of component technical approaches, safeguard checks/guidelines for particular activities (if required)</w:t>
            </w:r>
          </w:p>
          <w:p w14:paraId="2D54958B" w14:textId="77777777" w:rsidR="00AC2351" w:rsidRPr="00F83258" w:rsidRDefault="00AC2351"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Development of monitoring forms, review of monitoring data, reporting, assistance with evaluations</w:t>
            </w:r>
          </w:p>
          <w:p w14:paraId="20F9AF6B" w14:textId="77777777" w:rsidR="00AC2351" w:rsidRPr="00F83258" w:rsidRDefault="00AC2351"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Review of participatory Environmental and Social Assessments</w:t>
            </w:r>
          </w:p>
          <w:p w14:paraId="25CB5F02" w14:textId="77777777" w:rsidR="00AC2351" w:rsidRPr="00F83258" w:rsidRDefault="00AC2351"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Performance of due diligence follow-up</w:t>
            </w:r>
          </w:p>
          <w:p w14:paraId="06089FFB" w14:textId="77777777" w:rsidR="00AC2351" w:rsidRPr="00F83258" w:rsidRDefault="00AC2351"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Guide, instruct, prepare guidelines, establish and operate M&amp;E, GIS/ MIS, dissemination of project information, hand-holding support in the field for all project activities</w:t>
            </w:r>
          </w:p>
        </w:tc>
      </w:tr>
      <w:tr w:rsidR="00AC2351" w:rsidRPr="00F83258" w14:paraId="5C85DA7E" w14:textId="77777777" w:rsidTr="00DD34BF">
        <w:trPr>
          <w:jc w:val="center"/>
        </w:trPr>
        <w:tc>
          <w:tcPr>
            <w:tcW w:w="1268" w:type="dxa"/>
            <w:tcBorders>
              <w:top w:val="single" w:sz="4" w:space="0" w:color="00000A"/>
              <w:left w:val="single" w:sz="4" w:space="0" w:color="00000A"/>
              <w:bottom w:val="single" w:sz="4" w:space="0" w:color="00000A"/>
              <w:right w:val="single" w:sz="4" w:space="0" w:color="00000A"/>
            </w:tcBorders>
            <w:shd w:val="clear" w:color="auto" w:fill="FFFFFF"/>
            <w:tcMar>
              <w:left w:w="93" w:type="dxa"/>
            </w:tcMar>
          </w:tcPr>
          <w:p w14:paraId="4CE2E1CF" w14:textId="6F481936" w:rsidR="002F78EA" w:rsidRPr="00F83258" w:rsidRDefault="00F04D86" w:rsidP="001911C5">
            <w:pPr>
              <w:spacing w:after="0" w:line="180" w:lineRule="exact"/>
              <w:jc w:val="left"/>
              <w:rPr>
                <w:color w:val="000000"/>
                <w:sz w:val="20"/>
                <w:szCs w:val="20"/>
              </w:rPr>
            </w:pPr>
            <w:r w:rsidRPr="00F83258">
              <w:rPr>
                <w:color w:val="000000"/>
                <w:sz w:val="20"/>
                <w:szCs w:val="20"/>
              </w:rPr>
              <w:t xml:space="preserve">District </w:t>
            </w:r>
            <w:r w:rsidR="002F78EA" w:rsidRPr="00F83258">
              <w:rPr>
                <w:color w:val="000000"/>
                <w:sz w:val="20"/>
                <w:szCs w:val="20"/>
              </w:rPr>
              <w:t xml:space="preserve">Level </w:t>
            </w:r>
            <w:r w:rsidR="002F78EA" w:rsidRPr="00F83258">
              <w:rPr>
                <w:color w:val="000000"/>
                <w:sz w:val="20"/>
                <w:szCs w:val="20"/>
              </w:rPr>
              <w:lastRenderedPageBreak/>
              <w:t xml:space="preserve">Project </w:t>
            </w:r>
            <w:r w:rsidRPr="00F83258">
              <w:rPr>
                <w:color w:val="000000"/>
                <w:sz w:val="20"/>
                <w:szCs w:val="20"/>
              </w:rPr>
              <w:t xml:space="preserve">Management </w:t>
            </w:r>
            <w:r w:rsidR="002F78EA" w:rsidRPr="00F83258">
              <w:rPr>
                <w:color w:val="000000"/>
                <w:sz w:val="20"/>
                <w:szCs w:val="20"/>
              </w:rPr>
              <w:t>Unit</w:t>
            </w:r>
          </w:p>
          <w:p w14:paraId="2CCBCAB8" w14:textId="5C99B13B" w:rsidR="00AC2351" w:rsidRPr="00F83258" w:rsidRDefault="002F78EA" w:rsidP="001911C5">
            <w:pPr>
              <w:spacing w:after="0" w:line="180" w:lineRule="exact"/>
              <w:jc w:val="left"/>
              <w:rPr>
                <w:color w:val="000000"/>
                <w:sz w:val="20"/>
                <w:szCs w:val="20"/>
                <w:lang w:eastAsia="en-US"/>
              </w:rPr>
            </w:pPr>
            <w:r w:rsidRPr="00F83258">
              <w:rPr>
                <w:color w:val="000000"/>
                <w:sz w:val="20"/>
                <w:szCs w:val="20"/>
                <w:lang w:eastAsia="en-US"/>
              </w:rPr>
              <w:t>(</w:t>
            </w:r>
            <w:r w:rsidR="00AC2351" w:rsidRPr="00F83258">
              <w:rPr>
                <w:color w:val="000000"/>
                <w:sz w:val="20"/>
                <w:szCs w:val="20"/>
                <w:lang w:eastAsia="en-US"/>
              </w:rPr>
              <w:t>DMUs</w:t>
            </w:r>
            <w:r w:rsidRPr="00F83258">
              <w:rPr>
                <w:color w:val="000000"/>
                <w:sz w:val="20"/>
                <w:szCs w:val="20"/>
                <w:lang w:eastAsia="en-US"/>
              </w:rPr>
              <w:t>)</w:t>
            </w:r>
          </w:p>
        </w:tc>
        <w:tc>
          <w:tcPr>
            <w:tcW w:w="2521" w:type="dxa"/>
            <w:tcBorders>
              <w:top w:val="single" w:sz="4" w:space="0" w:color="00000A"/>
              <w:left w:val="single" w:sz="4" w:space="0" w:color="00000A"/>
              <w:bottom w:val="single" w:sz="4" w:space="0" w:color="00000A"/>
              <w:right w:val="single" w:sz="4" w:space="0" w:color="00000A"/>
            </w:tcBorders>
            <w:shd w:val="clear" w:color="auto" w:fill="FFFFFF"/>
          </w:tcPr>
          <w:p w14:paraId="212CB97B" w14:textId="77777777" w:rsidR="00AC2351" w:rsidRPr="00F83258" w:rsidRDefault="00AC2351"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lastRenderedPageBreak/>
              <w:t xml:space="preserve">Assist PMU in </w:t>
            </w:r>
            <w:r w:rsidRPr="00F83258">
              <w:rPr>
                <w:rFonts w:ascii="Times New Roman" w:hAnsi="Times New Roman" w:cs="Times New Roman"/>
                <w:color w:val="000000"/>
                <w:sz w:val="20"/>
                <w:szCs w:val="20"/>
                <w:lang w:eastAsia="en-US"/>
              </w:rPr>
              <w:lastRenderedPageBreak/>
              <w:t>implementation of project activities</w:t>
            </w:r>
          </w:p>
          <w:p w14:paraId="4BD465D8" w14:textId="3BFC1E5C" w:rsidR="00AC2351" w:rsidRPr="00F83258" w:rsidRDefault="00AC2351"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p>
        </w:tc>
        <w:tc>
          <w:tcPr>
            <w:tcW w:w="5511" w:type="dxa"/>
            <w:tcBorders>
              <w:top w:val="single" w:sz="4" w:space="0" w:color="00000A"/>
              <w:left w:val="single" w:sz="4" w:space="0" w:color="00000A"/>
              <w:bottom w:val="single" w:sz="4" w:space="0" w:color="00000A"/>
              <w:right w:val="single" w:sz="4" w:space="0" w:color="00000A"/>
            </w:tcBorders>
            <w:shd w:val="clear" w:color="auto" w:fill="FFFFFF"/>
            <w:tcMar>
              <w:left w:w="93" w:type="dxa"/>
            </w:tcMar>
          </w:tcPr>
          <w:p w14:paraId="2E53F838" w14:textId="352A1080" w:rsidR="00AC2351" w:rsidRPr="00F83258" w:rsidRDefault="00AC2351"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lastRenderedPageBreak/>
              <w:t xml:space="preserve">Supervise project activities of </w:t>
            </w:r>
            <w:r w:rsidR="002F78EA" w:rsidRPr="00F83258">
              <w:rPr>
                <w:rFonts w:ascii="Times New Roman" w:hAnsi="Times New Roman" w:cs="Times New Roman"/>
                <w:color w:val="000000"/>
                <w:sz w:val="20"/>
                <w:szCs w:val="20"/>
                <w:lang w:eastAsia="en-US"/>
              </w:rPr>
              <w:t>SD</w:t>
            </w:r>
            <w:r w:rsidRPr="00F83258">
              <w:rPr>
                <w:rFonts w:ascii="Times New Roman" w:hAnsi="Times New Roman" w:cs="Times New Roman"/>
                <w:color w:val="000000"/>
                <w:sz w:val="20"/>
                <w:szCs w:val="20"/>
                <w:lang w:eastAsia="en-US"/>
              </w:rPr>
              <w:t>MUs</w:t>
            </w:r>
          </w:p>
          <w:p w14:paraId="666653A2" w14:textId="77777777" w:rsidR="00AC2351" w:rsidRPr="00F83258" w:rsidRDefault="00AC2351"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lastRenderedPageBreak/>
              <w:t>Supervise works carried-out by partner NGOs and Resource organizations</w:t>
            </w:r>
          </w:p>
          <w:p w14:paraId="10EB1D2B" w14:textId="75063E15" w:rsidR="008D59BB" w:rsidRPr="00F83258" w:rsidRDefault="008D59BB"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rPr>
              <w:t>Report the result of categorization of subprojects by the monitoring form, to</w:t>
            </w:r>
            <w:r w:rsidR="001C1DDE" w:rsidRPr="00F83258">
              <w:rPr>
                <w:rFonts w:ascii="Times New Roman" w:hAnsi="Times New Roman" w:cs="Times New Roman"/>
                <w:color w:val="000000"/>
                <w:sz w:val="20"/>
                <w:szCs w:val="20"/>
              </w:rPr>
              <w:t xml:space="preserve"> </w:t>
            </w:r>
            <w:r w:rsidRPr="00F83258">
              <w:rPr>
                <w:rFonts w:ascii="Times New Roman" w:hAnsi="Times New Roman" w:cs="Times New Roman"/>
                <w:color w:val="000000"/>
                <w:sz w:val="20"/>
                <w:szCs w:val="20"/>
              </w:rPr>
              <w:t xml:space="preserve">PMU </w:t>
            </w:r>
          </w:p>
          <w:p w14:paraId="7EA35F24" w14:textId="77777777" w:rsidR="00AC2351" w:rsidRPr="00F83258" w:rsidRDefault="00AC2351"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Facilitate convergence at divisional level</w:t>
            </w:r>
          </w:p>
        </w:tc>
      </w:tr>
      <w:tr w:rsidR="00AC2351" w:rsidRPr="00F83258" w14:paraId="5B9132D4" w14:textId="77777777" w:rsidTr="00DD34BF">
        <w:trPr>
          <w:jc w:val="center"/>
        </w:trPr>
        <w:tc>
          <w:tcPr>
            <w:tcW w:w="1268" w:type="dxa"/>
            <w:tcBorders>
              <w:top w:val="single" w:sz="4" w:space="0" w:color="00000A"/>
              <w:left w:val="single" w:sz="4" w:space="0" w:color="00000A"/>
              <w:bottom w:val="single" w:sz="4" w:space="0" w:color="00000A"/>
              <w:right w:val="single" w:sz="4" w:space="0" w:color="00000A"/>
            </w:tcBorders>
            <w:shd w:val="clear" w:color="auto" w:fill="FFFFFF"/>
            <w:tcMar>
              <w:left w:w="93" w:type="dxa"/>
            </w:tcMar>
          </w:tcPr>
          <w:p w14:paraId="4530EA1E" w14:textId="7C84DAED" w:rsidR="002F78EA" w:rsidRPr="00F83258" w:rsidRDefault="002F78EA" w:rsidP="001911C5">
            <w:pPr>
              <w:spacing w:after="0" w:line="180" w:lineRule="exact"/>
              <w:jc w:val="left"/>
              <w:rPr>
                <w:color w:val="000000"/>
                <w:sz w:val="20"/>
                <w:szCs w:val="20"/>
              </w:rPr>
            </w:pPr>
            <w:r w:rsidRPr="00F83258">
              <w:rPr>
                <w:color w:val="000000"/>
                <w:sz w:val="20"/>
                <w:szCs w:val="20"/>
              </w:rPr>
              <w:lastRenderedPageBreak/>
              <w:t>Sub-Divisional Project Management Unit</w:t>
            </w:r>
          </w:p>
          <w:p w14:paraId="161BFBB4" w14:textId="65A6F2B7" w:rsidR="00AC2351" w:rsidRPr="00F83258" w:rsidRDefault="002F78EA" w:rsidP="001911C5">
            <w:pPr>
              <w:spacing w:after="0" w:line="180" w:lineRule="exact"/>
              <w:jc w:val="left"/>
              <w:rPr>
                <w:color w:val="000000"/>
                <w:sz w:val="20"/>
                <w:szCs w:val="20"/>
                <w:lang w:eastAsia="en-US"/>
              </w:rPr>
            </w:pPr>
            <w:r w:rsidRPr="00F83258">
              <w:rPr>
                <w:color w:val="000000"/>
                <w:sz w:val="20"/>
                <w:szCs w:val="20"/>
                <w:lang w:eastAsia="en-US"/>
              </w:rPr>
              <w:t>(SD</w:t>
            </w:r>
            <w:r w:rsidR="00AC2351" w:rsidRPr="00F83258">
              <w:rPr>
                <w:color w:val="000000"/>
                <w:sz w:val="20"/>
                <w:szCs w:val="20"/>
                <w:lang w:eastAsia="en-US"/>
              </w:rPr>
              <w:t>MUs</w:t>
            </w:r>
            <w:r w:rsidRPr="00F83258">
              <w:rPr>
                <w:color w:val="000000"/>
                <w:sz w:val="20"/>
                <w:szCs w:val="20"/>
                <w:lang w:eastAsia="en-US"/>
              </w:rPr>
              <w:t>)</w:t>
            </w:r>
          </w:p>
        </w:tc>
        <w:tc>
          <w:tcPr>
            <w:tcW w:w="2521" w:type="dxa"/>
            <w:tcBorders>
              <w:top w:val="single" w:sz="4" w:space="0" w:color="00000A"/>
              <w:left w:val="single" w:sz="4" w:space="0" w:color="00000A"/>
              <w:bottom w:val="single" w:sz="4" w:space="0" w:color="00000A"/>
              <w:right w:val="single" w:sz="4" w:space="0" w:color="00000A"/>
            </w:tcBorders>
            <w:shd w:val="clear" w:color="auto" w:fill="FFFFFF"/>
          </w:tcPr>
          <w:p w14:paraId="4A93D965" w14:textId="77777777" w:rsidR="00AC2351" w:rsidRPr="00F83258" w:rsidRDefault="00AC2351"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Assist DMUs and PMU in implementation of project activities</w:t>
            </w:r>
          </w:p>
          <w:p w14:paraId="2507C997" w14:textId="52257F12" w:rsidR="00AC2351" w:rsidRPr="00F83258" w:rsidRDefault="00AC2351"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p>
        </w:tc>
        <w:tc>
          <w:tcPr>
            <w:tcW w:w="5511" w:type="dxa"/>
            <w:tcBorders>
              <w:top w:val="single" w:sz="4" w:space="0" w:color="00000A"/>
              <w:left w:val="single" w:sz="4" w:space="0" w:color="00000A"/>
              <w:bottom w:val="single" w:sz="4" w:space="0" w:color="00000A"/>
              <w:right w:val="single" w:sz="4" w:space="0" w:color="00000A"/>
            </w:tcBorders>
            <w:shd w:val="clear" w:color="auto" w:fill="FFFFFF"/>
            <w:tcMar>
              <w:left w:w="93" w:type="dxa"/>
            </w:tcMar>
          </w:tcPr>
          <w:p w14:paraId="36CD6DCA" w14:textId="77777777" w:rsidR="00AC2351" w:rsidRPr="00F83258" w:rsidRDefault="00AC2351"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Undertake project monitoring and reporting, provide logistical support for independent evaluations.</w:t>
            </w:r>
          </w:p>
          <w:p w14:paraId="01F9A040" w14:textId="6788A341" w:rsidR="00AC2351" w:rsidRPr="00F83258" w:rsidRDefault="00AC2351"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Coordinate with Gram Sabha to select sub-projects with screening procedures and to conduct participatory Environmental and Social Assessments (ESA).</w:t>
            </w:r>
          </w:p>
          <w:p w14:paraId="60855DC3" w14:textId="0DC1C32D" w:rsidR="00AC2351" w:rsidRPr="00F83258" w:rsidRDefault="00AC2351"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Support and encourage EDC/</w:t>
            </w:r>
            <w:r w:rsidR="00A8579E" w:rsidRPr="00F83258">
              <w:rPr>
                <w:rFonts w:ascii="Times New Roman" w:hAnsi="Times New Roman" w:cs="Times New Roman"/>
                <w:color w:val="000000"/>
                <w:sz w:val="20"/>
                <w:szCs w:val="20"/>
                <w:lang w:eastAsia="en-US"/>
              </w:rPr>
              <w:t>JFMC</w:t>
            </w:r>
            <w:r w:rsidRPr="00F83258">
              <w:rPr>
                <w:rFonts w:ascii="Times New Roman" w:hAnsi="Times New Roman" w:cs="Times New Roman"/>
                <w:color w:val="000000"/>
                <w:sz w:val="20"/>
                <w:szCs w:val="20"/>
                <w:lang w:eastAsia="en-US"/>
              </w:rPr>
              <w:t xml:space="preserve"> for micro planning at village levels, finalization of micro plans.</w:t>
            </w:r>
          </w:p>
          <w:p w14:paraId="776AE99D" w14:textId="77777777" w:rsidR="00AC2351" w:rsidRPr="00F83258" w:rsidRDefault="00AC2351"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Conduct free, prior and informed consultation, and due diligence checks</w:t>
            </w:r>
          </w:p>
        </w:tc>
      </w:tr>
      <w:tr w:rsidR="00AC2351" w:rsidRPr="00F83258" w14:paraId="1E884442" w14:textId="77777777" w:rsidTr="00DD34BF">
        <w:trPr>
          <w:jc w:val="center"/>
        </w:trPr>
        <w:tc>
          <w:tcPr>
            <w:tcW w:w="1268" w:type="dxa"/>
            <w:tcBorders>
              <w:top w:val="single" w:sz="4" w:space="0" w:color="00000A"/>
              <w:left w:val="single" w:sz="4" w:space="0" w:color="00000A"/>
              <w:bottom w:val="single" w:sz="4" w:space="0" w:color="00000A"/>
              <w:right w:val="single" w:sz="4" w:space="0" w:color="00000A"/>
            </w:tcBorders>
            <w:shd w:val="clear" w:color="auto" w:fill="FFFFFF"/>
            <w:tcMar>
              <w:left w:w="93" w:type="dxa"/>
            </w:tcMar>
          </w:tcPr>
          <w:p w14:paraId="058A2ACF" w14:textId="77777777" w:rsidR="002F78EA" w:rsidRPr="00F83258" w:rsidRDefault="002F78EA" w:rsidP="001911C5">
            <w:pPr>
              <w:spacing w:after="0" w:line="180" w:lineRule="exact"/>
              <w:jc w:val="left"/>
              <w:rPr>
                <w:color w:val="000000"/>
                <w:sz w:val="20"/>
                <w:szCs w:val="20"/>
                <w:lang w:eastAsia="en-US"/>
              </w:rPr>
            </w:pPr>
            <w:r w:rsidRPr="00F83258">
              <w:rPr>
                <w:color w:val="000000"/>
                <w:sz w:val="20"/>
                <w:szCs w:val="20"/>
                <w:lang w:eastAsia="en-US"/>
              </w:rPr>
              <w:t>Range Level Project management Unit</w:t>
            </w:r>
          </w:p>
          <w:p w14:paraId="6C57E686" w14:textId="2FB5C35F" w:rsidR="00AC2351" w:rsidRPr="00F83258" w:rsidRDefault="002F78EA" w:rsidP="001911C5">
            <w:pPr>
              <w:spacing w:after="0" w:line="180" w:lineRule="exact"/>
              <w:jc w:val="left"/>
              <w:rPr>
                <w:color w:val="000000"/>
                <w:sz w:val="20"/>
                <w:szCs w:val="20"/>
                <w:lang w:eastAsia="en-US"/>
              </w:rPr>
            </w:pPr>
            <w:r w:rsidRPr="00F83258">
              <w:rPr>
                <w:color w:val="000000"/>
                <w:sz w:val="20"/>
                <w:szCs w:val="20"/>
                <w:lang w:eastAsia="en-US"/>
              </w:rPr>
              <w:t>(RMU)</w:t>
            </w:r>
            <w:r w:rsidR="00AC2351" w:rsidRPr="00F83258">
              <w:rPr>
                <w:color w:val="000000"/>
                <w:sz w:val="20"/>
                <w:szCs w:val="20"/>
                <w:lang w:eastAsia="en-US"/>
              </w:rPr>
              <w:t xml:space="preserve"> </w:t>
            </w:r>
          </w:p>
        </w:tc>
        <w:tc>
          <w:tcPr>
            <w:tcW w:w="2521" w:type="dxa"/>
            <w:tcBorders>
              <w:top w:val="single" w:sz="4" w:space="0" w:color="00000A"/>
              <w:left w:val="single" w:sz="4" w:space="0" w:color="00000A"/>
              <w:bottom w:val="single" w:sz="4" w:space="0" w:color="00000A"/>
              <w:right w:val="single" w:sz="4" w:space="0" w:color="00000A"/>
            </w:tcBorders>
            <w:shd w:val="clear" w:color="auto" w:fill="FFFFFF"/>
          </w:tcPr>
          <w:p w14:paraId="03339805" w14:textId="5C9FCB2C" w:rsidR="00AC2351" w:rsidRPr="00F83258" w:rsidRDefault="00AC2351"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 xml:space="preserve">Assist </w:t>
            </w:r>
            <w:r w:rsidR="00DD34BF" w:rsidRPr="00F83258">
              <w:rPr>
                <w:rFonts w:ascii="Times New Roman" w:hAnsi="Times New Roman" w:cs="Times New Roman"/>
                <w:color w:val="000000"/>
                <w:sz w:val="20"/>
                <w:szCs w:val="20"/>
                <w:lang w:eastAsia="en-US"/>
              </w:rPr>
              <w:t>JFMC/EDC</w:t>
            </w:r>
            <w:r w:rsidRPr="00F83258">
              <w:rPr>
                <w:rFonts w:ascii="Times New Roman" w:hAnsi="Times New Roman" w:cs="Times New Roman"/>
                <w:color w:val="000000"/>
                <w:sz w:val="20"/>
                <w:szCs w:val="20"/>
                <w:lang w:eastAsia="en-US"/>
              </w:rPr>
              <w:t xml:space="preserve"> and implementing bodies for implementation of project activities.</w:t>
            </w:r>
          </w:p>
          <w:p w14:paraId="6D5BBCAC" w14:textId="628B7D89" w:rsidR="00AC2351" w:rsidRPr="00F83258" w:rsidRDefault="00AC2351"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 xml:space="preserve">Assist </w:t>
            </w:r>
            <w:r w:rsidR="00DD34BF" w:rsidRPr="00F83258">
              <w:rPr>
                <w:rFonts w:ascii="Times New Roman" w:hAnsi="Times New Roman" w:cs="Times New Roman"/>
                <w:color w:val="000000"/>
                <w:sz w:val="20"/>
                <w:szCs w:val="20"/>
                <w:lang w:eastAsia="en-US"/>
              </w:rPr>
              <w:t>JFMC/EDC</w:t>
            </w:r>
            <w:r w:rsidRPr="00F83258">
              <w:rPr>
                <w:rFonts w:ascii="Times New Roman" w:hAnsi="Times New Roman" w:cs="Times New Roman"/>
                <w:color w:val="000000"/>
                <w:sz w:val="20"/>
                <w:szCs w:val="20"/>
                <w:lang w:eastAsia="en-US"/>
              </w:rPr>
              <w:t xml:space="preserve"> with organization of project activities, ensuring appropriate beneficiary selection, promotion of convergence, etc.</w:t>
            </w:r>
          </w:p>
        </w:tc>
        <w:tc>
          <w:tcPr>
            <w:tcW w:w="5511" w:type="dxa"/>
            <w:tcBorders>
              <w:top w:val="single" w:sz="4" w:space="0" w:color="00000A"/>
              <w:left w:val="single" w:sz="4" w:space="0" w:color="00000A"/>
              <w:bottom w:val="single" w:sz="4" w:space="0" w:color="00000A"/>
              <w:right w:val="single" w:sz="4" w:space="0" w:color="00000A"/>
            </w:tcBorders>
            <w:shd w:val="clear" w:color="auto" w:fill="FFFFFF"/>
            <w:tcMar>
              <w:left w:w="93" w:type="dxa"/>
            </w:tcMar>
          </w:tcPr>
          <w:p w14:paraId="73620FEA" w14:textId="4469309D" w:rsidR="00AC2351" w:rsidRPr="00F83258" w:rsidRDefault="00AC2351"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 xml:space="preserve">Support </w:t>
            </w:r>
            <w:r w:rsidR="00DD34BF" w:rsidRPr="00F83258">
              <w:rPr>
                <w:rFonts w:ascii="Times New Roman" w:hAnsi="Times New Roman" w:cs="Times New Roman"/>
                <w:color w:val="000000"/>
                <w:sz w:val="20"/>
                <w:szCs w:val="20"/>
                <w:lang w:eastAsia="en-US"/>
              </w:rPr>
              <w:t>JFMC/EDC</w:t>
            </w:r>
            <w:r w:rsidRPr="00F83258">
              <w:rPr>
                <w:rFonts w:ascii="Times New Roman" w:hAnsi="Times New Roman" w:cs="Times New Roman"/>
                <w:color w:val="000000"/>
                <w:sz w:val="20"/>
                <w:szCs w:val="20"/>
                <w:lang w:eastAsia="en-US"/>
              </w:rPr>
              <w:t xml:space="preserve"> with project monitoring and reporting, logistical support for independent evaluations.</w:t>
            </w:r>
          </w:p>
          <w:p w14:paraId="1409777A" w14:textId="384D10E4" w:rsidR="00AC2351" w:rsidRPr="00F83258" w:rsidRDefault="00AC2351"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 xml:space="preserve">Assist </w:t>
            </w:r>
            <w:r w:rsidR="00DD34BF" w:rsidRPr="00F83258">
              <w:rPr>
                <w:rFonts w:ascii="Times New Roman" w:hAnsi="Times New Roman" w:cs="Times New Roman"/>
                <w:color w:val="000000"/>
                <w:sz w:val="20"/>
                <w:szCs w:val="20"/>
                <w:lang w:eastAsia="en-US"/>
              </w:rPr>
              <w:t>JFMC/EDC</w:t>
            </w:r>
            <w:r w:rsidRPr="00F83258">
              <w:rPr>
                <w:rFonts w:ascii="Times New Roman" w:hAnsi="Times New Roman" w:cs="Times New Roman"/>
                <w:color w:val="000000"/>
                <w:sz w:val="20"/>
                <w:szCs w:val="20"/>
                <w:lang w:eastAsia="en-US"/>
              </w:rPr>
              <w:t xml:space="preserve"> to select sub-projects with screening procedures.</w:t>
            </w:r>
          </w:p>
          <w:p w14:paraId="4A393359" w14:textId="6ADC03D5" w:rsidR="00AC2351" w:rsidRPr="00F83258" w:rsidRDefault="00AC2351"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 xml:space="preserve">Support </w:t>
            </w:r>
            <w:r w:rsidR="00DD34BF" w:rsidRPr="00F83258">
              <w:rPr>
                <w:rFonts w:ascii="Times New Roman" w:hAnsi="Times New Roman" w:cs="Times New Roman"/>
                <w:color w:val="000000"/>
                <w:sz w:val="20"/>
                <w:szCs w:val="20"/>
                <w:lang w:eastAsia="en-US"/>
              </w:rPr>
              <w:t>JFMC/EDC</w:t>
            </w:r>
            <w:r w:rsidRPr="00F83258">
              <w:rPr>
                <w:rFonts w:ascii="Times New Roman" w:hAnsi="Times New Roman" w:cs="Times New Roman"/>
                <w:color w:val="000000"/>
                <w:sz w:val="20"/>
                <w:szCs w:val="20"/>
                <w:lang w:eastAsia="en-US"/>
              </w:rPr>
              <w:t xml:space="preserve"> to conduct participatory Environmental and Social Assessments (ESA).</w:t>
            </w:r>
          </w:p>
          <w:p w14:paraId="0F73C7BC" w14:textId="79423192" w:rsidR="00AC2351" w:rsidRPr="00F83258" w:rsidRDefault="00AC2351"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 xml:space="preserve">Support </w:t>
            </w:r>
            <w:r w:rsidR="00DD34BF" w:rsidRPr="00F83258">
              <w:rPr>
                <w:rFonts w:ascii="Times New Roman" w:hAnsi="Times New Roman" w:cs="Times New Roman"/>
                <w:color w:val="000000"/>
                <w:sz w:val="20"/>
                <w:szCs w:val="20"/>
                <w:lang w:eastAsia="en-US"/>
              </w:rPr>
              <w:t>JFMC/</w:t>
            </w:r>
            <w:r w:rsidRPr="00F83258">
              <w:rPr>
                <w:rFonts w:ascii="Times New Roman" w:hAnsi="Times New Roman" w:cs="Times New Roman"/>
                <w:color w:val="000000"/>
                <w:sz w:val="20"/>
                <w:szCs w:val="20"/>
                <w:lang w:eastAsia="en-US"/>
              </w:rPr>
              <w:t>EDC</w:t>
            </w:r>
            <w:r w:rsidR="00DD34BF" w:rsidRPr="00F83258">
              <w:rPr>
                <w:rFonts w:ascii="Times New Roman" w:hAnsi="Times New Roman" w:cs="Times New Roman"/>
                <w:color w:val="000000"/>
                <w:sz w:val="20"/>
                <w:szCs w:val="20"/>
                <w:lang w:eastAsia="en-US"/>
              </w:rPr>
              <w:t xml:space="preserve"> f</w:t>
            </w:r>
            <w:r w:rsidRPr="00F83258">
              <w:rPr>
                <w:rFonts w:ascii="Times New Roman" w:hAnsi="Times New Roman" w:cs="Times New Roman"/>
                <w:color w:val="000000"/>
                <w:sz w:val="20"/>
                <w:szCs w:val="20"/>
                <w:lang w:eastAsia="en-US"/>
              </w:rPr>
              <w:t>or micro planning at village levels, finalization of micro plans.</w:t>
            </w:r>
          </w:p>
          <w:p w14:paraId="67C22813" w14:textId="2747EA82" w:rsidR="00AC2351" w:rsidRPr="00F83258" w:rsidRDefault="00AC2351"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 xml:space="preserve">Support </w:t>
            </w:r>
            <w:r w:rsidR="008B0126">
              <w:rPr>
                <w:rFonts w:ascii="Times New Roman" w:hAnsi="Times New Roman" w:cs="Times New Roman"/>
                <w:color w:val="000000"/>
                <w:sz w:val="20"/>
                <w:szCs w:val="20"/>
                <w:lang w:eastAsia="en-US"/>
              </w:rPr>
              <w:t>SCATFORM</w:t>
            </w:r>
            <w:r w:rsidRPr="00F83258">
              <w:rPr>
                <w:rFonts w:ascii="Times New Roman" w:hAnsi="Times New Roman" w:cs="Times New Roman"/>
                <w:color w:val="000000"/>
                <w:sz w:val="20"/>
                <w:szCs w:val="20"/>
                <w:lang w:eastAsia="en-US"/>
              </w:rPr>
              <w:t xml:space="preserve"> for free, prior and informed consultation, and due diligence checks.</w:t>
            </w:r>
          </w:p>
        </w:tc>
      </w:tr>
      <w:tr w:rsidR="00AC2351" w:rsidRPr="00F83258" w14:paraId="5794A449" w14:textId="77777777" w:rsidTr="00DD34BF">
        <w:trPr>
          <w:jc w:val="center"/>
        </w:trPr>
        <w:tc>
          <w:tcPr>
            <w:tcW w:w="1268"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52309B10" w14:textId="6213EB25" w:rsidR="00AC2351" w:rsidRPr="00F83258" w:rsidRDefault="007016FF" w:rsidP="001911C5">
            <w:pPr>
              <w:spacing w:after="0" w:line="180" w:lineRule="exact"/>
              <w:jc w:val="left"/>
              <w:rPr>
                <w:color w:val="000000"/>
                <w:sz w:val="20"/>
                <w:szCs w:val="20"/>
                <w:lang w:eastAsia="en-US"/>
              </w:rPr>
            </w:pPr>
            <w:r w:rsidRPr="00F83258">
              <w:rPr>
                <w:color w:val="000000"/>
                <w:sz w:val="20"/>
                <w:szCs w:val="20"/>
                <w:lang w:eastAsia="en-US"/>
              </w:rPr>
              <w:t>JFMC/EDC</w:t>
            </w:r>
          </w:p>
        </w:tc>
        <w:tc>
          <w:tcPr>
            <w:tcW w:w="2521"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DB98DAE" w14:textId="77777777" w:rsidR="00AC2351" w:rsidRPr="00F83258" w:rsidRDefault="00AC2351"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Assist the Project in selecting target beneficiaries</w:t>
            </w:r>
          </w:p>
          <w:p w14:paraId="427D1005" w14:textId="77777777" w:rsidR="00AC2351" w:rsidRPr="00F83258" w:rsidRDefault="00AC2351"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Clarify local needs and expectations on the Project</w:t>
            </w:r>
          </w:p>
        </w:tc>
        <w:tc>
          <w:tcPr>
            <w:tcW w:w="5511" w:type="dxa"/>
            <w:tcBorders>
              <w:top w:val="single" w:sz="4" w:space="0" w:color="00000A"/>
              <w:left w:val="single" w:sz="4" w:space="0" w:color="00000A"/>
              <w:bottom w:val="single" w:sz="4" w:space="0" w:color="00000A"/>
              <w:right w:val="single" w:sz="4" w:space="0" w:color="00000A"/>
            </w:tcBorders>
            <w:shd w:val="clear" w:color="auto" w:fill="FFFFFF"/>
            <w:tcMar>
              <w:left w:w="93" w:type="dxa"/>
            </w:tcMar>
          </w:tcPr>
          <w:p w14:paraId="52DC786A" w14:textId="77777777" w:rsidR="00AC2351" w:rsidRPr="00F83258" w:rsidRDefault="00AC2351"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Conceive and raise local awareness on environmental and social considerations.</w:t>
            </w:r>
          </w:p>
          <w:p w14:paraId="6F046A39" w14:textId="77777777" w:rsidR="00AC2351" w:rsidRPr="00F83258" w:rsidRDefault="00AC2351"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Provision of support in micro planning activities at village level.</w:t>
            </w:r>
          </w:p>
          <w:p w14:paraId="176C063E" w14:textId="77777777" w:rsidR="00AC2351" w:rsidRPr="00F83258" w:rsidRDefault="00AC2351"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Participating in Environmental and Social Assessments (ESA).</w:t>
            </w:r>
          </w:p>
          <w:p w14:paraId="263843FA" w14:textId="0CFC56C5" w:rsidR="00AC2351" w:rsidRPr="00F83258" w:rsidRDefault="00AC2351" w:rsidP="00AB5E54">
            <w:pPr>
              <w:pStyle w:val="a3"/>
              <w:numPr>
                <w:ilvl w:val="0"/>
                <w:numId w:val="5"/>
              </w:numPr>
              <w:spacing w:after="0" w:line="18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 xml:space="preserve">Supporting </w:t>
            </w:r>
            <w:r w:rsidR="008B0126">
              <w:rPr>
                <w:rFonts w:ascii="Times New Roman" w:hAnsi="Times New Roman" w:cs="Times New Roman"/>
                <w:color w:val="000000"/>
                <w:sz w:val="20"/>
                <w:szCs w:val="20"/>
                <w:lang w:eastAsia="en-US"/>
              </w:rPr>
              <w:t>SCATFORM</w:t>
            </w:r>
            <w:r w:rsidRPr="00F83258">
              <w:rPr>
                <w:rFonts w:ascii="Times New Roman" w:hAnsi="Times New Roman" w:cs="Times New Roman"/>
                <w:color w:val="000000"/>
                <w:sz w:val="20"/>
                <w:szCs w:val="20"/>
                <w:lang w:eastAsia="en-US"/>
              </w:rPr>
              <w:t xml:space="preserve"> for free, prior and informed consultation, and due diligence checks.</w:t>
            </w:r>
          </w:p>
        </w:tc>
      </w:tr>
    </w:tbl>
    <w:p w14:paraId="69640937" w14:textId="77777777" w:rsidR="007946CA" w:rsidRPr="00F83258" w:rsidRDefault="007946CA" w:rsidP="00FC542F">
      <w:pPr>
        <w:pStyle w:val="Text"/>
      </w:pPr>
    </w:p>
    <w:p w14:paraId="042BC412" w14:textId="4799795D" w:rsidR="004D4137" w:rsidRPr="00F83258" w:rsidRDefault="00AC2351" w:rsidP="008C1B89">
      <w:pPr>
        <w:pStyle w:val="Text"/>
      </w:pPr>
      <w:r w:rsidRPr="00F83258">
        <w:t xml:space="preserve">Overall coordination and support for ESMSF will be provided through the PMU at </w:t>
      </w:r>
      <w:r w:rsidR="008B0126">
        <w:rPr>
          <w:color w:val="000000"/>
          <w:sz w:val="20"/>
          <w:szCs w:val="20"/>
          <w:lang w:eastAsia="en-US"/>
        </w:rPr>
        <w:t>SCATFORM</w:t>
      </w:r>
      <w:r w:rsidRPr="00F83258">
        <w:t xml:space="preserve"> and information related ESMSF will be centrally managed by the PMU. </w:t>
      </w:r>
      <w:r w:rsidR="003E0626" w:rsidRPr="00F83258">
        <w:t xml:space="preserve">PMU will be responsible to report to concerned departments in the State Government as well as to JICA in relation to environmental and social consideration </w:t>
      </w:r>
    </w:p>
    <w:p w14:paraId="36F170C7" w14:textId="65D1CEA8" w:rsidR="00AC2351" w:rsidRPr="00F83258" w:rsidRDefault="00AC2351" w:rsidP="008C1B89">
      <w:pPr>
        <w:pStyle w:val="Text"/>
      </w:pPr>
      <w:r w:rsidRPr="00F83258">
        <w:t xml:space="preserve">Within </w:t>
      </w:r>
      <w:r w:rsidR="008B0126">
        <w:rPr>
          <w:color w:val="000000"/>
          <w:sz w:val="20"/>
          <w:szCs w:val="20"/>
          <w:lang w:eastAsia="en-US"/>
        </w:rPr>
        <w:t>SCATFORM</w:t>
      </w:r>
      <w:r w:rsidRPr="00F83258">
        <w:t>,</w:t>
      </w:r>
      <w:r w:rsidR="00BE725E" w:rsidRPr="00F83258">
        <w:t xml:space="preserve"> the Project Director (PD) will serve as Environmental and Social Safeguard Director and hold central responsibility for ensuring ESMSF in the Project.</w:t>
      </w:r>
      <w:r w:rsidRPr="00F83258">
        <w:t xml:space="preserve"> </w:t>
      </w:r>
      <w:r w:rsidR="008C1B89" w:rsidRPr="00F83258">
        <w:t>Additional Project Director</w:t>
      </w:r>
      <w:r w:rsidRPr="00F83258">
        <w:t xml:space="preserve"> will serve as Environmental and Social Safeguard </w:t>
      </w:r>
      <w:r w:rsidR="00BE725E" w:rsidRPr="00F83258">
        <w:t>Manager</w:t>
      </w:r>
      <w:r w:rsidRPr="00F83258">
        <w:t xml:space="preserve"> to conduct overall management of ESMSF monitoring and ESMSF related information for the Project at the PMU level.  </w:t>
      </w:r>
    </w:p>
    <w:p w14:paraId="67805310" w14:textId="6BA6345F" w:rsidR="00AC2351" w:rsidRPr="00F83258" w:rsidRDefault="00AC2351" w:rsidP="00AC2351">
      <w:pPr>
        <w:pStyle w:val="Text"/>
      </w:pPr>
      <w:r w:rsidRPr="00F83258">
        <w:t xml:space="preserve">Further, selected DMU </w:t>
      </w:r>
      <w:r w:rsidR="00933463" w:rsidRPr="00F83258">
        <w:t>Chief</w:t>
      </w:r>
      <w:r w:rsidRPr="00F83258">
        <w:t xml:space="preserve">s will serve as Environmental and Social Safeguard </w:t>
      </w:r>
      <w:r w:rsidR="00933463" w:rsidRPr="00F83258">
        <w:t xml:space="preserve">DMU </w:t>
      </w:r>
      <w:r w:rsidRPr="00F83258">
        <w:t xml:space="preserve">Chief for the project implementation at DMU level. Selected </w:t>
      </w:r>
      <w:r w:rsidR="002F78EA" w:rsidRPr="00F83258">
        <w:t>SDM</w:t>
      </w:r>
      <w:r w:rsidRPr="00F83258">
        <w:t xml:space="preserve">U </w:t>
      </w:r>
      <w:r w:rsidR="00933463" w:rsidRPr="00F83258">
        <w:t>Chiefs and RMU Chiefs</w:t>
      </w:r>
      <w:r w:rsidRPr="00F83258">
        <w:t xml:space="preserve"> will serve also as Environmental and Social Safeguard </w:t>
      </w:r>
      <w:r w:rsidR="00933463" w:rsidRPr="00F83258">
        <w:t>SDMU/RMU Chief</w:t>
      </w:r>
      <w:r w:rsidRPr="00F83258">
        <w:t xml:space="preserve"> for the project implementation at </w:t>
      </w:r>
      <w:r w:rsidR="002F78EA" w:rsidRPr="00F83258">
        <w:t>SD</w:t>
      </w:r>
      <w:r w:rsidRPr="00F83258">
        <w:t>MU</w:t>
      </w:r>
      <w:r w:rsidR="00933463" w:rsidRPr="00F83258">
        <w:t>/RMU</w:t>
      </w:r>
      <w:r w:rsidRPr="00F83258">
        <w:t xml:space="preserve"> level to provide hands-on assistance to members of </w:t>
      </w:r>
      <w:r w:rsidR="00A8579E" w:rsidRPr="00F83258">
        <w:t>JFMC</w:t>
      </w:r>
      <w:r w:rsidR="00933463" w:rsidRPr="00F83258">
        <w:t>/EDC</w:t>
      </w:r>
      <w:r w:rsidRPr="00F83258">
        <w:t xml:space="preserve"> who will be the Environmental and Social Safeguard Focal Person. </w:t>
      </w:r>
    </w:p>
    <w:p w14:paraId="40FF85AC" w14:textId="48B9BF76" w:rsidR="00AC2351" w:rsidRPr="00F83258" w:rsidRDefault="00AC2351" w:rsidP="00AC2351">
      <w:pPr>
        <w:pStyle w:val="Text"/>
      </w:pPr>
      <w:r w:rsidRPr="00F83258">
        <w:t xml:space="preserve">In addition, an Environmental and Social Consideration </w:t>
      </w:r>
      <w:r w:rsidR="0043524F" w:rsidRPr="00F83258">
        <w:t>Expert</w:t>
      </w:r>
      <w:r w:rsidRPr="00F83258">
        <w:t xml:space="preserve"> is planned to be deployed under the Project Management Consultant to assist PMU on environmental and social consideration issues of the Project. </w:t>
      </w:r>
    </w:p>
    <w:p w14:paraId="25B7F0CD" w14:textId="77777777" w:rsidR="00AC2351" w:rsidRPr="00F83258" w:rsidRDefault="00AC2351" w:rsidP="00AC2351">
      <w:pPr>
        <w:pStyle w:val="Tabletitle0"/>
        <w:spacing w:before="240"/>
      </w:pPr>
      <w:r w:rsidRPr="00F83258">
        <w:t>Individual Role and Responsibility for ESMSF</w:t>
      </w:r>
    </w:p>
    <w:tbl>
      <w:tblPr>
        <w:tblStyle w:val="aff"/>
        <w:tblW w:w="0" w:type="auto"/>
        <w:tblLayout w:type="fixed"/>
        <w:tblLook w:val="04A0" w:firstRow="1" w:lastRow="0" w:firstColumn="1" w:lastColumn="0" w:noHBand="0" w:noVBand="1"/>
      </w:tblPr>
      <w:tblGrid>
        <w:gridCol w:w="1271"/>
        <w:gridCol w:w="1276"/>
        <w:gridCol w:w="1491"/>
        <w:gridCol w:w="4888"/>
      </w:tblGrid>
      <w:tr w:rsidR="003B6014" w:rsidRPr="00F83258" w14:paraId="05613564" w14:textId="77777777" w:rsidTr="003B6014">
        <w:trPr>
          <w:trHeight w:val="20"/>
        </w:trPr>
        <w:tc>
          <w:tcPr>
            <w:tcW w:w="1271" w:type="dxa"/>
            <w:shd w:val="clear" w:color="auto" w:fill="D9D9D9" w:themeFill="background1" w:themeFillShade="D9"/>
          </w:tcPr>
          <w:p w14:paraId="1273ACF7" w14:textId="762AE844" w:rsidR="003B6014" w:rsidRPr="00F83258" w:rsidRDefault="003B6014" w:rsidP="001911C5">
            <w:pPr>
              <w:spacing w:after="0" w:line="200" w:lineRule="exact"/>
              <w:jc w:val="left"/>
              <w:rPr>
                <w:color w:val="000000"/>
                <w:sz w:val="20"/>
                <w:szCs w:val="20"/>
              </w:rPr>
            </w:pPr>
            <w:r w:rsidRPr="00F83258">
              <w:rPr>
                <w:color w:val="000000"/>
                <w:sz w:val="20"/>
                <w:szCs w:val="20"/>
              </w:rPr>
              <w:t>Organization</w:t>
            </w:r>
          </w:p>
        </w:tc>
        <w:tc>
          <w:tcPr>
            <w:tcW w:w="1276" w:type="dxa"/>
            <w:shd w:val="clear" w:color="auto" w:fill="D9D9D9" w:themeFill="background1" w:themeFillShade="D9"/>
          </w:tcPr>
          <w:p w14:paraId="09968E88" w14:textId="35A1923B" w:rsidR="003B6014" w:rsidRPr="00F83258" w:rsidRDefault="003B6014" w:rsidP="001911C5">
            <w:pPr>
              <w:spacing w:after="0" w:line="200" w:lineRule="exact"/>
              <w:jc w:val="left"/>
              <w:rPr>
                <w:color w:val="000000"/>
                <w:sz w:val="20"/>
                <w:szCs w:val="20"/>
              </w:rPr>
            </w:pPr>
            <w:r w:rsidRPr="00F83258">
              <w:rPr>
                <w:color w:val="000000"/>
                <w:sz w:val="20"/>
                <w:szCs w:val="20"/>
              </w:rPr>
              <w:t>Position</w:t>
            </w:r>
          </w:p>
        </w:tc>
        <w:tc>
          <w:tcPr>
            <w:tcW w:w="1491" w:type="dxa"/>
            <w:shd w:val="clear" w:color="auto" w:fill="D9D9D9" w:themeFill="background1" w:themeFillShade="D9"/>
          </w:tcPr>
          <w:p w14:paraId="6FE6AA21" w14:textId="77777777" w:rsidR="003B6014" w:rsidRPr="00F83258" w:rsidRDefault="003B6014" w:rsidP="001911C5">
            <w:pPr>
              <w:spacing w:after="0" w:line="200" w:lineRule="exact"/>
              <w:jc w:val="left"/>
              <w:rPr>
                <w:color w:val="000000"/>
                <w:sz w:val="20"/>
                <w:szCs w:val="20"/>
              </w:rPr>
            </w:pPr>
            <w:r w:rsidRPr="00F83258">
              <w:rPr>
                <w:color w:val="000000"/>
                <w:sz w:val="20"/>
                <w:szCs w:val="20"/>
              </w:rPr>
              <w:t>For ESMSF</w:t>
            </w:r>
          </w:p>
        </w:tc>
        <w:tc>
          <w:tcPr>
            <w:tcW w:w="4888" w:type="dxa"/>
            <w:shd w:val="clear" w:color="auto" w:fill="D9D9D9" w:themeFill="background1" w:themeFillShade="D9"/>
          </w:tcPr>
          <w:p w14:paraId="0A7A0011" w14:textId="61E3A39E" w:rsidR="003B6014" w:rsidRPr="00F83258" w:rsidRDefault="003B6014" w:rsidP="00A11D53">
            <w:pPr>
              <w:spacing w:after="0" w:line="200" w:lineRule="exact"/>
              <w:rPr>
                <w:color w:val="000000"/>
                <w:sz w:val="20"/>
                <w:szCs w:val="20"/>
                <w:lang w:eastAsia="en-US"/>
              </w:rPr>
            </w:pPr>
            <w:r w:rsidRPr="00F83258">
              <w:rPr>
                <w:color w:val="000000"/>
                <w:sz w:val="20"/>
                <w:szCs w:val="20"/>
                <w:lang w:eastAsia="en-US"/>
              </w:rPr>
              <w:t>Role and Responsibility</w:t>
            </w:r>
          </w:p>
        </w:tc>
      </w:tr>
      <w:tr w:rsidR="003B6014" w:rsidRPr="00F83258" w14:paraId="05A038D0" w14:textId="77777777" w:rsidTr="003B6014">
        <w:trPr>
          <w:trHeight w:val="20"/>
        </w:trPr>
        <w:tc>
          <w:tcPr>
            <w:tcW w:w="1271" w:type="dxa"/>
            <w:shd w:val="clear" w:color="auto" w:fill="auto"/>
          </w:tcPr>
          <w:p w14:paraId="14A643B9" w14:textId="41D42E95" w:rsidR="003B6014" w:rsidRPr="00F83258" w:rsidRDefault="003B6014" w:rsidP="001911C5">
            <w:pPr>
              <w:spacing w:after="0" w:line="200" w:lineRule="exact"/>
              <w:jc w:val="left"/>
              <w:rPr>
                <w:color w:val="000000"/>
                <w:sz w:val="20"/>
                <w:szCs w:val="20"/>
              </w:rPr>
            </w:pPr>
            <w:r w:rsidRPr="00F83258">
              <w:rPr>
                <w:color w:val="000000"/>
                <w:sz w:val="20"/>
                <w:szCs w:val="20"/>
              </w:rPr>
              <w:t>PMU</w:t>
            </w:r>
          </w:p>
        </w:tc>
        <w:tc>
          <w:tcPr>
            <w:tcW w:w="1276" w:type="dxa"/>
            <w:shd w:val="clear" w:color="auto" w:fill="auto"/>
          </w:tcPr>
          <w:p w14:paraId="3E80EC74" w14:textId="4CBFF2C9" w:rsidR="003B6014" w:rsidRPr="00F83258" w:rsidRDefault="003B6014" w:rsidP="001911C5">
            <w:pPr>
              <w:spacing w:after="0" w:line="200" w:lineRule="exact"/>
              <w:jc w:val="left"/>
              <w:rPr>
                <w:color w:val="000000"/>
                <w:sz w:val="20"/>
                <w:szCs w:val="20"/>
              </w:rPr>
            </w:pPr>
            <w:r w:rsidRPr="00F83258">
              <w:rPr>
                <w:color w:val="000000"/>
                <w:sz w:val="20"/>
                <w:szCs w:val="20"/>
              </w:rPr>
              <w:t>Project Director</w:t>
            </w:r>
          </w:p>
        </w:tc>
        <w:tc>
          <w:tcPr>
            <w:tcW w:w="1491" w:type="dxa"/>
            <w:shd w:val="clear" w:color="auto" w:fill="auto"/>
          </w:tcPr>
          <w:p w14:paraId="72FBE59F" w14:textId="7C69A19D" w:rsidR="003B6014" w:rsidRPr="00F83258" w:rsidRDefault="004D4137" w:rsidP="001911C5">
            <w:pPr>
              <w:spacing w:after="0" w:line="200" w:lineRule="exact"/>
              <w:jc w:val="left"/>
              <w:rPr>
                <w:color w:val="000000"/>
                <w:sz w:val="20"/>
                <w:szCs w:val="20"/>
              </w:rPr>
            </w:pPr>
            <w:r w:rsidRPr="00F83258">
              <w:rPr>
                <w:color w:val="000000"/>
                <w:sz w:val="20"/>
                <w:szCs w:val="20"/>
                <w:lang w:eastAsia="en-US"/>
              </w:rPr>
              <w:t>Environmental and Social Safeguard</w:t>
            </w:r>
            <w:r w:rsidRPr="00F83258">
              <w:rPr>
                <w:color w:val="000000"/>
                <w:sz w:val="20"/>
                <w:szCs w:val="20"/>
              </w:rPr>
              <w:t xml:space="preserve"> </w:t>
            </w:r>
            <w:r w:rsidRPr="00F83258">
              <w:rPr>
                <w:color w:val="000000"/>
                <w:sz w:val="20"/>
                <w:szCs w:val="20"/>
                <w:lang w:eastAsia="en-US"/>
              </w:rPr>
              <w:t>Director</w:t>
            </w:r>
          </w:p>
        </w:tc>
        <w:tc>
          <w:tcPr>
            <w:tcW w:w="4888" w:type="dxa"/>
          </w:tcPr>
          <w:p w14:paraId="790E9640" w14:textId="77777777" w:rsidR="003B6014" w:rsidRPr="00F83258" w:rsidRDefault="003B6014" w:rsidP="00AB5E54">
            <w:pPr>
              <w:pStyle w:val="a3"/>
              <w:numPr>
                <w:ilvl w:val="0"/>
                <w:numId w:val="8"/>
              </w:numPr>
              <w:adjustRightInd w:val="0"/>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Overall coordination and promotion of ESMSF compliance</w:t>
            </w:r>
          </w:p>
          <w:p w14:paraId="3FA7135B" w14:textId="77777777" w:rsidR="003B6014" w:rsidRPr="00F83258" w:rsidRDefault="003B6014" w:rsidP="00AB5E54">
            <w:pPr>
              <w:pStyle w:val="a3"/>
              <w:numPr>
                <w:ilvl w:val="0"/>
                <w:numId w:val="8"/>
              </w:numPr>
              <w:adjustRightInd w:val="0"/>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rPr>
              <w:t xml:space="preserve">Overall </w:t>
            </w:r>
            <w:r w:rsidRPr="00F83258">
              <w:rPr>
                <w:rFonts w:ascii="Times New Roman" w:hAnsi="Times New Roman" w:cs="Times New Roman"/>
                <w:color w:val="000000"/>
                <w:sz w:val="20"/>
                <w:szCs w:val="20"/>
                <w:lang w:eastAsia="en-US"/>
              </w:rPr>
              <w:t>responsib</w:t>
            </w:r>
            <w:r w:rsidRPr="00F83258">
              <w:rPr>
                <w:rFonts w:ascii="Times New Roman" w:hAnsi="Times New Roman" w:cs="Times New Roman"/>
                <w:color w:val="000000"/>
                <w:sz w:val="20"/>
                <w:szCs w:val="20"/>
              </w:rPr>
              <w:t xml:space="preserve">le </w:t>
            </w:r>
            <w:r w:rsidRPr="00F83258">
              <w:rPr>
                <w:rFonts w:ascii="Times New Roman" w:hAnsi="Times New Roman" w:cs="Times New Roman"/>
                <w:color w:val="000000"/>
                <w:sz w:val="20"/>
                <w:szCs w:val="20"/>
                <w:lang w:eastAsia="en-US"/>
              </w:rPr>
              <w:t>for ensuring ESMSF in the Project.</w:t>
            </w:r>
          </w:p>
          <w:p w14:paraId="079E5883" w14:textId="77777777" w:rsidR="003B6014" w:rsidRPr="00F83258" w:rsidRDefault="003B6014" w:rsidP="00AB5E54">
            <w:pPr>
              <w:pStyle w:val="a3"/>
              <w:numPr>
                <w:ilvl w:val="0"/>
                <w:numId w:val="8"/>
              </w:numPr>
              <w:adjustRightInd w:val="0"/>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rPr>
              <w:t>Responsible to centrally manage i</w:t>
            </w:r>
            <w:r w:rsidRPr="00F83258">
              <w:rPr>
                <w:rFonts w:ascii="Times New Roman" w:hAnsi="Times New Roman" w:cs="Times New Roman"/>
                <w:color w:val="000000"/>
                <w:sz w:val="20"/>
                <w:szCs w:val="20"/>
                <w:lang w:eastAsia="en-US"/>
              </w:rPr>
              <w:t xml:space="preserve">nformation related </w:t>
            </w:r>
            <w:r w:rsidRPr="00F83258">
              <w:rPr>
                <w:rFonts w:ascii="Times New Roman" w:hAnsi="Times New Roman" w:cs="Times New Roman"/>
                <w:color w:val="000000"/>
                <w:sz w:val="20"/>
                <w:szCs w:val="20"/>
              </w:rPr>
              <w:t xml:space="preserve">to </w:t>
            </w:r>
            <w:r w:rsidRPr="00F83258">
              <w:rPr>
                <w:rFonts w:ascii="Times New Roman" w:hAnsi="Times New Roman" w:cs="Times New Roman"/>
                <w:color w:val="000000"/>
                <w:sz w:val="20"/>
                <w:szCs w:val="20"/>
                <w:lang w:eastAsia="en-US"/>
              </w:rPr>
              <w:t>ESMSF.</w:t>
            </w:r>
          </w:p>
          <w:p w14:paraId="44A4E98A" w14:textId="60B653E2" w:rsidR="003B6014" w:rsidRPr="00F83258" w:rsidRDefault="003B6014" w:rsidP="00AB5E54">
            <w:pPr>
              <w:pStyle w:val="a3"/>
              <w:numPr>
                <w:ilvl w:val="0"/>
                <w:numId w:val="8"/>
              </w:numPr>
              <w:adjustRightInd w:val="0"/>
              <w:snapToGrid w:val="0"/>
              <w:spacing w:after="0" w:line="200" w:lineRule="exact"/>
              <w:ind w:leftChars="0"/>
              <w:rPr>
                <w:color w:val="000000"/>
                <w:sz w:val="20"/>
                <w:szCs w:val="20"/>
                <w:lang w:eastAsia="en-US"/>
              </w:rPr>
            </w:pPr>
            <w:r w:rsidRPr="00F83258">
              <w:rPr>
                <w:rFonts w:ascii="Times New Roman" w:hAnsi="Times New Roman" w:cs="Times New Roman"/>
                <w:color w:val="000000"/>
                <w:sz w:val="20"/>
                <w:szCs w:val="20"/>
              </w:rPr>
              <w:t xml:space="preserve">Responsible to </w:t>
            </w:r>
            <w:r w:rsidRPr="00F83258">
              <w:rPr>
                <w:rFonts w:ascii="Times New Roman" w:hAnsi="Times New Roman" w:cs="Times New Roman"/>
                <w:color w:val="000000"/>
                <w:sz w:val="20"/>
                <w:szCs w:val="20"/>
                <w:lang w:eastAsia="en-US"/>
              </w:rPr>
              <w:t>report to concerned departments in the State Government as well as to JICA in relation to environmental and social consideration</w:t>
            </w:r>
          </w:p>
        </w:tc>
      </w:tr>
      <w:tr w:rsidR="003B6014" w:rsidRPr="00F83258" w14:paraId="09A2357D" w14:textId="77777777" w:rsidTr="003B6014">
        <w:trPr>
          <w:trHeight w:val="20"/>
        </w:trPr>
        <w:tc>
          <w:tcPr>
            <w:tcW w:w="1271" w:type="dxa"/>
          </w:tcPr>
          <w:p w14:paraId="6AEE6D1B" w14:textId="56773845" w:rsidR="003B6014" w:rsidRPr="00F83258" w:rsidRDefault="003B6014" w:rsidP="001911C5">
            <w:pPr>
              <w:spacing w:after="0" w:line="200" w:lineRule="exact"/>
              <w:jc w:val="left"/>
              <w:rPr>
                <w:color w:val="000000"/>
                <w:sz w:val="20"/>
                <w:szCs w:val="20"/>
              </w:rPr>
            </w:pPr>
            <w:r w:rsidRPr="00F83258">
              <w:rPr>
                <w:color w:val="000000"/>
                <w:sz w:val="20"/>
                <w:szCs w:val="20"/>
              </w:rPr>
              <w:t>PMU</w:t>
            </w:r>
          </w:p>
        </w:tc>
        <w:tc>
          <w:tcPr>
            <w:tcW w:w="1276" w:type="dxa"/>
          </w:tcPr>
          <w:p w14:paraId="7D49ED0E" w14:textId="6510D375" w:rsidR="003B6014" w:rsidRPr="00F83258" w:rsidRDefault="003B6014" w:rsidP="001911C5">
            <w:pPr>
              <w:spacing w:after="0" w:line="200" w:lineRule="exact"/>
              <w:jc w:val="left"/>
              <w:rPr>
                <w:color w:val="000000"/>
                <w:sz w:val="20"/>
                <w:szCs w:val="20"/>
                <w:lang w:eastAsia="en-US"/>
              </w:rPr>
            </w:pPr>
            <w:r w:rsidRPr="00F83258">
              <w:rPr>
                <w:color w:val="000000"/>
                <w:sz w:val="20"/>
                <w:szCs w:val="20"/>
                <w:lang w:eastAsia="en-US"/>
              </w:rPr>
              <w:t>Additional Project Director</w:t>
            </w:r>
          </w:p>
        </w:tc>
        <w:tc>
          <w:tcPr>
            <w:tcW w:w="1491" w:type="dxa"/>
          </w:tcPr>
          <w:p w14:paraId="181826FA" w14:textId="668AED47" w:rsidR="003B6014" w:rsidRPr="00F83258" w:rsidRDefault="003B6014" w:rsidP="001911C5">
            <w:pPr>
              <w:spacing w:after="0" w:line="200" w:lineRule="exact"/>
              <w:jc w:val="left"/>
              <w:rPr>
                <w:color w:val="000000"/>
                <w:sz w:val="20"/>
                <w:szCs w:val="20"/>
                <w:lang w:eastAsia="en-US"/>
              </w:rPr>
            </w:pPr>
            <w:r w:rsidRPr="00F83258">
              <w:rPr>
                <w:color w:val="000000"/>
                <w:sz w:val="20"/>
                <w:szCs w:val="20"/>
                <w:lang w:eastAsia="en-US"/>
              </w:rPr>
              <w:t>Environmental and Social Safeguard</w:t>
            </w:r>
            <w:r w:rsidRPr="00F83258">
              <w:rPr>
                <w:color w:val="000000"/>
                <w:sz w:val="20"/>
                <w:szCs w:val="20"/>
              </w:rPr>
              <w:t xml:space="preserve"> </w:t>
            </w:r>
            <w:r w:rsidR="004D4137" w:rsidRPr="00F83258">
              <w:rPr>
                <w:color w:val="000000"/>
                <w:sz w:val="20"/>
                <w:szCs w:val="20"/>
                <w:lang w:eastAsia="en-US"/>
              </w:rPr>
              <w:t>Manager</w:t>
            </w:r>
          </w:p>
        </w:tc>
        <w:tc>
          <w:tcPr>
            <w:tcW w:w="4888" w:type="dxa"/>
            <w:vAlign w:val="center"/>
          </w:tcPr>
          <w:p w14:paraId="347AFA70" w14:textId="77777777" w:rsidR="003B6014" w:rsidRPr="00F83258" w:rsidRDefault="003B6014" w:rsidP="00AB5E54">
            <w:pPr>
              <w:pStyle w:val="a3"/>
              <w:numPr>
                <w:ilvl w:val="0"/>
                <w:numId w:val="8"/>
              </w:numPr>
              <w:adjustRightInd w:val="0"/>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 xml:space="preserve">Responsible for implementation of ESMSF for their activities in each designated work field. </w:t>
            </w:r>
          </w:p>
          <w:p w14:paraId="60842B8A" w14:textId="77777777" w:rsidR="003B6014" w:rsidRPr="00F83258" w:rsidRDefault="003B6014" w:rsidP="00AB5E54">
            <w:pPr>
              <w:pStyle w:val="a3"/>
              <w:numPr>
                <w:ilvl w:val="0"/>
                <w:numId w:val="8"/>
              </w:numPr>
              <w:adjustRightInd w:val="0"/>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 xml:space="preserve">Responsible for monitoring all the field level activities relating ESMSF. </w:t>
            </w:r>
          </w:p>
          <w:p w14:paraId="719C0615" w14:textId="498741A5" w:rsidR="003B6014" w:rsidRPr="00F83258" w:rsidRDefault="003B6014" w:rsidP="00AB5E54">
            <w:pPr>
              <w:pStyle w:val="a3"/>
              <w:numPr>
                <w:ilvl w:val="0"/>
                <w:numId w:val="8"/>
              </w:numPr>
              <w:adjustRightInd w:val="0"/>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Responsible for examination of safeguards compliance.</w:t>
            </w:r>
          </w:p>
        </w:tc>
      </w:tr>
      <w:tr w:rsidR="003B6014" w:rsidRPr="00F83258" w14:paraId="2DD645C4" w14:textId="77777777" w:rsidTr="003B6014">
        <w:trPr>
          <w:trHeight w:val="20"/>
        </w:trPr>
        <w:tc>
          <w:tcPr>
            <w:tcW w:w="1271" w:type="dxa"/>
          </w:tcPr>
          <w:p w14:paraId="15F017C5" w14:textId="249C16DF" w:rsidR="003B6014" w:rsidRPr="00F83258" w:rsidRDefault="003B6014" w:rsidP="001911C5">
            <w:pPr>
              <w:spacing w:after="0" w:line="200" w:lineRule="exact"/>
              <w:jc w:val="left"/>
              <w:rPr>
                <w:color w:val="000000"/>
                <w:sz w:val="20"/>
                <w:szCs w:val="20"/>
              </w:rPr>
            </w:pPr>
            <w:r w:rsidRPr="00F83258">
              <w:rPr>
                <w:color w:val="000000"/>
                <w:sz w:val="20"/>
                <w:szCs w:val="20"/>
              </w:rPr>
              <w:t>DMU</w:t>
            </w:r>
          </w:p>
        </w:tc>
        <w:tc>
          <w:tcPr>
            <w:tcW w:w="1276" w:type="dxa"/>
          </w:tcPr>
          <w:p w14:paraId="1176B2B3" w14:textId="79CBAE71" w:rsidR="003B6014" w:rsidRPr="00F83258" w:rsidRDefault="003B6014" w:rsidP="001911C5">
            <w:pPr>
              <w:spacing w:after="0" w:line="200" w:lineRule="exact"/>
              <w:jc w:val="left"/>
              <w:rPr>
                <w:color w:val="000000"/>
                <w:sz w:val="20"/>
                <w:szCs w:val="20"/>
                <w:lang w:eastAsia="en-US"/>
              </w:rPr>
            </w:pPr>
            <w:r w:rsidRPr="00F83258">
              <w:rPr>
                <w:color w:val="000000"/>
                <w:sz w:val="20"/>
                <w:szCs w:val="20"/>
                <w:lang w:eastAsia="en-US"/>
              </w:rPr>
              <w:t>DMU Chief</w:t>
            </w:r>
          </w:p>
        </w:tc>
        <w:tc>
          <w:tcPr>
            <w:tcW w:w="1491" w:type="dxa"/>
          </w:tcPr>
          <w:p w14:paraId="11B23933" w14:textId="2A4E9978" w:rsidR="003B6014" w:rsidRPr="00F83258" w:rsidRDefault="003B6014" w:rsidP="001911C5">
            <w:pPr>
              <w:spacing w:after="0" w:line="200" w:lineRule="exact"/>
              <w:jc w:val="left"/>
              <w:rPr>
                <w:color w:val="000000"/>
                <w:sz w:val="20"/>
                <w:szCs w:val="20"/>
                <w:lang w:eastAsia="en-US"/>
              </w:rPr>
            </w:pPr>
            <w:r w:rsidRPr="00F83258">
              <w:rPr>
                <w:color w:val="000000"/>
                <w:sz w:val="20"/>
                <w:szCs w:val="20"/>
                <w:lang w:eastAsia="en-US"/>
              </w:rPr>
              <w:t xml:space="preserve">Environmental </w:t>
            </w:r>
            <w:r w:rsidRPr="00F83258">
              <w:rPr>
                <w:color w:val="000000"/>
                <w:sz w:val="20"/>
                <w:szCs w:val="20"/>
                <w:lang w:eastAsia="en-US"/>
              </w:rPr>
              <w:lastRenderedPageBreak/>
              <w:t>and Social Safeguard DMU Chief</w:t>
            </w:r>
          </w:p>
        </w:tc>
        <w:tc>
          <w:tcPr>
            <w:tcW w:w="4888" w:type="dxa"/>
          </w:tcPr>
          <w:p w14:paraId="7D490788" w14:textId="77777777" w:rsidR="003B6014" w:rsidRPr="00F83258" w:rsidRDefault="003B6014" w:rsidP="00AB5E54">
            <w:pPr>
              <w:pStyle w:val="a3"/>
              <w:numPr>
                <w:ilvl w:val="0"/>
                <w:numId w:val="8"/>
              </w:numPr>
              <w:adjustRightInd w:val="0"/>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lastRenderedPageBreak/>
              <w:t xml:space="preserve">Responsible for conducting overall management of </w:t>
            </w:r>
            <w:r w:rsidRPr="00F83258">
              <w:rPr>
                <w:rFonts w:ascii="Times New Roman" w:hAnsi="Times New Roman" w:cs="Times New Roman"/>
                <w:color w:val="000000"/>
                <w:sz w:val="20"/>
                <w:szCs w:val="20"/>
                <w:lang w:eastAsia="en-US"/>
              </w:rPr>
              <w:lastRenderedPageBreak/>
              <w:t>ESMSF monitoring and ESMSF related information within DMU.</w:t>
            </w:r>
          </w:p>
          <w:p w14:paraId="75B2DA79" w14:textId="77777777" w:rsidR="003B6014" w:rsidRPr="00F83258" w:rsidRDefault="003B6014" w:rsidP="00AB5E54">
            <w:pPr>
              <w:pStyle w:val="a3"/>
              <w:numPr>
                <w:ilvl w:val="0"/>
                <w:numId w:val="8"/>
              </w:numPr>
              <w:adjustRightInd w:val="0"/>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rPr>
              <w:t xml:space="preserve">Responsible for </w:t>
            </w:r>
            <w:r w:rsidRPr="00F83258">
              <w:rPr>
                <w:rFonts w:ascii="Times New Roman" w:hAnsi="Times New Roman" w:cs="Times New Roman"/>
                <w:color w:val="000000"/>
                <w:sz w:val="20"/>
                <w:szCs w:val="20"/>
                <w:lang w:eastAsia="en-US"/>
              </w:rPr>
              <w:t>regular collection of</w:t>
            </w:r>
            <w:r w:rsidRPr="00F83258">
              <w:rPr>
                <w:rFonts w:ascii="Times New Roman" w:hAnsi="Times New Roman" w:cs="Times New Roman"/>
                <w:color w:val="000000"/>
                <w:sz w:val="20"/>
                <w:szCs w:val="20"/>
              </w:rPr>
              <w:t xml:space="preserve"> ESMSF information </w:t>
            </w:r>
            <w:r w:rsidRPr="00F83258">
              <w:rPr>
                <w:rFonts w:ascii="Times New Roman" w:hAnsi="Times New Roman" w:cs="Times New Roman"/>
                <w:color w:val="000000"/>
                <w:sz w:val="20"/>
                <w:szCs w:val="20"/>
                <w:lang w:eastAsia="en-US"/>
              </w:rPr>
              <w:t>as a part of MIS format.</w:t>
            </w:r>
          </w:p>
          <w:p w14:paraId="69744DB7" w14:textId="77777777" w:rsidR="003B6014" w:rsidRPr="00F83258" w:rsidRDefault="003B6014" w:rsidP="001911C5">
            <w:pPr>
              <w:spacing w:after="0" w:line="200" w:lineRule="exact"/>
              <w:rPr>
                <w:color w:val="000000"/>
                <w:sz w:val="20"/>
                <w:szCs w:val="20"/>
                <w:lang w:eastAsia="en-US"/>
              </w:rPr>
            </w:pPr>
          </w:p>
        </w:tc>
      </w:tr>
      <w:tr w:rsidR="003B6014" w:rsidRPr="00F83258" w14:paraId="4FC46489" w14:textId="77777777" w:rsidTr="003B6014">
        <w:trPr>
          <w:trHeight w:val="20"/>
        </w:trPr>
        <w:tc>
          <w:tcPr>
            <w:tcW w:w="1271" w:type="dxa"/>
          </w:tcPr>
          <w:p w14:paraId="61E23575" w14:textId="63B2030E" w:rsidR="003B6014" w:rsidRPr="00F83258" w:rsidRDefault="003B6014" w:rsidP="001911C5">
            <w:pPr>
              <w:spacing w:after="0" w:line="200" w:lineRule="exact"/>
              <w:jc w:val="left"/>
              <w:rPr>
                <w:color w:val="000000"/>
                <w:sz w:val="20"/>
                <w:szCs w:val="20"/>
              </w:rPr>
            </w:pPr>
            <w:r w:rsidRPr="00F83258">
              <w:rPr>
                <w:color w:val="000000"/>
                <w:sz w:val="20"/>
                <w:szCs w:val="20"/>
              </w:rPr>
              <w:lastRenderedPageBreak/>
              <w:t>SDMU</w:t>
            </w:r>
          </w:p>
        </w:tc>
        <w:tc>
          <w:tcPr>
            <w:tcW w:w="1276" w:type="dxa"/>
          </w:tcPr>
          <w:p w14:paraId="103F3358" w14:textId="36CC97A4" w:rsidR="003B6014" w:rsidRPr="00F83258" w:rsidRDefault="003B6014" w:rsidP="001911C5">
            <w:pPr>
              <w:spacing w:after="0" w:line="200" w:lineRule="exact"/>
              <w:jc w:val="left"/>
              <w:rPr>
                <w:color w:val="000000"/>
                <w:sz w:val="20"/>
                <w:szCs w:val="20"/>
                <w:lang w:eastAsia="en-US"/>
              </w:rPr>
            </w:pPr>
            <w:r w:rsidRPr="00F83258">
              <w:rPr>
                <w:color w:val="000000"/>
                <w:sz w:val="20"/>
                <w:szCs w:val="20"/>
                <w:lang w:eastAsia="en-US"/>
              </w:rPr>
              <w:t>SDMU Chief</w:t>
            </w:r>
          </w:p>
        </w:tc>
        <w:tc>
          <w:tcPr>
            <w:tcW w:w="1491" w:type="dxa"/>
          </w:tcPr>
          <w:p w14:paraId="63A160DA" w14:textId="3326A403" w:rsidR="003B6014" w:rsidRPr="00F83258" w:rsidRDefault="003B6014" w:rsidP="001911C5">
            <w:pPr>
              <w:spacing w:after="0" w:line="200" w:lineRule="exact"/>
              <w:jc w:val="left"/>
              <w:rPr>
                <w:color w:val="000000"/>
                <w:sz w:val="20"/>
                <w:szCs w:val="20"/>
                <w:lang w:eastAsia="en-US"/>
              </w:rPr>
            </w:pPr>
            <w:r w:rsidRPr="00F83258">
              <w:rPr>
                <w:color w:val="000000"/>
                <w:sz w:val="20"/>
                <w:szCs w:val="20"/>
                <w:lang w:eastAsia="en-US"/>
              </w:rPr>
              <w:t>Environmental and Social Safeguard SDMU Chief</w:t>
            </w:r>
          </w:p>
        </w:tc>
        <w:tc>
          <w:tcPr>
            <w:tcW w:w="4888" w:type="dxa"/>
          </w:tcPr>
          <w:p w14:paraId="410D79A4" w14:textId="699411A8" w:rsidR="003B6014" w:rsidRPr="00F83258" w:rsidRDefault="003B6014" w:rsidP="00AB5E54">
            <w:pPr>
              <w:pStyle w:val="a3"/>
              <w:numPr>
                <w:ilvl w:val="0"/>
                <w:numId w:val="8"/>
              </w:numPr>
              <w:adjustRightInd w:val="0"/>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rPr>
              <w:t xml:space="preserve">Responsible for </w:t>
            </w:r>
            <w:r w:rsidRPr="00F83258">
              <w:rPr>
                <w:rFonts w:ascii="Times New Roman" w:hAnsi="Times New Roman" w:cs="Times New Roman"/>
                <w:color w:val="000000"/>
                <w:sz w:val="20"/>
                <w:szCs w:val="20"/>
                <w:lang w:eastAsia="en-US"/>
              </w:rPr>
              <w:t>regular collection of</w:t>
            </w:r>
            <w:r w:rsidRPr="00F83258">
              <w:rPr>
                <w:rFonts w:ascii="Times New Roman" w:hAnsi="Times New Roman" w:cs="Times New Roman"/>
                <w:color w:val="000000"/>
                <w:sz w:val="20"/>
                <w:szCs w:val="20"/>
              </w:rPr>
              <w:t xml:space="preserve"> ESMSF information </w:t>
            </w:r>
            <w:r w:rsidRPr="00F83258">
              <w:rPr>
                <w:rFonts w:ascii="Times New Roman" w:hAnsi="Times New Roman" w:cs="Times New Roman"/>
                <w:color w:val="000000"/>
                <w:sz w:val="20"/>
                <w:szCs w:val="20"/>
                <w:lang w:eastAsia="en-US"/>
              </w:rPr>
              <w:t>as a part of MIS format at SDMU level</w:t>
            </w:r>
          </w:p>
          <w:p w14:paraId="3D005861" w14:textId="624143A4" w:rsidR="003B6014" w:rsidRPr="00F83258" w:rsidRDefault="003B6014" w:rsidP="00AB5E54">
            <w:pPr>
              <w:pStyle w:val="a3"/>
              <w:numPr>
                <w:ilvl w:val="0"/>
                <w:numId w:val="8"/>
              </w:numPr>
              <w:adjustRightInd w:val="0"/>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rPr>
              <w:t>P</w:t>
            </w:r>
            <w:r w:rsidRPr="00F83258">
              <w:rPr>
                <w:rFonts w:ascii="Times New Roman" w:hAnsi="Times New Roman" w:cs="Times New Roman"/>
                <w:color w:val="000000"/>
                <w:sz w:val="20"/>
                <w:szCs w:val="20"/>
                <w:lang w:eastAsia="en-US"/>
              </w:rPr>
              <w:t>rovid</w:t>
            </w:r>
            <w:r w:rsidRPr="00F83258">
              <w:rPr>
                <w:rFonts w:ascii="Times New Roman" w:hAnsi="Times New Roman" w:cs="Times New Roman"/>
                <w:color w:val="000000"/>
                <w:sz w:val="20"/>
                <w:szCs w:val="20"/>
              </w:rPr>
              <w:t>ing</w:t>
            </w:r>
            <w:r w:rsidRPr="00F83258">
              <w:rPr>
                <w:rFonts w:ascii="Times New Roman" w:hAnsi="Times New Roman" w:cs="Times New Roman"/>
                <w:color w:val="000000"/>
                <w:sz w:val="20"/>
                <w:szCs w:val="20"/>
                <w:lang w:eastAsia="en-US"/>
              </w:rPr>
              <w:t xml:space="preserve"> hands-on assistance to </w:t>
            </w:r>
            <w:r w:rsidRPr="00F83258">
              <w:rPr>
                <w:rFonts w:ascii="Times New Roman" w:hAnsi="Times New Roman" w:cs="Times New Roman"/>
                <w:color w:val="000000"/>
                <w:sz w:val="20"/>
                <w:szCs w:val="20"/>
              </w:rPr>
              <w:t>SHGs, JFMCs/EDCs and Working Groups regarding ESMSF.</w:t>
            </w:r>
          </w:p>
          <w:p w14:paraId="514B45DF" w14:textId="77777777" w:rsidR="003B6014" w:rsidRPr="00F83258" w:rsidRDefault="003B6014" w:rsidP="00AB5E54">
            <w:pPr>
              <w:pStyle w:val="a3"/>
              <w:numPr>
                <w:ilvl w:val="0"/>
                <w:numId w:val="8"/>
              </w:numPr>
              <w:adjustRightInd w:val="0"/>
              <w:snapToGrid w:val="0"/>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lang w:eastAsia="en-US"/>
              </w:rPr>
              <w:t>Closely communicat</w:t>
            </w:r>
            <w:r w:rsidRPr="00F83258">
              <w:rPr>
                <w:rFonts w:ascii="Times New Roman" w:hAnsi="Times New Roman" w:cs="Times New Roman"/>
                <w:color w:val="000000"/>
                <w:sz w:val="20"/>
                <w:szCs w:val="20"/>
              </w:rPr>
              <w:t>ing</w:t>
            </w:r>
            <w:r w:rsidRPr="00F83258">
              <w:rPr>
                <w:rFonts w:ascii="Times New Roman" w:hAnsi="Times New Roman" w:cs="Times New Roman"/>
                <w:color w:val="000000"/>
                <w:sz w:val="20"/>
                <w:szCs w:val="20"/>
                <w:lang w:eastAsia="en-US"/>
              </w:rPr>
              <w:t xml:space="preserve"> with the Environmental and Social Safeguard Focal Person</w:t>
            </w:r>
            <w:r w:rsidRPr="00F83258">
              <w:rPr>
                <w:rFonts w:ascii="Times New Roman" w:hAnsi="Times New Roman" w:cs="Times New Roman"/>
                <w:color w:val="000000"/>
                <w:sz w:val="20"/>
                <w:szCs w:val="20"/>
              </w:rPr>
              <w:t xml:space="preserve"> </w:t>
            </w:r>
            <w:r w:rsidRPr="00F83258">
              <w:rPr>
                <w:rFonts w:ascii="Times New Roman" w:hAnsi="Times New Roman" w:cs="Times New Roman"/>
                <w:color w:val="000000"/>
                <w:sz w:val="20"/>
                <w:szCs w:val="20"/>
                <w:lang w:eastAsia="en-US"/>
              </w:rPr>
              <w:t xml:space="preserve">for timely action if </w:t>
            </w:r>
            <w:r w:rsidRPr="00F83258">
              <w:rPr>
                <w:rFonts w:ascii="Times New Roman" w:hAnsi="Times New Roman" w:cs="Times New Roman"/>
                <w:color w:val="000000"/>
                <w:sz w:val="20"/>
                <w:szCs w:val="20"/>
              </w:rPr>
              <w:t>necessary</w:t>
            </w:r>
            <w:r w:rsidRPr="00F83258">
              <w:rPr>
                <w:rFonts w:ascii="Times New Roman" w:hAnsi="Times New Roman" w:cs="Times New Roman"/>
                <w:color w:val="000000"/>
                <w:sz w:val="20"/>
                <w:szCs w:val="20"/>
                <w:lang w:eastAsia="en-US"/>
              </w:rPr>
              <w:t>.</w:t>
            </w:r>
          </w:p>
        </w:tc>
      </w:tr>
      <w:tr w:rsidR="003B6014" w:rsidRPr="00F83258" w14:paraId="2306000F" w14:textId="77777777" w:rsidTr="003B6014">
        <w:trPr>
          <w:trHeight w:val="20"/>
        </w:trPr>
        <w:tc>
          <w:tcPr>
            <w:tcW w:w="1271" w:type="dxa"/>
          </w:tcPr>
          <w:p w14:paraId="6334C18C" w14:textId="520A2139" w:rsidR="003B6014" w:rsidRPr="00F83258" w:rsidRDefault="003B6014" w:rsidP="001911C5">
            <w:pPr>
              <w:spacing w:after="0" w:line="200" w:lineRule="exact"/>
              <w:jc w:val="left"/>
              <w:rPr>
                <w:color w:val="000000"/>
                <w:sz w:val="20"/>
                <w:szCs w:val="20"/>
              </w:rPr>
            </w:pPr>
            <w:r w:rsidRPr="00F83258">
              <w:rPr>
                <w:color w:val="000000"/>
                <w:sz w:val="20"/>
                <w:szCs w:val="20"/>
              </w:rPr>
              <w:t>RMU</w:t>
            </w:r>
          </w:p>
        </w:tc>
        <w:tc>
          <w:tcPr>
            <w:tcW w:w="1276" w:type="dxa"/>
          </w:tcPr>
          <w:p w14:paraId="5EE2C2B6" w14:textId="3E29C343" w:rsidR="003B6014" w:rsidRPr="00F83258" w:rsidRDefault="003B6014" w:rsidP="001911C5">
            <w:pPr>
              <w:spacing w:after="0" w:line="200" w:lineRule="exact"/>
              <w:jc w:val="left"/>
              <w:rPr>
                <w:color w:val="000000"/>
                <w:sz w:val="20"/>
                <w:szCs w:val="20"/>
                <w:lang w:eastAsia="en-US"/>
              </w:rPr>
            </w:pPr>
            <w:r w:rsidRPr="00F83258">
              <w:rPr>
                <w:color w:val="000000"/>
                <w:sz w:val="20"/>
                <w:szCs w:val="20"/>
                <w:lang w:eastAsia="en-US"/>
              </w:rPr>
              <w:t>RMU Chief</w:t>
            </w:r>
          </w:p>
        </w:tc>
        <w:tc>
          <w:tcPr>
            <w:tcW w:w="1491" w:type="dxa"/>
          </w:tcPr>
          <w:p w14:paraId="3C54A9D7" w14:textId="59C728E4" w:rsidR="003B6014" w:rsidRPr="00F83258" w:rsidRDefault="003B6014" w:rsidP="001911C5">
            <w:pPr>
              <w:spacing w:after="0" w:line="200" w:lineRule="exact"/>
              <w:jc w:val="left"/>
              <w:rPr>
                <w:color w:val="000000"/>
                <w:sz w:val="20"/>
                <w:szCs w:val="20"/>
                <w:lang w:eastAsia="en-US"/>
              </w:rPr>
            </w:pPr>
            <w:r w:rsidRPr="00F83258">
              <w:rPr>
                <w:color w:val="000000"/>
                <w:sz w:val="20"/>
                <w:szCs w:val="20"/>
                <w:lang w:eastAsia="en-US"/>
              </w:rPr>
              <w:t>Environmental and Social Safeguard RMU Chief</w:t>
            </w:r>
          </w:p>
        </w:tc>
        <w:tc>
          <w:tcPr>
            <w:tcW w:w="4888" w:type="dxa"/>
          </w:tcPr>
          <w:p w14:paraId="04A2955C" w14:textId="739388AA" w:rsidR="003B6014" w:rsidRPr="00F83258" w:rsidRDefault="003B6014" w:rsidP="00AB5E54">
            <w:pPr>
              <w:pStyle w:val="a3"/>
              <w:numPr>
                <w:ilvl w:val="0"/>
                <w:numId w:val="8"/>
              </w:numPr>
              <w:adjustRightInd w:val="0"/>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rPr>
              <w:t xml:space="preserve">Responsible for </w:t>
            </w:r>
            <w:r w:rsidRPr="00F83258">
              <w:rPr>
                <w:rFonts w:ascii="Times New Roman" w:hAnsi="Times New Roman" w:cs="Times New Roman"/>
                <w:color w:val="000000"/>
                <w:sz w:val="20"/>
                <w:szCs w:val="20"/>
                <w:lang w:eastAsia="en-US"/>
              </w:rPr>
              <w:t>regular collection of</w:t>
            </w:r>
            <w:r w:rsidRPr="00F83258">
              <w:rPr>
                <w:rFonts w:ascii="Times New Roman" w:hAnsi="Times New Roman" w:cs="Times New Roman"/>
                <w:color w:val="000000"/>
                <w:sz w:val="20"/>
                <w:szCs w:val="20"/>
              </w:rPr>
              <w:t xml:space="preserve"> ESMSF information </w:t>
            </w:r>
            <w:r w:rsidRPr="00F83258">
              <w:rPr>
                <w:rFonts w:ascii="Times New Roman" w:hAnsi="Times New Roman" w:cs="Times New Roman"/>
                <w:color w:val="000000"/>
                <w:sz w:val="20"/>
                <w:szCs w:val="20"/>
                <w:lang w:eastAsia="en-US"/>
              </w:rPr>
              <w:t>as a part of MIS format at RMU level</w:t>
            </w:r>
          </w:p>
          <w:p w14:paraId="6C48AE61" w14:textId="77777777" w:rsidR="003B6014" w:rsidRPr="00F83258" w:rsidRDefault="003B6014" w:rsidP="00AB5E54">
            <w:pPr>
              <w:pStyle w:val="a3"/>
              <w:numPr>
                <w:ilvl w:val="0"/>
                <w:numId w:val="8"/>
              </w:numPr>
              <w:adjustRightInd w:val="0"/>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rPr>
              <w:t>P</w:t>
            </w:r>
            <w:r w:rsidRPr="00F83258">
              <w:rPr>
                <w:rFonts w:ascii="Times New Roman" w:hAnsi="Times New Roman" w:cs="Times New Roman"/>
                <w:color w:val="000000"/>
                <w:sz w:val="20"/>
                <w:szCs w:val="20"/>
                <w:lang w:eastAsia="en-US"/>
              </w:rPr>
              <w:t>rovid</w:t>
            </w:r>
            <w:r w:rsidRPr="00F83258">
              <w:rPr>
                <w:rFonts w:ascii="Times New Roman" w:hAnsi="Times New Roman" w:cs="Times New Roman"/>
                <w:color w:val="000000"/>
                <w:sz w:val="20"/>
                <w:szCs w:val="20"/>
              </w:rPr>
              <w:t>ing</w:t>
            </w:r>
            <w:r w:rsidRPr="00F83258">
              <w:rPr>
                <w:rFonts w:ascii="Times New Roman" w:hAnsi="Times New Roman" w:cs="Times New Roman"/>
                <w:color w:val="000000"/>
                <w:sz w:val="20"/>
                <w:szCs w:val="20"/>
                <w:lang w:eastAsia="en-US"/>
              </w:rPr>
              <w:t xml:space="preserve"> hands-on assistance to </w:t>
            </w:r>
            <w:r w:rsidRPr="00F83258">
              <w:rPr>
                <w:rFonts w:ascii="Times New Roman" w:hAnsi="Times New Roman" w:cs="Times New Roman"/>
                <w:color w:val="000000"/>
                <w:sz w:val="20"/>
                <w:szCs w:val="20"/>
              </w:rPr>
              <w:t>SHGs, JFMCs/EDCs and Working Groups regarding ESMSF.</w:t>
            </w:r>
          </w:p>
          <w:p w14:paraId="17048243" w14:textId="0C846826" w:rsidR="003B6014" w:rsidRPr="00F83258" w:rsidRDefault="003B6014" w:rsidP="00AB5E54">
            <w:pPr>
              <w:pStyle w:val="a3"/>
              <w:numPr>
                <w:ilvl w:val="0"/>
                <w:numId w:val="8"/>
              </w:numPr>
              <w:adjustRightInd w:val="0"/>
              <w:snapToGrid w:val="0"/>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lang w:eastAsia="en-US"/>
              </w:rPr>
              <w:t>Closely communicat</w:t>
            </w:r>
            <w:r w:rsidRPr="00F83258">
              <w:rPr>
                <w:rFonts w:ascii="Times New Roman" w:hAnsi="Times New Roman" w:cs="Times New Roman"/>
                <w:color w:val="000000"/>
                <w:sz w:val="20"/>
                <w:szCs w:val="20"/>
              </w:rPr>
              <w:t>ing</w:t>
            </w:r>
            <w:r w:rsidRPr="00F83258">
              <w:rPr>
                <w:rFonts w:ascii="Times New Roman" w:hAnsi="Times New Roman" w:cs="Times New Roman"/>
                <w:color w:val="000000"/>
                <w:sz w:val="20"/>
                <w:szCs w:val="20"/>
                <w:lang w:eastAsia="en-US"/>
              </w:rPr>
              <w:t xml:space="preserve"> with the Environmental and Social Safeguard Focal Person</w:t>
            </w:r>
            <w:r w:rsidRPr="00F83258">
              <w:rPr>
                <w:rFonts w:ascii="Times New Roman" w:hAnsi="Times New Roman" w:cs="Times New Roman"/>
                <w:color w:val="000000"/>
                <w:sz w:val="20"/>
                <w:szCs w:val="20"/>
              </w:rPr>
              <w:t xml:space="preserve"> </w:t>
            </w:r>
            <w:r w:rsidRPr="00F83258">
              <w:rPr>
                <w:rFonts w:ascii="Times New Roman" w:hAnsi="Times New Roman" w:cs="Times New Roman"/>
                <w:color w:val="000000"/>
                <w:sz w:val="20"/>
                <w:szCs w:val="20"/>
                <w:lang w:eastAsia="en-US"/>
              </w:rPr>
              <w:t xml:space="preserve">for timely action if </w:t>
            </w:r>
            <w:r w:rsidRPr="00F83258">
              <w:rPr>
                <w:rFonts w:ascii="Times New Roman" w:hAnsi="Times New Roman" w:cs="Times New Roman"/>
                <w:color w:val="000000"/>
                <w:sz w:val="20"/>
                <w:szCs w:val="20"/>
              </w:rPr>
              <w:t>necessary.</w:t>
            </w:r>
          </w:p>
        </w:tc>
      </w:tr>
      <w:tr w:rsidR="003B6014" w:rsidRPr="00F83258" w14:paraId="07A2C17E" w14:textId="77777777" w:rsidTr="003B6014">
        <w:trPr>
          <w:trHeight w:val="20"/>
        </w:trPr>
        <w:tc>
          <w:tcPr>
            <w:tcW w:w="1271" w:type="dxa"/>
          </w:tcPr>
          <w:p w14:paraId="531FA2B2" w14:textId="5F7E6B0B" w:rsidR="003B6014" w:rsidRPr="00F83258" w:rsidRDefault="003B6014" w:rsidP="001911C5">
            <w:pPr>
              <w:spacing w:after="0" w:line="200" w:lineRule="exact"/>
              <w:jc w:val="left"/>
              <w:rPr>
                <w:color w:val="000000"/>
                <w:sz w:val="20"/>
                <w:szCs w:val="20"/>
              </w:rPr>
            </w:pPr>
            <w:r w:rsidRPr="00F83258">
              <w:rPr>
                <w:color w:val="000000"/>
                <w:sz w:val="20"/>
                <w:szCs w:val="20"/>
              </w:rPr>
              <w:t>JFMS/EDC/SHG</w:t>
            </w:r>
          </w:p>
        </w:tc>
        <w:tc>
          <w:tcPr>
            <w:tcW w:w="1276" w:type="dxa"/>
          </w:tcPr>
          <w:p w14:paraId="3C51C485" w14:textId="79F1FA63" w:rsidR="003B6014" w:rsidRPr="00F83258" w:rsidRDefault="003B6014" w:rsidP="001911C5">
            <w:pPr>
              <w:spacing w:after="0" w:line="200" w:lineRule="exact"/>
              <w:jc w:val="left"/>
              <w:rPr>
                <w:color w:val="000000"/>
                <w:sz w:val="20"/>
                <w:szCs w:val="20"/>
                <w:lang w:eastAsia="en-US"/>
              </w:rPr>
            </w:pPr>
            <w:r w:rsidRPr="00F83258">
              <w:rPr>
                <w:color w:val="000000"/>
                <w:sz w:val="20"/>
                <w:szCs w:val="20"/>
                <w:lang w:eastAsia="en-US"/>
              </w:rPr>
              <w:t>JFMC/ EDC/ SHG</w:t>
            </w:r>
          </w:p>
        </w:tc>
        <w:tc>
          <w:tcPr>
            <w:tcW w:w="1491" w:type="dxa"/>
          </w:tcPr>
          <w:p w14:paraId="27ECF99C" w14:textId="77777777" w:rsidR="003B6014" w:rsidRPr="00F83258" w:rsidRDefault="003B6014" w:rsidP="001911C5">
            <w:pPr>
              <w:spacing w:after="0" w:line="200" w:lineRule="exact"/>
              <w:jc w:val="left"/>
              <w:rPr>
                <w:color w:val="000000"/>
                <w:sz w:val="20"/>
                <w:szCs w:val="20"/>
                <w:lang w:eastAsia="en-US"/>
              </w:rPr>
            </w:pPr>
            <w:r w:rsidRPr="00F83258">
              <w:rPr>
                <w:color w:val="000000"/>
                <w:sz w:val="20"/>
                <w:szCs w:val="20"/>
                <w:lang w:eastAsia="en-US"/>
              </w:rPr>
              <w:t xml:space="preserve">Environmental and Social Safeguard Focal Person </w:t>
            </w:r>
          </w:p>
        </w:tc>
        <w:tc>
          <w:tcPr>
            <w:tcW w:w="4888" w:type="dxa"/>
          </w:tcPr>
          <w:p w14:paraId="4930A09A" w14:textId="77777777" w:rsidR="003B6014" w:rsidRPr="00F83258" w:rsidRDefault="003B6014" w:rsidP="00AB5E54">
            <w:pPr>
              <w:pStyle w:val="a3"/>
              <w:numPr>
                <w:ilvl w:val="0"/>
                <w:numId w:val="8"/>
              </w:numPr>
              <w:adjustRightInd w:val="0"/>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rPr>
              <w:t>Support the Project for compliance of ESMSF f</w:t>
            </w:r>
            <w:r w:rsidRPr="00F83258">
              <w:rPr>
                <w:rFonts w:ascii="Times New Roman" w:hAnsi="Times New Roman" w:cs="Times New Roman"/>
                <w:color w:val="000000"/>
                <w:sz w:val="20"/>
                <w:szCs w:val="20"/>
                <w:lang w:eastAsia="en-US"/>
              </w:rPr>
              <w:t>rom the perspective of PRI.</w:t>
            </w:r>
          </w:p>
          <w:p w14:paraId="698DFFFF" w14:textId="77777777" w:rsidR="003B6014" w:rsidRPr="00F83258" w:rsidRDefault="003B6014" w:rsidP="00AB5E54">
            <w:pPr>
              <w:pStyle w:val="a3"/>
              <w:numPr>
                <w:ilvl w:val="0"/>
                <w:numId w:val="8"/>
              </w:numPr>
              <w:adjustRightInd w:val="0"/>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rPr>
              <w:t>Encourage beneficiaries to participate in activities relating ESMSF.</w:t>
            </w:r>
          </w:p>
        </w:tc>
      </w:tr>
    </w:tbl>
    <w:p w14:paraId="09E5A8D0" w14:textId="5DCEEF3F" w:rsidR="00AC2351" w:rsidRPr="00F83258" w:rsidRDefault="00AC2351" w:rsidP="00AC2351">
      <w:pPr>
        <w:pStyle w:val="Text"/>
      </w:pPr>
    </w:p>
    <w:p w14:paraId="4A89E337" w14:textId="3416D9F6" w:rsidR="00AC2351" w:rsidRPr="00F83258" w:rsidRDefault="00AC2351" w:rsidP="00AC2351">
      <w:pPr>
        <w:pStyle w:val="Text"/>
      </w:pPr>
      <w:r w:rsidRPr="00F83258">
        <w:t>The project’s Management Information System (MIS) will include collection of safeguards-related data and the Project will also be subject to periodical evaluation and review, which will include examination of safeguards compliance. Through the Environmental and Social Safeguard Chiefs at D</w:t>
      </w:r>
      <w:r w:rsidR="00E4331A" w:rsidRPr="00F83258">
        <w:t>MU</w:t>
      </w:r>
      <w:r w:rsidRPr="00F83258">
        <w:t xml:space="preserve"> level, information will be regularly collected as a part of MIS format by the Environmental and Social Safeguard Manager who will be responsible for management of ESMSF monitoring and ESMSF related information of the Project. </w:t>
      </w:r>
    </w:p>
    <w:p w14:paraId="26DEA2E7" w14:textId="55DE1B1C" w:rsidR="00AC2351" w:rsidRPr="00F83258" w:rsidRDefault="00AC2351" w:rsidP="00AC2351">
      <w:pPr>
        <w:pStyle w:val="Text"/>
      </w:pPr>
    </w:p>
    <w:p w14:paraId="461C3D4D" w14:textId="0E03789D" w:rsidR="00AC2351" w:rsidRPr="00F83258" w:rsidRDefault="00AC2351" w:rsidP="00AB5E54">
      <w:pPr>
        <w:pStyle w:val="23"/>
        <w:numPr>
          <w:ilvl w:val="1"/>
          <w:numId w:val="28"/>
        </w:numPr>
        <w:spacing w:before="120"/>
        <w:rPr>
          <w:szCs w:val="22"/>
        </w:rPr>
      </w:pPr>
      <w:bookmarkStart w:id="121" w:name="_Toc469442846"/>
      <w:bookmarkStart w:id="122" w:name="_Toc510287529"/>
      <w:bookmarkStart w:id="123" w:name="_Toc510290336"/>
      <w:bookmarkStart w:id="124" w:name="_Toc514449662"/>
      <w:r w:rsidRPr="00F83258">
        <w:rPr>
          <w:szCs w:val="22"/>
        </w:rPr>
        <w:t>Detail Procedures of ESMSF</w:t>
      </w:r>
      <w:bookmarkEnd w:id="121"/>
      <w:bookmarkEnd w:id="122"/>
      <w:bookmarkEnd w:id="123"/>
      <w:bookmarkEnd w:id="124"/>
    </w:p>
    <w:p w14:paraId="44689474" w14:textId="4ADF24F9" w:rsidR="00AC2351" w:rsidRPr="00F83258" w:rsidRDefault="00AC2351" w:rsidP="00AB5E54">
      <w:pPr>
        <w:pStyle w:val="42"/>
        <w:numPr>
          <w:ilvl w:val="0"/>
          <w:numId w:val="49"/>
        </w:numPr>
        <w:ind w:left="709" w:firstLineChars="0" w:hanging="567"/>
      </w:pPr>
      <w:bookmarkStart w:id="125" w:name="_Toc395028714"/>
      <w:bookmarkStart w:id="126" w:name="_Toc510290337"/>
      <w:r w:rsidRPr="00F83258">
        <w:t>Free, Prior and Informed Consultation</w:t>
      </w:r>
      <w:bookmarkEnd w:id="125"/>
      <w:bookmarkEnd w:id="126"/>
      <w:r w:rsidR="00CD15E4" w:rsidRPr="00F83258">
        <w:t xml:space="preserve"> (FPIC)</w:t>
      </w:r>
    </w:p>
    <w:p w14:paraId="7B140C0A" w14:textId="7683E866" w:rsidR="00AC2351" w:rsidRPr="00F83258" w:rsidRDefault="00AC2351" w:rsidP="00AC2351">
      <w:pPr>
        <w:pStyle w:val="Text"/>
      </w:pPr>
      <w:r w:rsidRPr="00F83258">
        <w:t xml:space="preserve">Beneficiary groups will be preliminarily selected based on the defined criteria, thereafter their participation in the Project must be confirmed through a process of free, prior and informed consultation with the </w:t>
      </w:r>
      <w:r w:rsidR="00920952" w:rsidRPr="00F83258">
        <w:t>JFMC/EDC</w:t>
      </w:r>
      <w:r w:rsidRPr="00F83258">
        <w:t xml:space="preserve">. If broad community support does not exist and/or the village actively does not wish to participate in the Project, then another village may be selected. </w:t>
      </w:r>
    </w:p>
    <w:p w14:paraId="45F42411" w14:textId="77777777" w:rsidR="00AC2351" w:rsidRPr="00F83258" w:rsidRDefault="00AC2351" w:rsidP="00AC2351">
      <w:pPr>
        <w:pStyle w:val="Tabletitle0"/>
        <w:spacing w:before="240"/>
      </w:pPr>
      <w:r w:rsidRPr="00F83258">
        <w:rPr>
          <w:color w:val="000000"/>
        </w:rPr>
        <w:t>Consultation for Broad Community Support</w:t>
      </w:r>
    </w:p>
    <w:tbl>
      <w:tblPr>
        <w:tblW w:w="0" w:type="auto"/>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000" w:firstRow="0" w:lastRow="0" w:firstColumn="0" w:lastColumn="0" w:noHBand="0" w:noVBand="0"/>
      </w:tblPr>
      <w:tblGrid>
        <w:gridCol w:w="250"/>
        <w:gridCol w:w="2268"/>
        <w:gridCol w:w="6768"/>
      </w:tblGrid>
      <w:tr w:rsidR="00AC2351" w:rsidRPr="00F83258" w14:paraId="52ED45ED" w14:textId="77777777" w:rsidTr="001911C5">
        <w:trPr>
          <w:trHeight w:val="20"/>
        </w:trPr>
        <w:tc>
          <w:tcPr>
            <w:tcW w:w="2518"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93" w:type="dxa"/>
            </w:tcMar>
            <w:vAlign w:val="center"/>
          </w:tcPr>
          <w:p w14:paraId="42186842" w14:textId="77777777" w:rsidR="00AC2351" w:rsidRPr="00F83258" w:rsidRDefault="00AC2351" w:rsidP="001911C5">
            <w:pPr>
              <w:spacing w:after="0" w:line="200" w:lineRule="exact"/>
              <w:rPr>
                <w:b/>
                <w:color w:val="000000"/>
                <w:sz w:val="20"/>
                <w:szCs w:val="20"/>
              </w:rPr>
            </w:pPr>
            <w:r w:rsidRPr="00F83258">
              <w:rPr>
                <w:b/>
                <w:color w:val="000000"/>
                <w:sz w:val="20"/>
                <w:szCs w:val="20"/>
              </w:rPr>
              <w:t>Purpose/Objective:</w:t>
            </w:r>
          </w:p>
        </w:tc>
        <w:tc>
          <w:tcPr>
            <w:tcW w:w="6768"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3D647BC7" w14:textId="77777777" w:rsidR="00AC2351" w:rsidRPr="00F83258" w:rsidRDefault="00AC2351" w:rsidP="001911C5">
            <w:pPr>
              <w:spacing w:after="0" w:line="200" w:lineRule="exact"/>
              <w:jc w:val="left"/>
              <w:rPr>
                <w:color w:val="000000"/>
                <w:sz w:val="20"/>
                <w:szCs w:val="20"/>
              </w:rPr>
            </w:pPr>
            <w:r w:rsidRPr="00F83258">
              <w:rPr>
                <w:color w:val="000000"/>
                <w:sz w:val="20"/>
                <w:szCs w:val="20"/>
              </w:rPr>
              <w:t>Establishing broad community support for the project implementation</w:t>
            </w:r>
          </w:p>
        </w:tc>
      </w:tr>
      <w:tr w:rsidR="00AC2351" w:rsidRPr="00F83258" w14:paraId="74A80D05" w14:textId="77777777" w:rsidTr="001911C5">
        <w:trPr>
          <w:trHeight w:val="20"/>
        </w:trPr>
        <w:tc>
          <w:tcPr>
            <w:tcW w:w="2518"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93" w:type="dxa"/>
            </w:tcMar>
            <w:vAlign w:val="center"/>
          </w:tcPr>
          <w:p w14:paraId="73A07D9F" w14:textId="77777777" w:rsidR="00AC2351" w:rsidRPr="00F83258" w:rsidRDefault="00AC2351" w:rsidP="001911C5">
            <w:pPr>
              <w:spacing w:after="0" w:line="200" w:lineRule="exact"/>
              <w:rPr>
                <w:b/>
                <w:color w:val="000000"/>
                <w:sz w:val="20"/>
                <w:szCs w:val="20"/>
              </w:rPr>
            </w:pPr>
            <w:r w:rsidRPr="00F83258">
              <w:rPr>
                <w:b/>
                <w:color w:val="000000"/>
                <w:sz w:val="20"/>
                <w:szCs w:val="20"/>
              </w:rPr>
              <w:t>Consultation Topic:</w:t>
            </w:r>
          </w:p>
        </w:tc>
        <w:tc>
          <w:tcPr>
            <w:tcW w:w="6768"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6F002582" w14:textId="77777777" w:rsidR="00AC2351" w:rsidRPr="00F83258" w:rsidRDefault="00AC2351" w:rsidP="00AB5E54">
            <w:pPr>
              <w:pStyle w:val="a3"/>
              <w:numPr>
                <w:ilvl w:val="0"/>
                <w:numId w:val="5"/>
              </w:numPr>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rPr>
              <w:t>B</w:t>
            </w:r>
            <w:r w:rsidRPr="00F83258">
              <w:rPr>
                <w:rFonts w:ascii="Times New Roman" w:hAnsi="Times New Roman" w:cs="Times New Roman"/>
                <w:color w:val="000000"/>
                <w:sz w:val="20"/>
                <w:szCs w:val="20"/>
                <w:lang w:eastAsia="en-US"/>
              </w:rPr>
              <w:t>asic information about the Project including area, location, purpose/objectives, key activities, stakeholders involved, target beneficiaries</w:t>
            </w:r>
            <w:r w:rsidRPr="00F83258">
              <w:rPr>
                <w:rFonts w:ascii="Times New Roman" w:hAnsi="Times New Roman" w:cs="Times New Roman"/>
                <w:color w:val="000000"/>
                <w:sz w:val="20"/>
                <w:szCs w:val="20"/>
              </w:rPr>
              <w:t>.</w:t>
            </w:r>
          </w:p>
          <w:p w14:paraId="73ABEA07" w14:textId="77777777" w:rsidR="00AC2351" w:rsidRPr="00F83258" w:rsidRDefault="00AC2351" w:rsidP="00AB5E54">
            <w:pPr>
              <w:pStyle w:val="a3"/>
              <w:numPr>
                <w:ilvl w:val="0"/>
                <w:numId w:val="5"/>
              </w:numPr>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rPr>
              <w:t>E</w:t>
            </w:r>
            <w:r w:rsidRPr="00F83258">
              <w:rPr>
                <w:rFonts w:ascii="Times New Roman" w:hAnsi="Times New Roman" w:cs="Times New Roman"/>
                <w:color w:val="000000"/>
                <w:sz w:val="20"/>
                <w:szCs w:val="20"/>
                <w:lang w:eastAsia="en-US"/>
              </w:rPr>
              <w:t>xpected role and involvement of communities</w:t>
            </w:r>
            <w:r w:rsidRPr="00F83258">
              <w:rPr>
                <w:rFonts w:ascii="Times New Roman" w:hAnsi="Times New Roman" w:cs="Times New Roman"/>
                <w:color w:val="000000"/>
                <w:sz w:val="20"/>
                <w:szCs w:val="20"/>
              </w:rPr>
              <w:t xml:space="preserve">. </w:t>
            </w:r>
          </w:p>
          <w:p w14:paraId="253E0DD9" w14:textId="77777777" w:rsidR="00AC2351" w:rsidRPr="00F83258" w:rsidRDefault="00AC2351" w:rsidP="00AB5E54">
            <w:pPr>
              <w:pStyle w:val="a3"/>
              <w:numPr>
                <w:ilvl w:val="0"/>
                <w:numId w:val="5"/>
              </w:numPr>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rPr>
              <w:t>A</w:t>
            </w:r>
            <w:r w:rsidRPr="00F83258">
              <w:rPr>
                <w:rFonts w:ascii="Times New Roman" w:hAnsi="Times New Roman" w:cs="Times New Roman"/>
                <w:color w:val="000000"/>
                <w:sz w:val="20"/>
                <w:szCs w:val="20"/>
                <w:lang w:eastAsia="en-US"/>
              </w:rPr>
              <w:t xml:space="preserve">n overview of possible environmental and social risks. </w:t>
            </w:r>
          </w:p>
          <w:p w14:paraId="58A608AF" w14:textId="64DFCF84" w:rsidR="00AC2351" w:rsidRPr="00F83258" w:rsidRDefault="007E5ECD" w:rsidP="00AB5E54">
            <w:pPr>
              <w:pStyle w:val="a3"/>
              <w:numPr>
                <w:ilvl w:val="0"/>
                <w:numId w:val="5"/>
              </w:numPr>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 xml:space="preserve">Necessity of </w:t>
            </w:r>
            <w:r w:rsidR="00AC2351" w:rsidRPr="00F83258">
              <w:rPr>
                <w:rFonts w:ascii="Times New Roman" w:hAnsi="Times New Roman" w:cs="Times New Roman"/>
                <w:color w:val="000000"/>
                <w:sz w:val="20"/>
                <w:szCs w:val="20"/>
                <w:lang w:eastAsia="en-US"/>
              </w:rPr>
              <w:t>Scheduled Tribe and Forest Dependent Plan</w:t>
            </w:r>
          </w:p>
        </w:tc>
      </w:tr>
      <w:tr w:rsidR="00AC2351" w:rsidRPr="00F83258" w14:paraId="6CFFB33E" w14:textId="77777777" w:rsidTr="001911C5">
        <w:trPr>
          <w:trHeight w:val="20"/>
        </w:trPr>
        <w:tc>
          <w:tcPr>
            <w:tcW w:w="2518"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93" w:type="dxa"/>
            </w:tcMar>
            <w:vAlign w:val="center"/>
          </w:tcPr>
          <w:p w14:paraId="6E0864C9" w14:textId="77777777" w:rsidR="00AC2351" w:rsidRPr="00F83258" w:rsidRDefault="00AC2351" w:rsidP="001911C5">
            <w:pPr>
              <w:spacing w:after="0" w:line="200" w:lineRule="exact"/>
              <w:rPr>
                <w:b/>
                <w:color w:val="000000"/>
                <w:sz w:val="20"/>
                <w:szCs w:val="20"/>
              </w:rPr>
            </w:pPr>
            <w:r w:rsidRPr="00F83258">
              <w:rPr>
                <w:b/>
                <w:color w:val="000000"/>
                <w:sz w:val="20"/>
                <w:szCs w:val="20"/>
              </w:rPr>
              <w:t>Participants:</w:t>
            </w:r>
          </w:p>
        </w:tc>
        <w:tc>
          <w:tcPr>
            <w:tcW w:w="6768"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530F697B" w14:textId="0C9EDD2C" w:rsidR="00AC2351" w:rsidRPr="00F83258" w:rsidRDefault="00AC2351" w:rsidP="00AB5E54">
            <w:pPr>
              <w:pStyle w:val="a3"/>
              <w:numPr>
                <w:ilvl w:val="0"/>
                <w:numId w:val="5"/>
              </w:numPr>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rPr>
              <w:t xml:space="preserve">Members of </w:t>
            </w:r>
            <w:r w:rsidR="009B3CBE" w:rsidRPr="00F83258">
              <w:rPr>
                <w:rFonts w:ascii="Times New Roman" w:hAnsi="Times New Roman" w:cs="Times New Roman"/>
                <w:color w:val="000000"/>
                <w:sz w:val="20"/>
                <w:szCs w:val="20"/>
              </w:rPr>
              <w:t>JFMC</w:t>
            </w:r>
            <w:r w:rsidRPr="00F83258">
              <w:rPr>
                <w:rFonts w:ascii="Times New Roman" w:hAnsi="Times New Roman" w:cs="Times New Roman"/>
                <w:color w:val="000000"/>
                <w:sz w:val="20"/>
                <w:szCs w:val="20"/>
              </w:rPr>
              <w:t>s/EDCs</w:t>
            </w:r>
            <w:r w:rsidR="00920952" w:rsidRPr="00F83258">
              <w:rPr>
                <w:rFonts w:ascii="Times New Roman" w:hAnsi="Times New Roman" w:cs="Times New Roman"/>
                <w:color w:val="000000"/>
                <w:sz w:val="20"/>
                <w:szCs w:val="20"/>
              </w:rPr>
              <w:t>, SHGs</w:t>
            </w:r>
            <w:r w:rsidRPr="00F83258">
              <w:rPr>
                <w:rFonts w:ascii="Times New Roman" w:hAnsi="Times New Roman" w:cs="Times New Roman"/>
                <w:color w:val="000000"/>
                <w:sz w:val="20"/>
                <w:szCs w:val="20"/>
              </w:rPr>
              <w:t xml:space="preserve"> and Working Groups</w:t>
            </w:r>
          </w:p>
          <w:p w14:paraId="114E7445" w14:textId="360FE4F8" w:rsidR="00AC2351" w:rsidRPr="00F83258" w:rsidRDefault="00AC2351" w:rsidP="00AB5E54">
            <w:pPr>
              <w:pStyle w:val="a3"/>
              <w:numPr>
                <w:ilvl w:val="0"/>
                <w:numId w:val="5"/>
              </w:numPr>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 xml:space="preserve">Gram </w:t>
            </w:r>
            <w:r w:rsidR="005A1D96" w:rsidRPr="00F83258">
              <w:rPr>
                <w:rFonts w:ascii="Times New Roman" w:hAnsi="Times New Roman" w:cs="Times New Roman"/>
                <w:color w:val="000000"/>
                <w:sz w:val="20"/>
                <w:szCs w:val="20"/>
                <w:lang w:eastAsia="en-US"/>
              </w:rPr>
              <w:t>Panchayat</w:t>
            </w:r>
            <w:r w:rsidRPr="00F83258">
              <w:rPr>
                <w:rFonts w:ascii="Times New Roman" w:hAnsi="Times New Roman" w:cs="Times New Roman"/>
                <w:color w:val="000000"/>
                <w:sz w:val="20"/>
                <w:szCs w:val="20"/>
                <w:lang w:eastAsia="en-US"/>
              </w:rPr>
              <w:t xml:space="preserve"> members</w:t>
            </w:r>
          </w:p>
          <w:p w14:paraId="09CF33B7" w14:textId="1ACFD8FC" w:rsidR="00AC2351" w:rsidRPr="00F83258" w:rsidRDefault="00AC2351" w:rsidP="00AB5E54">
            <w:pPr>
              <w:pStyle w:val="a3"/>
              <w:numPr>
                <w:ilvl w:val="0"/>
                <w:numId w:val="5"/>
              </w:numPr>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rPr>
              <w:t>O</w:t>
            </w:r>
            <w:r w:rsidRPr="00F83258">
              <w:rPr>
                <w:rFonts w:ascii="Times New Roman" w:hAnsi="Times New Roman" w:cs="Times New Roman"/>
                <w:color w:val="000000"/>
                <w:sz w:val="20"/>
                <w:szCs w:val="20"/>
                <w:lang w:eastAsia="en-US"/>
              </w:rPr>
              <w:t>ther important individuals</w:t>
            </w:r>
          </w:p>
        </w:tc>
      </w:tr>
      <w:tr w:rsidR="00AC2351" w:rsidRPr="00F83258" w14:paraId="4F1024ED" w14:textId="77777777" w:rsidTr="001911C5">
        <w:trPr>
          <w:trHeight w:val="20"/>
        </w:trPr>
        <w:tc>
          <w:tcPr>
            <w:tcW w:w="2518"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93" w:type="dxa"/>
            </w:tcMar>
            <w:vAlign w:val="center"/>
          </w:tcPr>
          <w:p w14:paraId="288C4178" w14:textId="77777777" w:rsidR="00AC2351" w:rsidRPr="00F83258" w:rsidRDefault="00AC2351" w:rsidP="001911C5">
            <w:pPr>
              <w:spacing w:after="0" w:line="200" w:lineRule="exact"/>
              <w:rPr>
                <w:b/>
                <w:color w:val="000000"/>
                <w:sz w:val="20"/>
                <w:szCs w:val="20"/>
              </w:rPr>
            </w:pPr>
            <w:r w:rsidRPr="00F83258">
              <w:rPr>
                <w:b/>
                <w:color w:val="000000"/>
                <w:sz w:val="20"/>
                <w:szCs w:val="20"/>
              </w:rPr>
              <w:t>Process:</w:t>
            </w:r>
          </w:p>
        </w:tc>
        <w:tc>
          <w:tcPr>
            <w:tcW w:w="6768"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27B85A75" w14:textId="4520E36C" w:rsidR="00AC2351" w:rsidRPr="00F83258" w:rsidRDefault="00D268A3" w:rsidP="00AB5E54">
            <w:pPr>
              <w:pStyle w:val="a3"/>
              <w:numPr>
                <w:ilvl w:val="0"/>
                <w:numId w:val="5"/>
              </w:numPr>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F</w:t>
            </w:r>
            <w:r w:rsidR="00AC2351" w:rsidRPr="00F83258">
              <w:rPr>
                <w:rFonts w:ascii="Times New Roman" w:hAnsi="Times New Roman" w:cs="Times New Roman"/>
                <w:color w:val="000000"/>
                <w:sz w:val="20"/>
                <w:szCs w:val="20"/>
                <w:lang w:eastAsia="en-US"/>
              </w:rPr>
              <w:t xml:space="preserve">ollowing </w:t>
            </w:r>
            <w:r w:rsidR="00AC2351" w:rsidRPr="00F83258">
              <w:rPr>
                <w:rFonts w:ascii="Times New Roman" w:hAnsi="Times New Roman" w:cs="Times New Roman"/>
                <w:color w:val="000000"/>
                <w:sz w:val="20"/>
                <w:szCs w:val="20"/>
              </w:rPr>
              <w:t xml:space="preserve">beneficiary group formation, community meeting will be held </w:t>
            </w:r>
            <w:r w:rsidR="00AC2351" w:rsidRPr="00F83258">
              <w:rPr>
                <w:rFonts w:ascii="Times New Roman" w:hAnsi="Times New Roman" w:cs="Times New Roman"/>
                <w:color w:val="000000"/>
                <w:sz w:val="20"/>
                <w:szCs w:val="20"/>
                <w:lang w:eastAsia="en-US"/>
              </w:rPr>
              <w:t>using simple language</w:t>
            </w:r>
            <w:r w:rsidR="00AC2351" w:rsidRPr="00F83258">
              <w:rPr>
                <w:rFonts w:ascii="Times New Roman" w:hAnsi="Times New Roman" w:cs="Times New Roman"/>
                <w:color w:val="000000"/>
                <w:sz w:val="20"/>
                <w:szCs w:val="20"/>
              </w:rPr>
              <w:t xml:space="preserve">. </w:t>
            </w:r>
          </w:p>
          <w:p w14:paraId="66730761" w14:textId="77777777" w:rsidR="00AC2351" w:rsidRPr="00F83258" w:rsidRDefault="00AC2351" w:rsidP="00AB5E54">
            <w:pPr>
              <w:pStyle w:val="a3"/>
              <w:numPr>
                <w:ilvl w:val="0"/>
                <w:numId w:val="5"/>
              </w:numPr>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rPr>
              <w:t>O</w:t>
            </w:r>
            <w:r w:rsidRPr="00F83258">
              <w:rPr>
                <w:rFonts w:ascii="Times New Roman" w:hAnsi="Times New Roman" w:cs="Times New Roman"/>
                <w:color w:val="000000"/>
                <w:sz w:val="20"/>
                <w:szCs w:val="20"/>
                <w:lang w:eastAsia="en-US"/>
              </w:rPr>
              <w:t>pportunities for open discussion of the Project should be provided</w:t>
            </w:r>
            <w:r w:rsidRPr="00F83258">
              <w:rPr>
                <w:rFonts w:ascii="Times New Roman" w:hAnsi="Times New Roman" w:cs="Times New Roman"/>
                <w:color w:val="000000"/>
                <w:sz w:val="20"/>
                <w:szCs w:val="20"/>
              </w:rPr>
              <w:t>.</w:t>
            </w:r>
          </w:p>
          <w:p w14:paraId="65EEFC03" w14:textId="77777777" w:rsidR="00AC2351" w:rsidRPr="00F83258" w:rsidRDefault="00AC2351" w:rsidP="00AB5E54">
            <w:pPr>
              <w:pStyle w:val="a3"/>
              <w:numPr>
                <w:ilvl w:val="0"/>
                <w:numId w:val="5"/>
              </w:numPr>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Opportunities and facilities to facilitate participation of women, elders and other vulnerable.</w:t>
            </w:r>
          </w:p>
          <w:p w14:paraId="1C46EEE3" w14:textId="77777777" w:rsidR="00AC2351" w:rsidRPr="00F83258" w:rsidRDefault="00AC2351" w:rsidP="00AB5E54">
            <w:pPr>
              <w:pStyle w:val="a3"/>
              <w:numPr>
                <w:ilvl w:val="0"/>
                <w:numId w:val="5"/>
              </w:numPr>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 xml:space="preserve">Adequate time should be provided following the meeting for the </w:t>
            </w:r>
            <w:r w:rsidRPr="00F83258">
              <w:rPr>
                <w:rFonts w:ascii="Times New Roman" w:hAnsi="Times New Roman" w:cs="Times New Roman"/>
                <w:color w:val="000000"/>
                <w:sz w:val="20"/>
                <w:szCs w:val="20"/>
              </w:rPr>
              <w:t xml:space="preserve">participants </w:t>
            </w:r>
            <w:r w:rsidRPr="00F83258">
              <w:rPr>
                <w:rFonts w:ascii="Times New Roman" w:hAnsi="Times New Roman" w:cs="Times New Roman"/>
                <w:color w:val="000000"/>
                <w:sz w:val="20"/>
                <w:szCs w:val="20"/>
                <w:lang w:eastAsia="en-US"/>
              </w:rPr>
              <w:t>to digest the information</w:t>
            </w:r>
            <w:r w:rsidRPr="00F83258">
              <w:rPr>
                <w:rFonts w:ascii="Times New Roman" w:hAnsi="Times New Roman" w:cs="Times New Roman"/>
                <w:color w:val="000000"/>
                <w:sz w:val="20"/>
                <w:szCs w:val="20"/>
              </w:rPr>
              <w:t>.</w:t>
            </w:r>
          </w:p>
          <w:p w14:paraId="68472E3D" w14:textId="77777777" w:rsidR="00AC2351" w:rsidRPr="00F83258" w:rsidRDefault="00AC2351" w:rsidP="00AB5E54">
            <w:pPr>
              <w:pStyle w:val="a3"/>
              <w:numPr>
                <w:ilvl w:val="0"/>
                <w:numId w:val="5"/>
              </w:numPr>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rPr>
              <w:t xml:space="preserve">Field level officers will visit </w:t>
            </w:r>
            <w:r w:rsidRPr="00F83258">
              <w:rPr>
                <w:rFonts w:ascii="Times New Roman" w:hAnsi="Times New Roman" w:cs="Times New Roman"/>
                <w:color w:val="000000"/>
                <w:sz w:val="20"/>
                <w:szCs w:val="20"/>
                <w:lang w:eastAsia="en-US"/>
              </w:rPr>
              <w:t>in</w:t>
            </w:r>
            <w:r w:rsidRPr="00F83258">
              <w:rPr>
                <w:rFonts w:ascii="Times New Roman" w:hAnsi="Times New Roman" w:cs="Times New Roman"/>
                <w:color w:val="000000"/>
                <w:sz w:val="20"/>
                <w:szCs w:val="20"/>
              </w:rPr>
              <w:t>dividuals who have expressed their criticism on any aspect of project implementation.</w:t>
            </w:r>
          </w:p>
          <w:p w14:paraId="0DC5C7B5" w14:textId="77777777" w:rsidR="00AC2351" w:rsidRPr="00F83258" w:rsidRDefault="00AC2351" w:rsidP="00AB5E54">
            <w:pPr>
              <w:pStyle w:val="a3"/>
              <w:numPr>
                <w:ilvl w:val="0"/>
                <w:numId w:val="5"/>
              </w:numPr>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rPr>
              <w:t>D</w:t>
            </w:r>
            <w:r w:rsidRPr="00F83258">
              <w:rPr>
                <w:rFonts w:ascii="Times New Roman" w:hAnsi="Times New Roman" w:cs="Times New Roman"/>
                <w:color w:val="000000"/>
                <w:sz w:val="20"/>
                <w:szCs w:val="20"/>
                <w:lang w:eastAsia="en-US"/>
              </w:rPr>
              <w:t>ecide if they do not wish to participate</w:t>
            </w:r>
            <w:r w:rsidRPr="00F83258">
              <w:rPr>
                <w:rFonts w:ascii="Times New Roman" w:hAnsi="Times New Roman" w:cs="Times New Roman"/>
                <w:color w:val="000000"/>
                <w:sz w:val="20"/>
                <w:szCs w:val="20"/>
              </w:rPr>
              <w:t>.</w:t>
            </w:r>
            <w:r w:rsidRPr="00F83258">
              <w:rPr>
                <w:rFonts w:ascii="Times New Roman" w:hAnsi="Times New Roman" w:cs="Times New Roman"/>
                <w:color w:val="000000"/>
                <w:sz w:val="20"/>
                <w:szCs w:val="20"/>
                <w:lang w:eastAsia="en-US"/>
              </w:rPr>
              <w:t xml:space="preserve"> </w:t>
            </w:r>
          </w:p>
          <w:p w14:paraId="778B33A8" w14:textId="42B6A580" w:rsidR="00AC2351" w:rsidRPr="00F83258" w:rsidRDefault="00AC2351" w:rsidP="00AB5E54">
            <w:pPr>
              <w:pStyle w:val="a3"/>
              <w:numPr>
                <w:ilvl w:val="0"/>
                <w:numId w:val="5"/>
              </w:numPr>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 xml:space="preserve">Presentation and discussion with </w:t>
            </w:r>
            <w:r w:rsidR="000A46FE" w:rsidRPr="00F83258">
              <w:rPr>
                <w:rFonts w:ascii="Times New Roman" w:hAnsi="Times New Roman" w:cs="Times New Roman"/>
                <w:color w:val="000000"/>
                <w:sz w:val="20"/>
                <w:szCs w:val="20"/>
                <w:lang w:eastAsia="en-US"/>
              </w:rPr>
              <w:t>JFMC/EDC</w:t>
            </w:r>
          </w:p>
          <w:p w14:paraId="3249AA1F" w14:textId="77777777" w:rsidR="00AC2351" w:rsidRPr="00F83258" w:rsidRDefault="00AC2351" w:rsidP="00AB5E54">
            <w:pPr>
              <w:pStyle w:val="a3"/>
              <w:numPr>
                <w:ilvl w:val="0"/>
                <w:numId w:val="5"/>
              </w:numPr>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rPr>
              <w:t>Field level officers will participate in g</w:t>
            </w:r>
            <w:r w:rsidRPr="00F83258">
              <w:rPr>
                <w:rFonts w:ascii="Times New Roman" w:hAnsi="Times New Roman" w:cs="Times New Roman"/>
                <w:color w:val="000000"/>
                <w:sz w:val="20"/>
                <w:szCs w:val="20"/>
                <w:lang w:eastAsia="en-US"/>
              </w:rPr>
              <w:t>eneral community meeting to discuss concerns</w:t>
            </w:r>
            <w:r w:rsidRPr="00F83258">
              <w:rPr>
                <w:rFonts w:ascii="Times New Roman" w:hAnsi="Times New Roman" w:cs="Times New Roman"/>
                <w:color w:val="000000"/>
                <w:sz w:val="20"/>
                <w:szCs w:val="20"/>
              </w:rPr>
              <w:t>.</w:t>
            </w:r>
          </w:p>
        </w:tc>
      </w:tr>
      <w:tr w:rsidR="00AC2351" w:rsidRPr="00F83258" w14:paraId="1ACE982F" w14:textId="77777777" w:rsidTr="001911C5">
        <w:trPr>
          <w:trHeight w:val="20"/>
        </w:trPr>
        <w:tc>
          <w:tcPr>
            <w:tcW w:w="2518"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93" w:type="dxa"/>
            </w:tcMar>
            <w:vAlign w:val="center"/>
          </w:tcPr>
          <w:p w14:paraId="396584BF" w14:textId="77777777" w:rsidR="00AC2351" w:rsidRPr="00F83258" w:rsidRDefault="00AC2351" w:rsidP="001911C5">
            <w:pPr>
              <w:spacing w:after="0" w:line="200" w:lineRule="exact"/>
              <w:rPr>
                <w:b/>
                <w:color w:val="000000"/>
                <w:sz w:val="20"/>
                <w:szCs w:val="20"/>
              </w:rPr>
            </w:pPr>
            <w:r w:rsidRPr="00F83258">
              <w:rPr>
                <w:b/>
                <w:color w:val="000000"/>
                <w:sz w:val="20"/>
                <w:szCs w:val="20"/>
              </w:rPr>
              <w:t>Material Required:</w:t>
            </w:r>
          </w:p>
        </w:tc>
        <w:tc>
          <w:tcPr>
            <w:tcW w:w="6768"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06A25567" w14:textId="04E0AD4B" w:rsidR="00AC2351" w:rsidRPr="00F83258" w:rsidRDefault="00AC2351" w:rsidP="00AB5E54">
            <w:pPr>
              <w:pStyle w:val="a3"/>
              <w:numPr>
                <w:ilvl w:val="0"/>
                <w:numId w:val="5"/>
              </w:numPr>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 xml:space="preserve">Provision of simple/easy to read project brochures in </w:t>
            </w:r>
            <w:r w:rsidR="009B3CBE" w:rsidRPr="00F83258">
              <w:rPr>
                <w:rFonts w:ascii="Times New Roman" w:hAnsi="Times New Roman" w:cs="Times New Roman"/>
                <w:color w:val="000000"/>
                <w:sz w:val="20"/>
                <w:szCs w:val="20"/>
                <w:lang w:eastAsia="en-US"/>
              </w:rPr>
              <w:t>Bengali and/or other</w:t>
            </w:r>
            <w:r w:rsidRPr="00F83258">
              <w:rPr>
                <w:rFonts w:ascii="Times New Roman" w:hAnsi="Times New Roman" w:cs="Times New Roman"/>
                <w:color w:val="000000"/>
                <w:sz w:val="20"/>
                <w:szCs w:val="20"/>
                <w:lang w:eastAsia="en-US"/>
              </w:rPr>
              <w:t xml:space="preserve"> language</w:t>
            </w:r>
            <w:r w:rsidR="009B3CBE" w:rsidRPr="00F83258">
              <w:rPr>
                <w:rFonts w:ascii="Times New Roman" w:hAnsi="Times New Roman" w:cs="Times New Roman"/>
                <w:color w:val="000000"/>
                <w:sz w:val="20"/>
                <w:szCs w:val="20"/>
                <w:lang w:eastAsia="en-US"/>
              </w:rPr>
              <w:t>s which are usually used among the regions</w:t>
            </w:r>
            <w:r w:rsidRPr="00F83258">
              <w:rPr>
                <w:rFonts w:ascii="Times New Roman" w:hAnsi="Times New Roman" w:cs="Times New Roman"/>
                <w:color w:val="000000"/>
                <w:sz w:val="20"/>
                <w:szCs w:val="20"/>
                <w:lang w:eastAsia="en-US"/>
              </w:rPr>
              <w:t>.</w:t>
            </w:r>
          </w:p>
          <w:p w14:paraId="1CB304DF" w14:textId="77777777" w:rsidR="00AC2351" w:rsidRPr="00F83258" w:rsidRDefault="00AC2351" w:rsidP="00AB5E54">
            <w:pPr>
              <w:pStyle w:val="a3"/>
              <w:numPr>
                <w:ilvl w:val="0"/>
                <w:numId w:val="5"/>
              </w:numPr>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lastRenderedPageBreak/>
              <w:t>Consultation and Participation Monitoring Sheets</w:t>
            </w:r>
          </w:p>
        </w:tc>
      </w:tr>
      <w:tr w:rsidR="00AC2351" w:rsidRPr="00F83258" w14:paraId="52568F74" w14:textId="77777777" w:rsidTr="001911C5">
        <w:trPr>
          <w:trHeight w:val="20"/>
        </w:trPr>
        <w:tc>
          <w:tcPr>
            <w:tcW w:w="2518" w:type="dxa"/>
            <w:gridSpan w:val="2"/>
            <w:tcBorders>
              <w:top w:val="single" w:sz="4" w:space="0" w:color="00000A"/>
              <w:left w:val="single" w:sz="4" w:space="0" w:color="00000A"/>
              <w:bottom w:val="dotted" w:sz="4" w:space="0" w:color="auto"/>
              <w:right w:val="single" w:sz="4" w:space="0" w:color="00000A"/>
            </w:tcBorders>
            <w:shd w:val="clear" w:color="auto" w:fill="D9D9D9" w:themeFill="background1" w:themeFillShade="D9"/>
            <w:tcMar>
              <w:left w:w="93" w:type="dxa"/>
            </w:tcMar>
            <w:vAlign w:val="center"/>
          </w:tcPr>
          <w:p w14:paraId="02B10D42" w14:textId="77777777" w:rsidR="00AC2351" w:rsidRPr="00F83258" w:rsidRDefault="00AC2351" w:rsidP="001911C5">
            <w:pPr>
              <w:spacing w:after="0" w:line="200" w:lineRule="exact"/>
              <w:jc w:val="left"/>
              <w:rPr>
                <w:b/>
                <w:color w:val="000000"/>
                <w:sz w:val="20"/>
                <w:szCs w:val="20"/>
              </w:rPr>
            </w:pPr>
            <w:r w:rsidRPr="00F83258">
              <w:rPr>
                <w:b/>
                <w:color w:val="000000"/>
                <w:sz w:val="20"/>
                <w:szCs w:val="20"/>
              </w:rPr>
              <w:lastRenderedPageBreak/>
              <w:t>Individual Responsibility:</w:t>
            </w:r>
          </w:p>
        </w:tc>
        <w:tc>
          <w:tcPr>
            <w:tcW w:w="6768" w:type="dxa"/>
            <w:vMerge w:val="restart"/>
            <w:tcBorders>
              <w:top w:val="single" w:sz="4" w:space="0" w:color="00000A"/>
              <w:left w:val="single" w:sz="4" w:space="0" w:color="00000A"/>
              <w:right w:val="single" w:sz="4" w:space="0" w:color="00000A"/>
            </w:tcBorders>
            <w:shd w:val="clear" w:color="auto" w:fill="FFFFFF"/>
            <w:tcMar>
              <w:left w:w="93" w:type="dxa"/>
            </w:tcMar>
            <w:vAlign w:val="center"/>
          </w:tcPr>
          <w:p w14:paraId="5D5649B5" w14:textId="77777777" w:rsidR="00AC2351" w:rsidRPr="00F83258" w:rsidRDefault="00AC2351" w:rsidP="00AB5E54">
            <w:pPr>
              <w:pStyle w:val="a3"/>
              <w:numPr>
                <w:ilvl w:val="0"/>
                <w:numId w:val="5"/>
              </w:numPr>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To call a meeting.</w:t>
            </w:r>
          </w:p>
        </w:tc>
      </w:tr>
      <w:tr w:rsidR="00AC2351" w:rsidRPr="00F83258" w14:paraId="4CC24910" w14:textId="77777777" w:rsidTr="001911C5">
        <w:trPr>
          <w:trHeight w:val="64"/>
        </w:trPr>
        <w:tc>
          <w:tcPr>
            <w:tcW w:w="250" w:type="dxa"/>
            <w:vMerge w:val="restart"/>
            <w:tcBorders>
              <w:top w:val="dotted" w:sz="4" w:space="0" w:color="auto"/>
              <w:left w:val="single" w:sz="4" w:space="0" w:color="00000A"/>
              <w:right w:val="nil"/>
            </w:tcBorders>
            <w:shd w:val="clear" w:color="auto" w:fill="D9D9D9" w:themeFill="background1" w:themeFillShade="D9"/>
            <w:tcMar>
              <w:left w:w="93" w:type="dxa"/>
            </w:tcMar>
            <w:vAlign w:val="center"/>
          </w:tcPr>
          <w:p w14:paraId="5DCA38CB" w14:textId="77777777" w:rsidR="00AC2351" w:rsidRPr="00F83258" w:rsidRDefault="00AC2351" w:rsidP="001911C5">
            <w:pPr>
              <w:spacing w:after="0" w:line="200" w:lineRule="exact"/>
              <w:rPr>
                <w:color w:val="000000"/>
                <w:sz w:val="20"/>
                <w:szCs w:val="20"/>
              </w:rPr>
            </w:pPr>
          </w:p>
        </w:tc>
        <w:tc>
          <w:tcPr>
            <w:tcW w:w="2268" w:type="dxa"/>
            <w:tcBorders>
              <w:top w:val="dotted" w:sz="4" w:space="0" w:color="auto"/>
              <w:left w:val="nil"/>
              <w:bottom w:val="dotted" w:sz="4" w:space="0" w:color="auto"/>
              <w:right w:val="single" w:sz="4" w:space="0" w:color="00000A"/>
            </w:tcBorders>
            <w:shd w:val="clear" w:color="auto" w:fill="D9D9D9" w:themeFill="background1" w:themeFillShade="D9"/>
            <w:vAlign w:val="center"/>
          </w:tcPr>
          <w:p w14:paraId="31F1B3EA" w14:textId="77777777" w:rsidR="00AC2351" w:rsidRPr="00F83258" w:rsidRDefault="00AC2351" w:rsidP="001911C5">
            <w:pPr>
              <w:spacing w:after="0" w:line="200" w:lineRule="exact"/>
              <w:jc w:val="left"/>
              <w:rPr>
                <w:color w:val="000000"/>
                <w:sz w:val="18"/>
                <w:szCs w:val="20"/>
              </w:rPr>
            </w:pPr>
            <w:r w:rsidRPr="00F83258">
              <w:rPr>
                <w:color w:val="000000"/>
                <w:sz w:val="18"/>
                <w:szCs w:val="20"/>
              </w:rPr>
              <w:t xml:space="preserve"> PD</w:t>
            </w:r>
          </w:p>
        </w:tc>
        <w:tc>
          <w:tcPr>
            <w:tcW w:w="6768" w:type="dxa"/>
            <w:vMerge/>
            <w:tcBorders>
              <w:left w:val="single" w:sz="4" w:space="0" w:color="00000A"/>
              <w:bottom w:val="dotted" w:sz="4" w:space="0" w:color="auto"/>
              <w:right w:val="single" w:sz="4" w:space="0" w:color="00000A"/>
            </w:tcBorders>
            <w:shd w:val="clear" w:color="auto" w:fill="FFFFFF"/>
            <w:tcMar>
              <w:left w:w="93" w:type="dxa"/>
            </w:tcMar>
            <w:vAlign w:val="center"/>
          </w:tcPr>
          <w:p w14:paraId="208FEEA1" w14:textId="77777777" w:rsidR="00AC2351" w:rsidRPr="00F83258" w:rsidRDefault="00AC2351" w:rsidP="00AB5E54">
            <w:pPr>
              <w:pStyle w:val="a3"/>
              <w:numPr>
                <w:ilvl w:val="0"/>
                <w:numId w:val="5"/>
              </w:numPr>
              <w:spacing w:after="0" w:line="200" w:lineRule="exact"/>
              <w:ind w:leftChars="0"/>
              <w:rPr>
                <w:rFonts w:ascii="Times New Roman" w:hAnsi="Times New Roman" w:cs="Times New Roman"/>
                <w:color w:val="000000"/>
                <w:sz w:val="20"/>
                <w:szCs w:val="20"/>
                <w:lang w:eastAsia="en-US"/>
              </w:rPr>
            </w:pPr>
          </w:p>
        </w:tc>
      </w:tr>
      <w:tr w:rsidR="00AC2351" w:rsidRPr="00F83258" w14:paraId="33A2AFCC" w14:textId="77777777" w:rsidTr="001911C5">
        <w:trPr>
          <w:trHeight w:val="20"/>
        </w:trPr>
        <w:tc>
          <w:tcPr>
            <w:tcW w:w="250" w:type="dxa"/>
            <w:vMerge/>
            <w:tcBorders>
              <w:top w:val="single" w:sz="4" w:space="0" w:color="00000A"/>
              <w:left w:val="single" w:sz="4" w:space="0" w:color="00000A"/>
              <w:right w:val="nil"/>
            </w:tcBorders>
            <w:shd w:val="clear" w:color="auto" w:fill="D9D9D9" w:themeFill="background1" w:themeFillShade="D9"/>
            <w:tcMar>
              <w:left w:w="93" w:type="dxa"/>
            </w:tcMar>
            <w:vAlign w:val="center"/>
          </w:tcPr>
          <w:p w14:paraId="5479DBF4" w14:textId="77777777" w:rsidR="00AC2351" w:rsidRPr="00F83258" w:rsidRDefault="00AC2351" w:rsidP="001911C5">
            <w:pPr>
              <w:spacing w:after="0" w:line="200" w:lineRule="exact"/>
              <w:rPr>
                <w:color w:val="000000"/>
                <w:sz w:val="20"/>
                <w:szCs w:val="20"/>
              </w:rPr>
            </w:pPr>
          </w:p>
        </w:tc>
        <w:tc>
          <w:tcPr>
            <w:tcW w:w="2268" w:type="dxa"/>
            <w:tcBorders>
              <w:top w:val="dotted" w:sz="4" w:space="0" w:color="auto"/>
              <w:left w:val="nil"/>
              <w:bottom w:val="dotted" w:sz="4" w:space="0" w:color="auto"/>
              <w:right w:val="single" w:sz="4" w:space="0" w:color="00000A"/>
            </w:tcBorders>
            <w:shd w:val="clear" w:color="auto" w:fill="D9D9D9" w:themeFill="background1" w:themeFillShade="D9"/>
            <w:vAlign w:val="center"/>
          </w:tcPr>
          <w:p w14:paraId="61F8041E" w14:textId="0AD01200" w:rsidR="00AC2351" w:rsidRPr="00F83258" w:rsidRDefault="00AC2351" w:rsidP="001911C5">
            <w:pPr>
              <w:spacing w:after="0" w:line="200" w:lineRule="exact"/>
              <w:jc w:val="left"/>
              <w:rPr>
                <w:color w:val="000000"/>
                <w:sz w:val="18"/>
                <w:szCs w:val="20"/>
              </w:rPr>
            </w:pPr>
            <w:r w:rsidRPr="00F83258">
              <w:rPr>
                <w:color w:val="000000"/>
                <w:sz w:val="18"/>
                <w:szCs w:val="20"/>
              </w:rPr>
              <w:t xml:space="preserve">Environmental and Social Safeguard Directors/ Manager/ </w:t>
            </w:r>
            <w:r w:rsidR="007E5ECD" w:rsidRPr="00F83258">
              <w:rPr>
                <w:color w:val="000000"/>
                <w:sz w:val="18"/>
                <w:szCs w:val="20"/>
              </w:rPr>
              <w:t xml:space="preserve">DMU </w:t>
            </w:r>
            <w:r w:rsidRPr="00F83258">
              <w:rPr>
                <w:color w:val="000000"/>
                <w:sz w:val="18"/>
                <w:szCs w:val="20"/>
              </w:rPr>
              <w:t>Chiefs</w:t>
            </w:r>
          </w:p>
        </w:tc>
        <w:tc>
          <w:tcPr>
            <w:tcW w:w="6768" w:type="dxa"/>
            <w:tcBorders>
              <w:top w:val="dotted" w:sz="4" w:space="0" w:color="auto"/>
              <w:left w:val="single" w:sz="4" w:space="0" w:color="00000A"/>
              <w:bottom w:val="dotted" w:sz="4" w:space="0" w:color="auto"/>
              <w:right w:val="single" w:sz="4" w:space="0" w:color="00000A"/>
            </w:tcBorders>
            <w:shd w:val="clear" w:color="auto" w:fill="FFFFFF"/>
            <w:tcMar>
              <w:left w:w="93" w:type="dxa"/>
            </w:tcMar>
            <w:vAlign w:val="center"/>
          </w:tcPr>
          <w:p w14:paraId="02C2E2FF" w14:textId="77777777" w:rsidR="00AC2351" w:rsidRPr="00F83258" w:rsidRDefault="00AC2351" w:rsidP="00AB5E54">
            <w:pPr>
              <w:pStyle w:val="a3"/>
              <w:numPr>
                <w:ilvl w:val="0"/>
                <w:numId w:val="5"/>
              </w:numPr>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To propose and organize meetings.</w:t>
            </w:r>
          </w:p>
          <w:p w14:paraId="098AF9ED" w14:textId="77777777" w:rsidR="00AC2351" w:rsidRPr="00F83258" w:rsidRDefault="00AC2351" w:rsidP="00AB5E54">
            <w:pPr>
              <w:pStyle w:val="a3"/>
              <w:numPr>
                <w:ilvl w:val="0"/>
                <w:numId w:val="5"/>
              </w:numPr>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To present the Project</w:t>
            </w:r>
          </w:p>
        </w:tc>
      </w:tr>
      <w:tr w:rsidR="00AC2351" w:rsidRPr="00F83258" w14:paraId="2E5A0D0B" w14:textId="77777777" w:rsidTr="001911C5">
        <w:trPr>
          <w:trHeight w:val="20"/>
        </w:trPr>
        <w:tc>
          <w:tcPr>
            <w:tcW w:w="250" w:type="dxa"/>
            <w:vMerge/>
            <w:tcBorders>
              <w:top w:val="single" w:sz="4" w:space="0" w:color="00000A"/>
              <w:left w:val="single" w:sz="4" w:space="0" w:color="00000A"/>
              <w:right w:val="nil"/>
            </w:tcBorders>
            <w:shd w:val="clear" w:color="auto" w:fill="D9D9D9" w:themeFill="background1" w:themeFillShade="D9"/>
            <w:tcMar>
              <w:left w:w="93" w:type="dxa"/>
            </w:tcMar>
            <w:vAlign w:val="center"/>
          </w:tcPr>
          <w:p w14:paraId="033F0683" w14:textId="77777777" w:rsidR="00AC2351" w:rsidRPr="00F83258" w:rsidRDefault="00AC2351" w:rsidP="001911C5">
            <w:pPr>
              <w:spacing w:after="0" w:line="200" w:lineRule="exact"/>
              <w:rPr>
                <w:color w:val="000000"/>
                <w:sz w:val="20"/>
                <w:szCs w:val="20"/>
              </w:rPr>
            </w:pPr>
          </w:p>
        </w:tc>
        <w:tc>
          <w:tcPr>
            <w:tcW w:w="2268" w:type="dxa"/>
            <w:tcBorders>
              <w:top w:val="dotted" w:sz="4" w:space="0" w:color="auto"/>
              <w:left w:val="nil"/>
              <w:bottom w:val="dotted" w:sz="4" w:space="0" w:color="auto"/>
              <w:right w:val="single" w:sz="4" w:space="0" w:color="00000A"/>
            </w:tcBorders>
            <w:shd w:val="clear" w:color="auto" w:fill="D9D9D9" w:themeFill="background1" w:themeFillShade="D9"/>
            <w:vAlign w:val="center"/>
          </w:tcPr>
          <w:p w14:paraId="23E978EA" w14:textId="7CE804FF" w:rsidR="00AC2351" w:rsidRPr="00F83258" w:rsidRDefault="00AC2351" w:rsidP="001911C5">
            <w:pPr>
              <w:spacing w:after="0" w:line="200" w:lineRule="exact"/>
              <w:jc w:val="left"/>
              <w:rPr>
                <w:color w:val="000000"/>
                <w:sz w:val="18"/>
                <w:szCs w:val="20"/>
              </w:rPr>
            </w:pPr>
            <w:r w:rsidRPr="00F83258">
              <w:rPr>
                <w:color w:val="000000"/>
                <w:sz w:val="18"/>
                <w:szCs w:val="20"/>
              </w:rPr>
              <w:t xml:space="preserve">Environmental and Social Safeguard </w:t>
            </w:r>
            <w:r w:rsidR="007E5ECD" w:rsidRPr="00F83258">
              <w:rPr>
                <w:color w:val="000000"/>
                <w:sz w:val="18"/>
                <w:szCs w:val="20"/>
              </w:rPr>
              <w:t>SDMU/RMU Chiefs</w:t>
            </w:r>
          </w:p>
        </w:tc>
        <w:tc>
          <w:tcPr>
            <w:tcW w:w="6768" w:type="dxa"/>
            <w:tcBorders>
              <w:top w:val="dotted" w:sz="4" w:space="0" w:color="auto"/>
              <w:left w:val="single" w:sz="4" w:space="0" w:color="00000A"/>
              <w:bottom w:val="dotted" w:sz="4" w:space="0" w:color="auto"/>
              <w:right w:val="single" w:sz="4" w:space="0" w:color="00000A"/>
            </w:tcBorders>
            <w:shd w:val="clear" w:color="auto" w:fill="FFFFFF"/>
            <w:tcMar>
              <w:left w:w="93" w:type="dxa"/>
            </w:tcMar>
            <w:vAlign w:val="center"/>
          </w:tcPr>
          <w:p w14:paraId="4ED0765F" w14:textId="77777777" w:rsidR="00AC2351" w:rsidRPr="00F83258" w:rsidRDefault="00AC2351" w:rsidP="00AB5E54">
            <w:pPr>
              <w:pStyle w:val="a3"/>
              <w:numPr>
                <w:ilvl w:val="0"/>
                <w:numId w:val="5"/>
              </w:numPr>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To record participants and meeting minutes.</w:t>
            </w:r>
          </w:p>
        </w:tc>
      </w:tr>
      <w:tr w:rsidR="00AC2351" w:rsidRPr="00F83258" w14:paraId="1B005E5D" w14:textId="77777777" w:rsidTr="00AC2351">
        <w:trPr>
          <w:trHeight w:val="20"/>
        </w:trPr>
        <w:tc>
          <w:tcPr>
            <w:tcW w:w="250" w:type="dxa"/>
            <w:vMerge/>
            <w:tcBorders>
              <w:top w:val="single" w:sz="4" w:space="0" w:color="00000A"/>
              <w:left w:val="single" w:sz="4" w:space="0" w:color="00000A"/>
              <w:bottom w:val="single" w:sz="4" w:space="0" w:color="auto"/>
              <w:right w:val="nil"/>
            </w:tcBorders>
            <w:shd w:val="clear" w:color="auto" w:fill="D9D9D9" w:themeFill="background1" w:themeFillShade="D9"/>
            <w:tcMar>
              <w:left w:w="93" w:type="dxa"/>
            </w:tcMar>
            <w:vAlign w:val="center"/>
          </w:tcPr>
          <w:p w14:paraId="4FB317CB" w14:textId="77777777" w:rsidR="00AC2351" w:rsidRPr="00F83258" w:rsidRDefault="00AC2351" w:rsidP="001911C5">
            <w:pPr>
              <w:spacing w:after="0" w:line="200" w:lineRule="exact"/>
              <w:rPr>
                <w:color w:val="000000"/>
                <w:sz w:val="20"/>
                <w:szCs w:val="20"/>
              </w:rPr>
            </w:pPr>
          </w:p>
        </w:tc>
        <w:tc>
          <w:tcPr>
            <w:tcW w:w="2268" w:type="dxa"/>
            <w:tcBorders>
              <w:top w:val="dotted" w:sz="4" w:space="0" w:color="auto"/>
              <w:left w:val="nil"/>
              <w:bottom w:val="single" w:sz="4" w:space="0" w:color="auto"/>
              <w:right w:val="single" w:sz="4" w:space="0" w:color="00000A"/>
            </w:tcBorders>
            <w:shd w:val="clear" w:color="auto" w:fill="D9D9D9" w:themeFill="background1" w:themeFillShade="D9"/>
            <w:vAlign w:val="center"/>
          </w:tcPr>
          <w:p w14:paraId="24A49473" w14:textId="77777777" w:rsidR="00AC2351" w:rsidRPr="00F83258" w:rsidRDefault="00AC2351" w:rsidP="001911C5">
            <w:pPr>
              <w:spacing w:after="0" w:line="200" w:lineRule="exact"/>
              <w:jc w:val="left"/>
              <w:rPr>
                <w:color w:val="000000"/>
                <w:sz w:val="18"/>
                <w:szCs w:val="20"/>
              </w:rPr>
            </w:pPr>
            <w:r w:rsidRPr="00F83258">
              <w:rPr>
                <w:color w:val="000000"/>
                <w:sz w:val="18"/>
                <w:szCs w:val="20"/>
              </w:rPr>
              <w:t>Environmental and Social Safeguard Focal Person</w:t>
            </w:r>
          </w:p>
        </w:tc>
        <w:tc>
          <w:tcPr>
            <w:tcW w:w="6768" w:type="dxa"/>
            <w:tcBorders>
              <w:top w:val="dotted" w:sz="4" w:space="0" w:color="auto"/>
              <w:left w:val="single" w:sz="4" w:space="0" w:color="00000A"/>
              <w:bottom w:val="single" w:sz="4" w:space="0" w:color="auto"/>
              <w:right w:val="single" w:sz="4" w:space="0" w:color="00000A"/>
            </w:tcBorders>
            <w:shd w:val="clear" w:color="auto" w:fill="FFFFFF"/>
            <w:tcMar>
              <w:left w:w="93" w:type="dxa"/>
            </w:tcMar>
            <w:vAlign w:val="center"/>
          </w:tcPr>
          <w:p w14:paraId="58DFC11D" w14:textId="77777777" w:rsidR="00AC2351" w:rsidRPr="00F83258" w:rsidRDefault="00AC2351" w:rsidP="00AB5E54">
            <w:pPr>
              <w:pStyle w:val="a3"/>
              <w:numPr>
                <w:ilvl w:val="0"/>
                <w:numId w:val="5"/>
              </w:numPr>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To encourage participation of local communities.</w:t>
            </w:r>
          </w:p>
        </w:tc>
      </w:tr>
    </w:tbl>
    <w:p w14:paraId="034F7963" w14:textId="77777777" w:rsidR="00AC2351" w:rsidRPr="00F83258" w:rsidRDefault="00AC2351" w:rsidP="00AC2351"/>
    <w:p w14:paraId="1AF0711B" w14:textId="44FD15A5" w:rsidR="00AC2351" w:rsidRPr="00F83258" w:rsidRDefault="00AC2351" w:rsidP="00AB5E54">
      <w:pPr>
        <w:pStyle w:val="42"/>
        <w:numPr>
          <w:ilvl w:val="0"/>
          <w:numId w:val="49"/>
        </w:numPr>
        <w:ind w:left="709" w:firstLineChars="0" w:hanging="567"/>
      </w:pPr>
      <w:bookmarkStart w:id="127" w:name="_Toc510290338"/>
      <w:r w:rsidRPr="00F83258">
        <w:t>Social Assessment</w:t>
      </w:r>
      <w:bookmarkEnd w:id="127"/>
      <w:r w:rsidRPr="00F83258">
        <w:t xml:space="preserve"> </w:t>
      </w:r>
    </w:p>
    <w:p w14:paraId="152FDDBF" w14:textId="77777777" w:rsidR="00AC2351" w:rsidRPr="00F83258" w:rsidRDefault="00AC2351" w:rsidP="00AB5E54">
      <w:pPr>
        <w:pStyle w:val="Text"/>
        <w:numPr>
          <w:ilvl w:val="0"/>
          <w:numId w:val="33"/>
        </w:numPr>
        <w:rPr>
          <w:b/>
        </w:rPr>
      </w:pPr>
      <w:bookmarkStart w:id="128" w:name="_Toc395028721"/>
      <w:r w:rsidRPr="00F83258">
        <w:rPr>
          <w:b/>
        </w:rPr>
        <w:t xml:space="preserve">Purpose of Social </w:t>
      </w:r>
      <w:bookmarkEnd w:id="128"/>
      <w:r w:rsidRPr="00F83258">
        <w:rPr>
          <w:b/>
        </w:rPr>
        <w:t>Assessment</w:t>
      </w:r>
    </w:p>
    <w:p w14:paraId="685AB70F" w14:textId="2EC02E34" w:rsidR="00AC2351" w:rsidRPr="00F83258" w:rsidRDefault="00AC2351" w:rsidP="00AC2351">
      <w:pPr>
        <w:pStyle w:val="Text"/>
        <w:rPr>
          <w:color w:val="000000"/>
          <w:szCs w:val="22"/>
        </w:rPr>
      </w:pPr>
      <w:r w:rsidRPr="00F83258">
        <w:t xml:space="preserve">Social Assessment is a tool to help understanding key social issues and risks, and to determine social impacts on the target population of the proposed sub-project. </w:t>
      </w:r>
      <w:r w:rsidRPr="00F83258">
        <w:rPr>
          <w:color w:val="000000"/>
          <w:szCs w:val="22"/>
        </w:rPr>
        <w:t>There are many social variables that potentially affect the impacts and success of projects and policies—such as gender, age, language, displacement, and socioeconomic status. Through data collection and analysis, T</w:t>
      </w:r>
      <w:r w:rsidR="003E0626" w:rsidRPr="00F83258">
        <w:rPr>
          <w:color w:val="000000"/>
          <w:szCs w:val="22"/>
        </w:rPr>
        <w:t>he</w:t>
      </w:r>
      <w:r w:rsidRPr="00F83258">
        <w:rPr>
          <w:color w:val="000000"/>
          <w:szCs w:val="22"/>
        </w:rPr>
        <w:t xml:space="preserve"> </w:t>
      </w:r>
      <w:r w:rsidR="003E0626" w:rsidRPr="00F83258">
        <w:rPr>
          <w:color w:val="000000"/>
          <w:szCs w:val="22"/>
        </w:rPr>
        <w:t>social</w:t>
      </w:r>
      <w:r w:rsidRPr="00F83258">
        <w:rPr>
          <w:color w:val="000000"/>
          <w:szCs w:val="22"/>
        </w:rPr>
        <w:t xml:space="preserve"> </w:t>
      </w:r>
      <w:r w:rsidR="003E0626" w:rsidRPr="00F83258">
        <w:rPr>
          <w:color w:val="000000"/>
          <w:szCs w:val="22"/>
        </w:rPr>
        <w:t>assessment</w:t>
      </w:r>
      <w:r w:rsidRPr="00F83258">
        <w:rPr>
          <w:color w:val="000000"/>
          <w:szCs w:val="22"/>
        </w:rPr>
        <w:t xml:space="preserve"> enables the Project in consultation with other stakeholders to prioritize critical issues and determine how to address them. </w:t>
      </w:r>
      <w:r w:rsidRPr="00F83258">
        <w:t>The social assessment will serve a number of purposes:</w:t>
      </w:r>
    </w:p>
    <w:p w14:paraId="7B2DB002" w14:textId="1DB94813" w:rsidR="00AC2351" w:rsidRPr="00F83258" w:rsidRDefault="00AC2351" w:rsidP="00AB5E54">
      <w:pPr>
        <w:pStyle w:val="Text"/>
        <w:numPr>
          <w:ilvl w:val="0"/>
          <w:numId w:val="35"/>
        </w:numPr>
        <w:spacing w:after="0"/>
        <w:ind w:left="714" w:hanging="357"/>
      </w:pPr>
      <w:r w:rsidRPr="00F83258">
        <w:t>Establish the baseline socio-economic situation of “the Scheduled Tribes and Forest Dependents “ in the project area to act as a reference for measuring project impact;</w:t>
      </w:r>
    </w:p>
    <w:p w14:paraId="22C63CB5" w14:textId="3A500B48" w:rsidR="00AC2351" w:rsidRPr="00F83258" w:rsidRDefault="00AC2351" w:rsidP="00AB5E54">
      <w:pPr>
        <w:pStyle w:val="Text"/>
        <w:numPr>
          <w:ilvl w:val="0"/>
          <w:numId w:val="35"/>
        </w:numPr>
        <w:spacing w:after="0"/>
        <w:ind w:left="714" w:hanging="357"/>
      </w:pPr>
      <w:r w:rsidRPr="00F83258">
        <w:t>Assess and opportunities to avail of basic social and economic services,</w:t>
      </w:r>
    </w:p>
    <w:p w14:paraId="2A13A886" w14:textId="3CF1F61F" w:rsidR="00AC2351" w:rsidRPr="00F83258" w:rsidRDefault="00AC2351" w:rsidP="00AB5E54">
      <w:pPr>
        <w:pStyle w:val="Text"/>
        <w:numPr>
          <w:ilvl w:val="0"/>
          <w:numId w:val="35"/>
        </w:numPr>
        <w:spacing w:after="0"/>
        <w:ind w:left="714" w:hanging="357"/>
      </w:pPr>
      <w:r w:rsidRPr="00F83258">
        <w:t xml:space="preserve">Provide a basis for identifying appropriate community development and livelihoods interventions under the </w:t>
      </w:r>
      <w:r w:rsidR="00EB5D1C">
        <w:t>P</w:t>
      </w:r>
      <w:r w:rsidRPr="00F83258">
        <w:t>roject</w:t>
      </w:r>
    </w:p>
    <w:p w14:paraId="4F34DC12" w14:textId="297BDD1A" w:rsidR="00AC2351" w:rsidRPr="00F83258" w:rsidRDefault="00AC2351" w:rsidP="00AB5E54">
      <w:pPr>
        <w:pStyle w:val="Text"/>
        <w:numPr>
          <w:ilvl w:val="0"/>
          <w:numId w:val="35"/>
        </w:numPr>
        <w:spacing w:after="0"/>
        <w:ind w:left="714" w:hanging="357"/>
      </w:pPr>
      <w:r w:rsidRPr="00F83258">
        <w:t xml:space="preserve">Determine the short and long-term, direct and indirect, and positive and negative impacts of the </w:t>
      </w:r>
      <w:r w:rsidR="00EB5D1C">
        <w:t>P</w:t>
      </w:r>
      <w:r w:rsidRPr="00F83258">
        <w:t>roject on the socio-cultural and economic status of particular vulnerable groups, including women, poor households, female-headed households, landless, SCs/STs and others as may be considered relevant</w:t>
      </w:r>
    </w:p>
    <w:p w14:paraId="39EB6BA4" w14:textId="77777777" w:rsidR="00AC2351" w:rsidRPr="00F83258" w:rsidRDefault="00AC2351" w:rsidP="00AB5E54">
      <w:pPr>
        <w:pStyle w:val="Text"/>
        <w:numPr>
          <w:ilvl w:val="0"/>
          <w:numId w:val="35"/>
        </w:numPr>
        <w:spacing w:after="0"/>
        <w:ind w:left="714" w:hanging="357"/>
      </w:pPr>
      <w:r w:rsidRPr="00F83258">
        <w:t>Highlight key social issues present, particularly those that are underscored in the JICA guidelines (e.g. relating to human rights, involuntary resettlement, loss of livelihoods, indigenous peoples, gender etc)</w:t>
      </w:r>
    </w:p>
    <w:p w14:paraId="178D48E6" w14:textId="77777777" w:rsidR="00AC2351" w:rsidRPr="00F83258" w:rsidRDefault="00AC2351" w:rsidP="00AB5E54">
      <w:pPr>
        <w:pStyle w:val="Text"/>
        <w:numPr>
          <w:ilvl w:val="0"/>
          <w:numId w:val="35"/>
        </w:numPr>
        <w:spacing w:after="0"/>
        <w:ind w:left="714" w:hanging="357"/>
      </w:pPr>
      <w:r w:rsidRPr="00F83258">
        <w:t xml:space="preserve">Provide a basis for developing recommendations for addressing the various concerns and issues of projects that affect them </w:t>
      </w:r>
    </w:p>
    <w:p w14:paraId="1324D587" w14:textId="77777777" w:rsidR="000A46FE" w:rsidRPr="00F83258" w:rsidRDefault="000A46FE" w:rsidP="000E3E88">
      <w:pPr>
        <w:pStyle w:val="Text"/>
      </w:pPr>
    </w:p>
    <w:p w14:paraId="426F3E9F" w14:textId="7A94D119" w:rsidR="005A1D96" w:rsidRPr="00F83258" w:rsidRDefault="005A1D96" w:rsidP="000E3E88">
      <w:pPr>
        <w:pStyle w:val="Text"/>
      </w:pPr>
      <w:r w:rsidRPr="00F83258">
        <w:t xml:space="preserve">The social assessment itself will be implemented, basically when, STs, SCs, or OBCs which require preparation of STFDP are identified. In case there are no such </w:t>
      </w:r>
      <w:r w:rsidR="00E07123" w:rsidRPr="00F83258">
        <w:t>targets,</w:t>
      </w:r>
      <w:r w:rsidRPr="00F83258">
        <w:t xml:space="preserve"> but certain adverse social impacts are anticipated, the implementation of the social assessment shall be conducted.</w:t>
      </w:r>
    </w:p>
    <w:p w14:paraId="49267B88" w14:textId="0C79DA8E" w:rsidR="007E5ECD" w:rsidRPr="00F83258" w:rsidRDefault="003E0626" w:rsidP="000E3E88">
      <w:pPr>
        <w:pStyle w:val="Text"/>
      </w:pPr>
      <w:r w:rsidRPr="00F83258">
        <w:t>During the microplanning process, gathering of socio-economic related information will be conducted using similar methodologies as the social assessment</w:t>
      </w:r>
      <w:r w:rsidR="000E3E88" w:rsidRPr="00F83258">
        <w:t xml:space="preserve"> described in this document</w:t>
      </w:r>
      <w:r w:rsidR="005A1D96" w:rsidRPr="00F83258">
        <w:t>. Information of the social assessment can be used for the microplanning process and additional information will be taken if it is required.</w:t>
      </w:r>
    </w:p>
    <w:p w14:paraId="39C23F58" w14:textId="4A493EA0" w:rsidR="00BF7BD8" w:rsidRPr="00F83258" w:rsidRDefault="00BF7BD8" w:rsidP="000E3E88">
      <w:pPr>
        <w:pStyle w:val="Text"/>
      </w:pPr>
      <w:r w:rsidRPr="00F83258">
        <w:t>If the socio-economic baseline survey is carried out in the any activities of the Project at the target area, the social assessment for the ESMSF/STFDPF can be omitted.</w:t>
      </w:r>
    </w:p>
    <w:p w14:paraId="71440024" w14:textId="7656592A" w:rsidR="000E3E88" w:rsidRPr="00F83258" w:rsidRDefault="000E3E88" w:rsidP="000E3E88">
      <w:pPr>
        <w:pStyle w:val="Text"/>
      </w:pPr>
    </w:p>
    <w:p w14:paraId="01181B07" w14:textId="77777777" w:rsidR="00AC2351" w:rsidRPr="00F83258" w:rsidRDefault="00AC2351" w:rsidP="00AB5E54">
      <w:pPr>
        <w:pStyle w:val="Text"/>
        <w:numPr>
          <w:ilvl w:val="0"/>
          <w:numId w:val="33"/>
        </w:numPr>
        <w:rPr>
          <w:b/>
        </w:rPr>
      </w:pPr>
      <w:bookmarkStart w:id="129" w:name="_Toc395028722"/>
      <w:r w:rsidRPr="00F83258">
        <w:rPr>
          <w:b/>
        </w:rPr>
        <w:t>Social Assessment Approach and Task</w:t>
      </w:r>
      <w:bookmarkEnd w:id="129"/>
    </w:p>
    <w:p w14:paraId="14D1982A" w14:textId="459FC399" w:rsidR="00AC2351" w:rsidRPr="00F83258" w:rsidRDefault="00AC2351" w:rsidP="00AC2351">
      <w:pPr>
        <w:pStyle w:val="Text"/>
      </w:pPr>
      <w:r w:rsidRPr="00F83258">
        <w:t>The social assessment involves the participation of the members of the community to determine their needs and priorities, to obtain their views on the design and proposed implementation mechanisms of a particular project, and also to build capacity and involvement. It assists the executing agency in reaching the vulnerable and the poor and ensures that the project objectives are acceptable to the intended beneficiaries.</w:t>
      </w:r>
      <w:r w:rsidRPr="00F83258">
        <w:rPr>
          <w:b/>
        </w:rPr>
        <w:t xml:space="preserve"> </w:t>
      </w:r>
      <w:r w:rsidRPr="00F83258">
        <w:t>The social assessment can be included in the micro planning process.</w:t>
      </w:r>
    </w:p>
    <w:p w14:paraId="47C734B6" w14:textId="27DC684F" w:rsidR="00AC2351" w:rsidRPr="00F83258" w:rsidRDefault="00AC2351" w:rsidP="00AC2351">
      <w:pPr>
        <w:pStyle w:val="Text"/>
      </w:pPr>
      <w:r w:rsidRPr="00F83258">
        <w:t>The social assessment plan will be prepared by EA to provide a reasonably detailed outline of the objectives, contents, methods and implementation schedule. ST, SC, OB</w:t>
      </w:r>
      <w:r w:rsidR="00D63B9E" w:rsidRPr="00F83258">
        <w:t>C</w:t>
      </w:r>
      <w:r w:rsidRPr="00F83258">
        <w:t xml:space="preserve">, forest dwellers and other </w:t>
      </w:r>
      <w:r w:rsidRPr="00F83258">
        <w:lastRenderedPageBreak/>
        <w:t>forest dependents shall be identified as target group and consulted independently in the social assessment and micro planning process. The table below specify key tasks for the social assessment.</w:t>
      </w:r>
    </w:p>
    <w:p w14:paraId="403E0AF6" w14:textId="77777777" w:rsidR="00AC2351" w:rsidRPr="00F83258" w:rsidRDefault="00AC2351" w:rsidP="00AC2351">
      <w:pPr>
        <w:pStyle w:val="Tabletitle0"/>
        <w:spacing w:before="240"/>
      </w:pPr>
      <w:r w:rsidRPr="00F83258">
        <w:t xml:space="preserve">Tasks for Social Assessment </w:t>
      </w:r>
    </w:p>
    <w:tbl>
      <w:tblPr>
        <w:tblStyle w:val="aff"/>
        <w:tblW w:w="9327" w:type="dxa"/>
        <w:jc w:val="center"/>
        <w:tblLook w:val="04A0" w:firstRow="1" w:lastRow="0" w:firstColumn="1" w:lastColumn="0" w:noHBand="0" w:noVBand="1"/>
      </w:tblPr>
      <w:tblGrid>
        <w:gridCol w:w="392"/>
        <w:gridCol w:w="2061"/>
        <w:gridCol w:w="6874"/>
      </w:tblGrid>
      <w:tr w:rsidR="00AC2351" w:rsidRPr="00F83258" w14:paraId="2511EDD2" w14:textId="77777777" w:rsidTr="001911C5">
        <w:trPr>
          <w:jc w:val="center"/>
        </w:trPr>
        <w:tc>
          <w:tcPr>
            <w:tcW w:w="392" w:type="dxa"/>
            <w:shd w:val="clear" w:color="auto" w:fill="D9D9D9" w:themeFill="background1" w:themeFillShade="D9"/>
          </w:tcPr>
          <w:p w14:paraId="273763A0" w14:textId="77777777" w:rsidR="00AC2351" w:rsidRPr="00F83258" w:rsidRDefault="00AC2351" w:rsidP="001911C5">
            <w:pPr>
              <w:spacing w:after="0" w:line="200" w:lineRule="exact"/>
              <w:jc w:val="center"/>
              <w:rPr>
                <w:b/>
                <w:sz w:val="20"/>
                <w:szCs w:val="20"/>
              </w:rPr>
            </w:pPr>
          </w:p>
        </w:tc>
        <w:tc>
          <w:tcPr>
            <w:tcW w:w="2061" w:type="dxa"/>
            <w:shd w:val="clear" w:color="auto" w:fill="D9D9D9" w:themeFill="background1" w:themeFillShade="D9"/>
          </w:tcPr>
          <w:p w14:paraId="12F5A5F4" w14:textId="77777777" w:rsidR="00AC2351" w:rsidRPr="00F83258" w:rsidRDefault="00AC2351" w:rsidP="001911C5">
            <w:pPr>
              <w:spacing w:after="0" w:line="200" w:lineRule="exact"/>
              <w:jc w:val="center"/>
              <w:rPr>
                <w:b/>
                <w:sz w:val="20"/>
                <w:szCs w:val="20"/>
              </w:rPr>
            </w:pPr>
            <w:r w:rsidRPr="00F83258">
              <w:rPr>
                <w:b/>
                <w:sz w:val="20"/>
                <w:szCs w:val="20"/>
              </w:rPr>
              <w:t>Tasks</w:t>
            </w:r>
          </w:p>
        </w:tc>
        <w:tc>
          <w:tcPr>
            <w:tcW w:w="6874" w:type="dxa"/>
            <w:shd w:val="clear" w:color="auto" w:fill="D9D9D9" w:themeFill="background1" w:themeFillShade="D9"/>
          </w:tcPr>
          <w:p w14:paraId="74EC3749" w14:textId="77777777" w:rsidR="00AC2351" w:rsidRPr="00F83258" w:rsidRDefault="00AC2351" w:rsidP="001911C5">
            <w:pPr>
              <w:spacing w:after="0" w:line="200" w:lineRule="exact"/>
              <w:jc w:val="center"/>
              <w:rPr>
                <w:b/>
                <w:sz w:val="20"/>
                <w:szCs w:val="20"/>
              </w:rPr>
            </w:pPr>
            <w:r w:rsidRPr="00F83258">
              <w:rPr>
                <w:b/>
                <w:sz w:val="20"/>
                <w:szCs w:val="20"/>
              </w:rPr>
              <w:t>Descriptions</w:t>
            </w:r>
          </w:p>
        </w:tc>
      </w:tr>
      <w:tr w:rsidR="00AC2351" w:rsidRPr="00F83258" w14:paraId="02510E46" w14:textId="77777777" w:rsidTr="001911C5">
        <w:trPr>
          <w:jc w:val="center"/>
        </w:trPr>
        <w:tc>
          <w:tcPr>
            <w:tcW w:w="392" w:type="dxa"/>
            <w:vAlign w:val="center"/>
          </w:tcPr>
          <w:p w14:paraId="3BDD6655" w14:textId="77777777" w:rsidR="00AC2351" w:rsidRPr="00F83258" w:rsidRDefault="00AC2351" w:rsidP="001911C5">
            <w:pPr>
              <w:spacing w:after="0" w:line="180" w:lineRule="exact"/>
              <w:rPr>
                <w:sz w:val="20"/>
                <w:szCs w:val="20"/>
              </w:rPr>
            </w:pPr>
            <w:r w:rsidRPr="00F83258">
              <w:rPr>
                <w:sz w:val="20"/>
                <w:szCs w:val="20"/>
              </w:rPr>
              <w:t>1</w:t>
            </w:r>
          </w:p>
        </w:tc>
        <w:tc>
          <w:tcPr>
            <w:tcW w:w="2061" w:type="dxa"/>
          </w:tcPr>
          <w:p w14:paraId="37ABAAF0" w14:textId="77777777" w:rsidR="00AC2351" w:rsidRPr="00F83258" w:rsidRDefault="00AC2351" w:rsidP="001911C5">
            <w:pPr>
              <w:spacing w:after="0" w:line="180" w:lineRule="exact"/>
              <w:jc w:val="left"/>
              <w:rPr>
                <w:sz w:val="20"/>
                <w:szCs w:val="20"/>
              </w:rPr>
            </w:pPr>
            <w:r w:rsidRPr="00F83258">
              <w:rPr>
                <w:sz w:val="20"/>
                <w:szCs w:val="20"/>
              </w:rPr>
              <w:t>Description of the socio-cultural, institutional, historical, and political context</w:t>
            </w:r>
          </w:p>
        </w:tc>
        <w:tc>
          <w:tcPr>
            <w:tcW w:w="6874" w:type="dxa"/>
            <w:vAlign w:val="center"/>
          </w:tcPr>
          <w:p w14:paraId="4FC98DC8" w14:textId="77777777" w:rsidR="00AC2351" w:rsidRPr="00F83258" w:rsidRDefault="00AC2351" w:rsidP="001911C5">
            <w:pPr>
              <w:spacing w:after="0" w:line="180" w:lineRule="exact"/>
              <w:jc w:val="left"/>
              <w:rPr>
                <w:sz w:val="20"/>
                <w:szCs w:val="20"/>
              </w:rPr>
            </w:pPr>
            <w:r w:rsidRPr="00F83258">
              <w:rPr>
                <w:sz w:val="20"/>
                <w:szCs w:val="20"/>
              </w:rPr>
              <w:t>It explains the extent of socio-cultural fragmentation or homogeneity. It will also address the macro-policy context of the Project. Broader questions such as the traditional and cultural norms regarding the use of the resources and how these relate to relations between and among stakeholder groups can be determined.</w:t>
            </w:r>
          </w:p>
        </w:tc>
      </w:tr>
      <w:tr w:rsidR="00AC2351" w:rsidRPr="00F83258" w14:paraId="30334347" w14:textId="77777777" w:rsidTr="001911C5">
        <w:trPr>
          <w:jc w:val="center"/>
        </w:trPr>
        <w:tc>
          <w:tcPr>
            <w:tcW w:w="392" w:type="dxa"/>
            <w:vAlign w:val="center"/>
          </w:tcPr>
          <w:p w14:paraId="7A9D3405" w14:textId="77777777" w:rsidR="00AC2351" w:rsidRPr="00F83258" w:rsidRDefault="00AC2351" w:rsidP="001911C5">
            <w:pPr>
              <w:spacing w:after="0" w:line="180" w:lineRule="exact"/>
              <w:rPr>
                <w:sz w:val="20"/>
                <w:szCs w:val="20"/>
              </w:rPr>
            </w:pPr>
            <w:r w:rsidRPr="00F83258">
              <w:rPr>
                <w:sz w:val="20"/>
                <w:szCs w:val="20"/>
              </w:rPr>
              <w:t>2</w:t>
            </w:r>
          </w:p>
        </w:tc>
        <w:tc>
          <w:tcPr>
            <w:tcW w:w="2061" w:type="dxa"/>
          </w:tcPr>
          <w:p w14:paraId="7BE1A48B" w14:textId="77777777" w:rsidR="00AC2351" w:rsidRPr="00F83258" w:rsidRDefault="00AC2351" w:rsidP="001911C5">
            <w:pPr>
              <w:spacing w:after="0" w:line="180" w:lineRule="exact"/>
              <w:jc w:val="left"/>
              <w:rPr>
                <w:sz w:val="20"/>
                <w:szCs w:val="20"/>
              </w:rPr>
            </w:pPr>
            <w:r w:rsidRPr="00F83258">
              <w:rPr>
                <w:sz w:val="20"/>
                <w:szCs w:val="20"/>
              </w:rPr>
              <w:t>Consideration of the legal and regulatory environment</w:t>
            </w:r>
          </w:p>
        </w:tc>
        <w:tc>
          <w:tcPr>
            <w:tcW w:w="6874" w:type="dxa"/>
            <w:vAlign w:val="center"/>
          </w:tcPr>
          <w:p w14:paraId="1A725BAA" w14:textId="30E59C8B" w:rsidR="00AC2351" w:rsidRPr="00F83258" w:rsidRDefault="00AC2351" w:rsidP="001911C5">
            <w:pPr>
              <w:spacing w:after="0" w:line="180" w:lineRule="exact"/>
              <w:jc w:val="left"/>
              <w:rPr>
                <w:sz w:val="20"/>
                <w:szCs w:val="20"/>
              </w:rPr>
            </w:pPr>
            <w:r w:rsidRPr="00F83258">
              <w:rPr>
                <w:sz w:val="20"/>
                <w:szCs w:val="20"/>
              </w:rPr>
              <w:t>It look</w:t>
            </w:r>
            <w:r w:rsidR="000A46FE" w:rsidRPr="00F83258">
              <w:rPr>
                <w:sz w:val="20"/>
                <w:szCs w:val="20"/>
              </w:rPr>
              <w:t>s</w:t>
            </w:r>
            <w:r w:rsidRPr="00F83258">
              <w:rPr>
                <w:sz w:val="20"/>
                <w:szCs w:val="20"/>
              </w:rPr>
              <w:t xml:space="preserve"> at the legal and regulatory environment of the Project, especially in relation to standing ownership and access arrangements and what their implications are for different stakeholder groups, especially the poor and vulnerable.</w:t>
            </w:r>
          </w:p>
        </w:tc>
      </w:tr>
      <w:tr w:rsidR="00AC2351" w:rsidRPr="00F83258" w14:paraId="4BF3B45E" w14:textId="77777777" w:rsidTr="001911C5">
        <w:trPr>
          <w:jc w:val="center"/>
        </w:trPr>
        <w:tc>
          <w:tcPr>
            <w:tcW w:w="392" w:type="dxa"/>
            <w:vAlign w:val="center"/>
          </w:tcPr>
          <w:p w14:paraId="39A8CF50" w14:textId="77777777" w:rsidR="00AC2351" w:rsidRPr="00F83258" w:rsidRDefault="00AC2351" w:rsidP="001911C5">
            <w:pPr>
              <w:spacing w:after="0" w:line="180" w:lineRule="exact"/>
              <w:rPr>
                <w:sz w:val="20"/>
                <w:szCs w:val="20"/>
              </w:rPr>
            </w:pPr>
            <w:r w:rsidRPr="00F83258">
              <w:rPr>
                <w:sz w:val="20"/>
                <w:szCs w:val="20"/>
              </w:rPr>
              <w:t>3</w:t>
            </w:r>
          </w:p>
        </w:tc>
        <w:tc>
          <w:tcPr>
            <w:tcW w:w="2061" w:type="dxa"/>
          </w:tcPr>
          <w:p w14:paraId="1C2605B5" w14:textId="77777777" w:rsidR="00AC2351" w:rsidRPr="00F83258" w:rsidRDefault="00AC2351" w:rsidP="001911C5">
            <w:pPr>
              <w:spacing w:after="0" w:line="180" w:lineRule="exact"/>
              <w:jc w:val="left"/>
              <w:rPr>
                <w:sz w:val="20"/>
                <w:szCs w:val="20"/>
              </w:rPr>
            </w:pPr>
            <w:r w:rsidRPr="00F83258">
              <w:rPr>
                <w:sz w:val="20"/>
                <w:szCs w:val="20"/>
              </w:rPr>
              <w:t>Relevance of core aspects of social development to the Project</w:t>
            </w:r>
          </w:p>
        </w:tc>
        <w:tc>
          <w:tcPr>
            <w:tcW w:w="6874" w:type="dxa"/>
            <w:vAlign w:val="center"/>
          </w:tcPr>
          <w:p w14:paraId="79B5BBD4" w14:textId="77777777" w:rsidR="00AC2351" w:rsidRPr="00F83258" w:rsidRDefault="00AC2351" w:rsidP="001911C5">
            <w:pPr>
              <w:spacing w:after="0" w:line="180" w:lineRule="exact"/>
              <w:jc w:val="left"/>
              <w:rPr>
                <w:sz w:val="20"/>
                <w:szCs w:val="20"/>
              </w:rPr>
            </w:pPr>
            <w:r w:rsidRPr="00F83258">
              <w:rPr>
                <w:sz w:val="20"/>
                <w:szCs w:val="20"/>
              </w:rPr>
              <w:t>It describes the potential outcomes of the proposed project in terms of social opportunities, constraints, impacts, and risks, such as socio-cultural diversity, gender, institutions, rules, stakeholder’s interests, social risk and vulnerability.</w:t>
            </w:r>
          </w:p>
        </w:tc>
      </w:tr>
      <w:tr w:rsidR="00AC2351" w:rsidRPr="00F83258" w14:paraId="235AF75C" w14:textId="77777777" w:rsidTr="001911C5">
        <w:trPr>
          <w:jc w:val="center"/>
        </w:trPr>
        <w:tc>
          <w:tcPr>
            <w:tcW w:w="392" w:type="dxa"/>
            <w:vAlign w:val="center"/>
          </w:tcPr>
          <w:p w14:paraId="5F5B59D5" w14:textId="77777777" w:rsidR="00AC2351" w:rsidRPr="00F83258" w:rsidRDefault="00AC2351" w:rsidP="001911C5">
            <w:pPr>
              <w:spacing w:after="0" w:line="180" w:lineRule="exact"/>
              <w:rPr>
                <w:sz w:val="20"/>
                <w:szCs w:val="20"/>
              </w:rPr>
            </w:pPr>
            <w:r w:rsidRPr="00F83258">
              <w:rPr>
                <w:sz w:val="20"/>
                <w:szCs w:val="20"/>
              </w:rPr>
              <w:t>4</w:t>
            </w:r>
          </w:p>
        </w:tc>
        <w:tc>
          <w:tcPr>
            <w:tcW w:w="2061" w:type="dxa"/>
          </w:tcPr>
          <w:p w14:paraId="4E92187E" w14:textId="77777777" w:rsidR="00AC2351" w:rsidRPr="00F83258" w:rsidRDefault="00AC2351" w:rsidP="001911C5">
            <w:pPr>
              <w:spacing w:after="0" w:line="180" w:lineRule="exact"/>
              <w:jc w:val="left"/>
              <w:rPr>
                <w:sz w:val="20"/>
                <w:szCs w:val="20"/>
              </w:rPr>
            </w:pPr>
            <w:r w:rsidRPr="00F83258">
              <w:rPr>
                <w:sz w:val="20"/>
                <w:szCs w:val="20"/>
              </w:rPr>
              <w:t>Development of a strategy to achieve social development outcomes</w:t>
            </w:r>
          </w:p>
        </w:tc>
        <w:tc>
          <w:tcPr>
            <w:tcW w:w="6874" w:type="dxa"/>
            <w:vAlign w:val="center"/>
          </w:tcPr>
          <w:p w14:paraId="55C28AFD" w14:textId="77777777" w:rsidR="00AC2351" w:rsidRPr="00F83258" w:rsidRDefault="00AC2351" w:rsidP="001911C5">
            <w:pPr>
              <w:spacing w:after="0" w:line="180" w:lineRule="exact"/>
              <w:jc w:val="left"/>
              <w:rPr>
                <w:sz w:val="20"/>
                <w:szCs w:val="20"/>
              </w:rPr>
            </w:pPr>
            <w:r w:rsidRPr="00F83258">
              <w:rPr>
                <w:sz w:val="20"/>
                <w:szCs w:val="20"/>
              </w:rPr>
              <w:t>It analyses the opportunities for community involvement in project preparation and implementation, the existing and proposed framework for property rights/access to resources, and sustainable management alternatives to achieve the desired social development outcomes.</w:t>
            </w:r>
          </w:p>
        </w:tc>
      </w:tr>
      <w:tr w:rsidR="00AC2351" w:rsidRPr="00F83258" w14:paraId="3D9FD42A" w14:textId="77777777" w:rsidTr="001911C5">
        <w:trPr>
          <w:jc w:val="center"/>
        </w:trPr>
        <w:tc>
          <w:tcPr>
            <w:tcW w:w="392" w:type="dxa"/>
            <w:vAlign w:val="center"/>
          </w:tcPr>
          <w:p w14:paraId="73D04A07" w14:textId="77777777" w:rsidR="00AC2351" w:rsidRPr="00F83258" w:rsidRDefault="00AC2351" w:rsidP="001911C5">
            <w:pPr>
              <w:spacing w:after="0" w:line="180" w:lineRule="exact"/>
              <w:rPr>
                <w:sz w:val="20"/>
                <w:szCs w:val="20"/>
              </w:rPr>
            </w:pPr>
            <w:r w:rsidRPr="00F83258">
              <w:rPr>
                <w:sz w:val="20"/>
                <w:szCs w:val="20"/>
              </w:rPr>
              <w:t>5</w:t>
            </w:r>
          </w:p>
        </w:tc>
        <w:tc>
          <w:tcPr>
            <w:tcW w:w="2061" w:type="dxa"/>
          </w:tcPr>
          <w:p w14:paraId="18B4E4EF" w14:textId="77777777" w:rsidR="00AC2351" w:rsidRPr="00F83258" w:rsidRDefault="00AC2351" w:rsidP="001911C5">
            <w:pPr>
              <w:spacing w:after="0" w:line="180" w:lineRule="exact"/>
              <w:jc w:val="left"/>
              <w:rPr>
                <w:sz w:val="20"/>
                <w:szCs w:val="20"/>
              </w:rPr>
            </w:pPr>
            <w:r w:rsidRPr="00F83258">
              <w:rPr>
                <w:sz w:val="20"/>
                <w:szCs w:val="20"/>
              </w:rPr>
              <w:t>Recommendations for project design and implementation arrangements</w:t>
            </w:r>
          </w:p>
        </w:tc>
        <w:tc>
          <w:tcPr>
            <w:tcW w:w="6874" w:type="dxa"/>
            <w:vAlign w:val="center"/>
          </w:tcPr>
          <w:p w14:paraId="6EBF57FF" w14:textId="77777777" w:rsidR="00AC2351" w:rsidRPr="00F83258" w:rsidRDefault="00AC2351" w:rsidP="001911C5">
            <w:pPr>
              <w:spacing w:after="0" w:line="180" w:lineRule="exact"/>
              <w:jc w:val="left"/>
              <w:rPr>
                <w:sz w:val="20"/>
                <w:szCs w:val="20"/>
              </w:rPr>
            </w:pPr>
            <w:r w:rsidRPr="00F83258">
              <w:rPr>
                <w:sz w:val="20"/>
                <w:szCs w:val="20"/>
              </w:rPr>
              <w:t xml:space="preserve">It reviews proposals for project design and provide guidance to the implementing agency on participatory alternatives and institutional strengthening measures appropriate to the socio-cultural characteristics of the project area(s). This will provide a basis for integrating the social analysis of the core elements into a proposal for implementation arrangements. </w:t>
            </w:r>
          </w:p>
        </w:tc>
      </w:tr>
      <w:tr w:rsidR="00AC2351" w:rsidRPr="00F83258" w14:paraId="5FAED511" w14:textId="77777777" w:rsidTr="001911C5">
        <w:trPr>
          <w:jc w:val="center"/>
        </w:trPr>
        <w:tc>
          <w:tcPr>
            <w:tcW w:w="392" w:type="dxa"/>
            <w:vAlign w:val="center"/>
          </w:tcPr>
          <w:p w14:paraId="379B12EB" w14:textId="77777777" w:rsidR="00AC2351" w:rsidRPr="00F83258" w:rsidRDefault="00AC2351" w:rsidP="001911C5">
            <w:pPr>
              <w:spacing w:after="0" w:line="180" w:lineRule="exact"/>
              <w:rPr>
                <w:sz w:val="20"/>
                <w:szCs w:val="20"/>
              </w:rPr>
            </w:pPr>
            <w:r w:rsidRPr="00F83258">
              <w:rPr>
                <w:sz w:val="20"/>
                <w:szCs w:val="20"/>
              </w:rPr>
              <w:t>6</w:t>
            </w:r>
          </w:p>
        </w:tc>
        <w:tc>
          <w:tcPr>
            <w:tcW w:w="2061" w:type="dxa"/>
          </w:tcPr>
          <w:p w14:paraId="53319C09" w14:textId="77777777" w:rsidR="00AC2351" w:rsidRPr="00F83258" w:rsidRDefault="00AC2351" w:rsidP="001911C5">
            <w:pPr>
              <w:spacing w:after="0" w:line="180" w:lineRule="exact"/>
              <w:jc w:val="left"/>
              <w:rPr>
                <w:sz w:val="20"/>
                <w:szCs w:val="20"/>
              </w:rPr>
            </w:pPr>
            <w:r w:rsidRPr="00F83258">
              <w:rPr>
                <w:sz w:val="20"/>
                <w:szCs w:val="20"/>
              </w:rPr>
              <w:t>Development of a monitoring plan</w:t>
            </w:r>
          </w:p>
        </w:tc>
        <w:tc>
          <w:tcPr>
            <w:tcW w:w="6874" w:type="dxa"/>
            <w:vAlign w:val="center"/>
          </w:tcPr>
          <w:p w14:paraId="313BD6DE" w14:textId="77777777" w:rsidR="00AC2351" w:rsidRPr="00F83258" w:rsidRDefault="00AC2351" w:rsidP="001911C5">
            <w:pPr>
              <w:spacing w:after="0" w:line="180" w:lineRule="exact"/>
              <w:jc w:val="left"/>
              <w:rPr>
                <w:sz w:val="20"/>
                <w:szCs w:val="20"/>
              </w:rPr>
            </w:pPr>
            <w:r w:rsidRPr="00F83258">
              <w:rPr>
                <w:sz w:val="20"/>
                <w:szCs w:val="20"/>
              </w:rPr>
              <w:t>The monitoring system needs to have local participation in the generation and refinement of indicators over the project cycle in order for the affected communities to be involved in balancing their own interests in the management of resources for conservation and productive purposes.</w:t>
            </w:r>
          </w:p>
        </w:tc>
      </w:tr>
    </w:tbl>
    <w:p w14:paraId="5130E5E2" w14:textId="5285A1C2" w:rsidR="00AC2351" w:rsidRPr="00F83258" w:rsidRDefault="00AC2351" w:rsidP="00AC2351">
      <w:pPr>
        <w:rPr>
          <w:i/>
          <w:color w:val="000000"/>
          <w:sz w:val="18"/>
          <w:szCs w:val="18"/>
        </w:rPr>
      </w:pPr>
      <w:r w:rsidRPr="00F83258">
        <w:rPr>
          <w:i/>
          <w:color w:val="000000"/>
          <w:sz w:val="18"/>
          <w:szCs w:val="18"/>
        </w:rPr>
        <w:t>Source: Social Analysis Guidelines in Natural Resource Management (2005), World Bank</w:t>
      </w:r>
    </w:p>
    <w:p w14:paraId="3E8FFD24" w14:textId="77777777" w:rsidR="008D59BB" w:rsidRPr="00F83258" w:rsidRDefault="008D59BB" w:rsidP="00AC2351">
      <w:pPr>
        <w:rPr>
          <w:i/>
          <w:color w:val="000000"/>
          <w:sz w:val="18"/>
          <w:szCs w:val="18"/>
        </w:rPr>
      </w:pPr>
    </w:p>
    <w:p w14:paraId="215D2DF8" w14:textId="77777777" w:rsidR="00AC2351" w:rsidRPr="00F83258" w:rsidRDefault="00AC2351" w:rsidP="00AB5E54">
      <w:pPr>
        <w:pStyle w:val="Text"/>
        <w:numPr>
          <w:ilvl w:val="0"/>
          <w:numId w:val="33"/>
        </w:numPr>
        <w:rPr>
          <w:b/>
        </w:rPr>
      </w:pPr>
      <w:bookmarkStart w:id="130" w:name="_Toc395028723"/>
      <w:r w:rsidRPr="00F83258">
        <w:rPr>
          <w:b/>
        </w:rPr>
        <w:t>Reporting of Social Assessment Results</w:t>
      </w:r>
      <w:bookmarkEnd w:id="130"/>
    </w:p>
    <w:p w14:paraId="0EB95239" w14:textId="5A993776" w:rsidR="00AC2351" w:rsidRPr="00F83258" w:rsidRDefault="00AC2351" w:rsidP="00AC2351">
      <w:pPr>
        <w:pStyle w:val="Text"/>
      </w:pPr>
      <w:r w:rsidRPr="00F83258">
        <w:t>A social assessment report shall include at least following contents.</w:t>
      </w:r>
    </w:p>
    <w:p w14:paraId="769400FD" w14:textId="77777777" w:rsidR="00AC2351" w:rsidRPr="00F83258" w:rsidRDefault="00AC2351" w:rsidP="00AC2351">
      <w:pPr>
        <w:pStyle w:val="Tabletitle0"/>
        <w:spacing w:before="240"/>
      </w:pPr>
      <w:r w:rsidRPr="00F83258">
        <w:t>Indicative Contents of Social Assessment Report</w:t>
      </w:r>
    </w:p>
    <w:tbl>
      <w:tblPr>
        <w:tblStyle w:val="aff"/>
        <w:tblW w:w="9494" w:type="dxa"/>
        <w:jc w:val="center"/>
        <w:tblLook w:val="04A0" w:firstRow="1" w:lastRow="0" w:firstColumn="1" w:lastColumn="0" w:noHBand="0" w:noVBand="1"/>
      </w:tblPr>
      <w:tblGrid>
        <w:gridCol w:w="2551"/>
        <w:gridCol w:w="6943"/>
      </w:tblGrid>
      <w:tr w:rsidR="00AC2351" w:rsidRPr="00F83258" w14:paraId="039AC8CC" w14:textId="77777777" w:rsidTr="001911C5">
        <w:trPr>
          <w:tblHeader/>
          <w:jc w:val="center"/>
        </w:trPr>
        <w:tc>
          <w:tcPr>
            <w:tcW w:w="2551" w:type="dxa"/>
            <w:shd w:val="clear" w:color="auto" w:fill="D9D9D9" w:themeFill="background1" w:themeFillShade="D9"/>
          </w:tcPr>
          <w:p w14:paraId="26F6D12A" w14:textId="77777777" w:rsidR="00AC2351" w:rsidRPr="00F83258" w:rsidRDefault="00AC2351" w:rsidP="001911C5">
            <w:pPr>
              <w:spacing w:after="0" w:line="200" w:lineRule="exact"/>
              <w:jc w:val="center"/>
              <w:rPr>
                <w:b/>
                <w:sz w:val="20"/>
                <w:szCs w:val="20"/>
              </w:rPr>
            </w:pPr>
            <w:r w:rsidRPr="00F83258">
              <w:rPr>
                <w:b/>
                <w:sz w:val="20"/>
                <w:szCs w:val="20"/>
              </w:rPr>
              <w:t>Chapter</w:t>
            </w:r>
          </w:p>
        </w:tc>
        <w:tc>
          <w:tcPr>
            <w:tcW w:w="6943" w:type="dxa"/>
            <w:shd w:val="clear" w:color="auto" w:fill="D9D9D9" w:themeFill="background1" w:themeFillShade="D9"/>
          </w:tcPr>
          <w:p w14:paraId="65C2F76C" w14:textId="77777777" w:rsidR="00AC2351" w:rsidRPr="00F83258" w:rsidRDefault="00AC2351" w:rsidP="001911C5">
            <w:pPr>
              <w:spacing w:after="0" w:line="200" w:lineRule="exact"/>
              <w:jc w:val="center"/>
              <w:rPr>
                <w:b/>
                <w:sz w:val="20"/>
                <w:szCs w:val="20"/>
              </w:rPr>
            </w:pPr>
            <w:r w:rsidRPr="00F83258">
              <w:rPr>
                <w:b/>
                <w:sz w:val="20"/>
                <w:szCs w:val="20"/>
              </w:rPr>
              <w:t>Descriptions</w:t>
            </w:r>
          </w:p>
        </w:tc>
      </w:tr>
      <w:tr w:rsidR="00AC2351" w:rsidRPr="00F83258" w14:paraId="20D2A4BF" w14:textId="77777777" w:rsidTr="001911C5">
        <w:trPr>
          <w:trHeight w:val="479"/>
          <w:jc w:val="center"/>
        </w:trPr>
        <w:tc>
          <w:tcPr>
            <w:tcW w:w="2551" w:type="dxa"/>
          </w:tcPr>
          <w:p w14:paraId="6415F66D" w14:textId="77777777" w:rsidR="00AC2351" w:rsidRPr="00F83258" w:rsidRDefault="00AC2351" w:rsidP="001911C5">
            <w:pPr>
              <w:spacing w:after="0" w:line="180" w:lineRule="exact"/>
              <w:jc w:val="left"/>
              <w:rPr>
                <w:sz w:val="20"/>
                <w:szCs w:val="20"/>
              </w:rPr>
            </w:pPr>
            <w:r w:rsidRPr="00F83258">
              <w:rPr>
                <w:sz w:val="20"/>
                <w:szCs w:val="20"/>
              </w:rPr>
              <w:t>Introduction</w:t>
            </w:r>
          </w:p>
        </w:tc>
        <w:tc>
          <w:tcPr>
            <w:tcW w:w="6943" w:type="dxa"/>
          </w:tcPr>
          <w:p w14:paraId="399B95E7" w14:textId="77777777" w:rsidR="00AC2351" w:rsidRPr="00F83258" w:rsidRDefault="00AC2351" w:rsidP="001911C5">
            <w:pPr>
              <w:spacing w:after="0" w:line="180" w:lineRule="exact"/>
              <w:jc w:val="left"/>
              <w:rPr>
                <w:sz w:val="20"/>
                <w:szCs w:val="20"/>
              </w:rPr>
            </w:pPr>
            <w:r w:rsidRPr="00F83258">
              <w:rPr>
                <w:sz w:val="20"/>
                <w:szCs w:val="20"/>
              </w:rPr>
              <w:t>To define the basic purpose of the Social Assessment, its scope and a brief outline of how the report is organised.</w:t>
            </w:r>
          </w:p>
        </w:tc>
      </w:tr>
      <w:tr w:rsidR="00AC2351" w:rsidRPr="00F83258" w14:paraId="1139E7D6" w14:textId="77777777" w:rsidTr="001911C5">
        <w:trPr>
          <w:jc w:val="center"/>
        </w:trPr>
        <w:tc>
          <w:tcPr>
            <w:tcW w:w="2551" w:type="dxa"/>
          </w:tcPr>
          <w:p w14:paraId="4C070775" w14:textId="77777777" w:rsidR="00AC2351" w:rsidRPr="00F83258" w:rsidRDefault="00AC2351" w:rsidP="001911C5">
            <w:pPr>
              <w:spacing w:after="0" w:line="180" w:lineRule="exact"/>
              <w:jc w:val="left"/>
              <w:rPr>
                <w:sz w:val="20"/>
                <w:szCs w:val="20"/>
              </w:rPr>
            </w:pPr>
            <w:r w:rsidRPr="00F83258">
              <w:rPr>
                <w:sz w:val="20"/>
                <w:szCs w:val="20"/>
              </w:rPr>
              <w:t>Sub-Project Description</w:t>
            </w:r>
          </w:p>
        </w:tc>
        <w:tc>
          <w:tcPr>
            <w:tcW w:w="6943" w:type="dxa"/>
          </w:tcPr>
          <w:p w14:paraId="44B5E5B3" w14:textId="77777777" w:rsidR="00AC2351" w:rsidRPr="00F83258" w:rsidRDefault="00AC2351" w:rsidP="001911C5">
            <w:pPr>
              <w:spacing w:after="0" w:line="180" w:lineRule="exact"/>
              <w:jc w:val="left"/>
              <w:rPr>
                <w:sz w:val="20"/>
                <w:szCs w:val="20"/>
              </w:rPr>
            </w:pPr>
            <w:r w:rsidRPr="00F83258">
              <w:rPr>
                <w:sz w:val="20"/>
                <w:szCs w:val="20"/>
              </w:rPr>
              <w:t>To provide brief details of the sub-project – rationale, objectives, area, key activities, the proposed implementation schedule etc.</w:t>
            </w:r>
          </w:p>
        </w:tc>
      </w:tr>
      <w:tr w:rsidR="00AC2351" w:rsidRPr="00F83258" w14:paraId="5E43AC0D" w14:textId="77777777" w:rsidTr="001911C5">
        <w:trPr>
          <w:jc w:val="center"/>
        </w:trPr>
        <w:tc>
          <w:tcPr>
            <w:tcW w:w="2551" w:type="dxa"/>
          </w:tcPr>
          <w:p w14:paraId="757FAE1E" w14:textId="77777777" w:rsidR="00AC2351" w:rsidRPr="00F83258" w:rsidRDefault="00AC2351" w:rsidP="001911C5">
            <w:pPr>
              <w:spacing w:after="0" w:line="180" w:lineRule="exact"/>
              <w:jc w:val="left"/>
              <w:rPr>
                <w:sz w:val="20"/>
                <w:szCs w:val="20"/>
              </w:rPr>
            </w:pPr>
            <w:r w:rsidRPr="00F83258">
              <w:rPr>
                <w:sz w:val="20"/>
                <w:szCs w:val="20"/>
              </w:rPr>
              <w:t>Approach and Methodology</w:t>
            </w:r>
          </w:p>
        </w:tc>
        <w:tc>
          <w:tcPr>
            <w:tcW w:w="6943" w:type="dxa"/>
          </w:tcPr>
          <w:p w14:paraId="3E47A9A3" w14:textId="77777777" w:rsidR="00AC2351" w:rsidRPr="00F83258" w:rsidRDefault="00AC2351" w:rsidP="001911C5">
            <w:pPr>
              <w:spacing w:after="0" w:line="180" w:lineRule="exact"/>
              <w:jc w:val="left"/>
              <w:rPr>
                <w:sz w:val="20"/>
                <w:szCs w:val="20"/>
              </w:rPr>
            </w:pPr>
            <w:r w:rsidRPr="00F83258">
              <w:rPr>
                <w:sz w:val="20"/>
                <w:szCs w:val="20"/>
              </w:rPr>
              <w:t>to describe the methods used in conducting the assessment, both quantitative and qualitative.</w:t>
            </w:r>
          </w:p>
        </w:tc>
      </w:tr>
      <w:tr w:rsidR="00AC2351" w:rsidRPr="00F83258" w14:paraId="037487E1" w14:textId="77777777" w:rsidTr="001911C5">
        <w:trPr>
          <w:jc w:val="center"/>
        </w:trPr>
        <w:tc>
          <w:tcPr>
            <w:tcW w:w="2551" w:type="dxa"/>
          </w:tcPr>
          <w:p w14:paraId="652C66C1" w14:textId="77777777" w:rsidR="00AC2351" w:rsidRPr="00F83258" w:rsidRDefault="00AC2351" w:rsidP="001911C5">
            <w:pPr>
              <w:spacing w:after="0" w:line="180" w:lineRule="exact"/>
              <w:jc w:val="left"/>
              <w:rPr>
                <w:sz w:val="20"/>
                <w:szCs w:val="20"/>
              </w:rPr>
            </w:pPr>
            <w:r w:rsidRPr="00F83258">
              <w:rPr>
                <w:sz w:val="20"/>
                <w:szCs w:val="20"/>
              </w:rPr>
              <w:t>Socio-economic Baselines</w:t>
            </w:r>
          </w:p>
        </w:tc>
        <w:tc>
          <w:tcPr>
            <w:tcW w:w="6943" w:type="dxa"/>
          </w:tcPr>
          <w:p w14:paraId="736EF9DD" w14:textId="77777777" w:rsidR="00AC2351" w:rsidRPr="00F83258" w:rsidRDefault="00AC2351" w:rsidP="001911C5">
            <w:pPr>
              <w:spacing w:after="0" w:line="180" w:lineRule="exact"/>
              <w:jc w:val="left"/>
              <w:rPr>
                <w:sz w:val="20"/>
                <w:szCs w:val="20"/>
              </w:rPr>
            </w:pPr>
            <w:r w:rsidRPr="00F83258">
              <w:rPr>
                <w:sz w:val="20"/>
                <w:szCs w:val="20"/>
              </w:rPr>
              <w:t>To provide brief profiles of the target area.</w:t>
            </w:r>
          </w:p>
        </w:tc>
      </w:tr>
      <w:tr w:rsidR="00AC2351" w:rsidRPr="00F83258" w14:paraId="6780359C" w14:textId="77777777" w:rsidTr="001911C5">
        <w:trPr>
          <w:jc w:val="center"/>
        </w:trPr>
        <w:tc>
          <w:tcPr>
            <w:tcW w:w="2551" w:type="dxa"/>
          </w:tcPr>
          <w:p w14:paraId="288D6821" w14:textId="77777777" w:rsidR="00AC2351" w:rsidRPr="00F83258" w:rsidRDefault="00AC2351" w:rsidP="001911C5">
            <w:pPr>
              <w:spacing w:after="0" w:line="180" w:lineRule="exact"/>
              <w:jc w:val="left"/>
              <w:rPr>
                <w:sz w:val="20"/>
                <w:szCs w:val="20"/>
              </w:rPr>
            </w:pPr>
            <w:r w:rsidRPr="00F83258">
              <w:rPr>
                <w:sz w:val="20"/>
                <w:szCs w:val="20"/>
              </w:rPr>
              <w:t>Description of Sub-Project Impacts</w:t>
            </w:r>
          </w:p>
        </w:tc>
        <w:tc>
          <w:tcPr>
            <w:tcW w:w="6943" w:type="dxa"/>
          </w:tcPr>
          <w:p w14:paraId="53E085F7" w14:textId="77777777" w:rsidR="00AC2351" w:rsidRPr="00F83258" w:rsidRDefault="00AC2351" w:rsidP="001911C5">
            <w:pPr>
              <w:spacing w:after="0" w:line="180" w:lineRule="exact"/>
              <w:jc w:val="left"/>
              <w:rPr>
                <w:sz w:val="20"/>
                <w:szCs w:val="20"/>
              </w:rPr>
            </w:pPr>
            <w:r w:rsidRPr="00F83258">
              <w:rPr>
                <w:sz w:val="20"/>
                <w:szCs w:val="20"/>
              </w:rPr>
              <w:t>Based on consideration of the sub-project’s objectives and activities as well as the socio-economic/livelihoods assessment, to describe potential positive and negative impacts of the sub-project.</w:t>
            </w:r>
          </w:p>
        </w:tc>
      </w:tr>
      <w:tr w:rsidR="00AC2351" w:rsidRPr="00F83258" w14:paraId="706BA782" w14:textId="77777777" w:rsidTr="001911C5">
        <w:trPr>
          <w:jc w:val="center"/>
        </w:trPr>
        <w:tc>
          <w:tcPr>
            <w:tcW w:w="2551" w:type="dxa"/>
          </w:tcPr>
          <w:p w14:paraId="3C959C8E" w14:textId="77777777" w:rsidR="00AC2351" w:rsidRPr="00F83258" w:rsidRDefault="00AC2351" w:rsidP="001911C5">
            <w:pPr>
              <w:spacing w:after="0" w:line="180" w:lineRule="exact"/>
              <w:jc w:val="left"/>
              <w:rPr>
                <w:sz w:val="20"/>
                <w:szCs w:val="20"/>
              </w:rPr>
            </w:pPr>
            <w:r w:rsidRPr="00F83258">
              <w:rPr>
                <w:sz w:val="20"/>
                <w:szCs w:val="20"/>
              </w:rPr>
              <w:t>Vulnerable Groups:</w:t>
            </w:r>
          </w:p>
        </w:tc>
        <w:tc>
          <w:tcPr>
            <w:tcW w:w="6943" w:type="dxa"/>
          </w:tcPr>
          <w:p w14:paraId="52A3C93A" w14:textId="77777777" w:rsidR="00AC2351" w:rsidRPr="00F83258" w:rsidRDefault="00AC2351" w:rsidP="001911C5">
            <w:pPr>
              <w:spacing w:after="0" w:line="180" w:lineRule="exact"/>
              <w:jc w:val="left"/>
              <w:rPr>
                <w:sz w:val="20"/>
                <w:szCs w:val="20"/>
              </w:rPr>
            </w:pPr>
            <w:r w:rsidRPr="00F83258">
              <w:rPr>
                <w:sz w:val="20"/>
                <w:szCs w:val="20"/>
              </w:rPr>
              <w:t>To identify and describe particularly vulnerable groups within the community and how they may be affected by the Project.</w:t>
            </w:r>
          </w:p>
        </w:tc>
      </w:tr>
      <w:tr w:rsidR="00AC2351" w:rsidRPr="00F83258" w14:paraId="28A9A2F8" w14:textId="77777777" w:rsidTr="001911C5">
        <w:trPr>
          <w:jc w:val="center"/>
        </w:trPr>
        <w:tc>
          <w:tcPr>
            <w:tcW w:w="2551" w:type="dxa"/>
          </w:tcPr>
          <w:p w14:paraId="6D062694" w14:textId="77777777" w:rsidR="00AC2351" w:rsidRPr="00F83258" w:rsidRDefault="00AC2351" w:rsidP="001911C5">
            <w:pPr>
              <w:spacing w:after="0" w:line="180" w:lineRule="exact"/>
              <w:jc w:val="left"/>
              <w:rPr>
                <w:sz w:val="20"/>
                <w:szCs w:val="20"/>
              </w:rPr>
            </w:pPr>
            <w:r w:rsidRPr="00F83258">
              <w:rPr>
                <w:sz w:val="20"/>
                <w:szCs w:val="20"/>
              </w:rPr>
              <w:t>Public Consultation and Information Disclosure</w:t>
            </w:r>
          </w:p>
        </w:tc>
        <w:tc>
          <w:tcPr>
            <w:tcW w:w="6943" w:type="dxa"/>
          </w:tcPr>
          <w:p w14:paraId="2002DB74" w14:textId="77777777" w:rsidR="00AC2351" w:rsidRPr="00F83258" w:rsidRDefault="00AC2351" w:rsidP="001911C5">
            <w:pPr>
              <w:spacing w:after="0" w:line="180" w:lineRule="exact"/>
              <w:jc w:val="left"/>
              <w:rPr>
                <w:sz w:val="20"/>
                <w:szCs w:val="20"/>
              </w:rPr>
            </w:pPr>
            <w:r w:rsidRPr="00F83258">
              <w:rPr>
                <w:sz w:val="20"/>
                <w:szCs w:val="20"/>
              </w:rPr>
              <w:t>To document and present results of public consultation events with the communities.</w:t>
            </w:r>
          </w:p>
        </w:tc>
      </w:tr>
      <w:tr w:rsidR="00AC2351" w:rsidRPr="00F83258" w14:paraId="77C3FE39" w14:textId="77777777" w:rsidTr="001911C5">
        <w:trPr>
          <w:jc w:val="center"/>
        </w:trPr>
        <w:tc>
          <w:tcPr>
            <w:tcW w:w="2551" w:type="dxa"/>
          </w:tcPr>
          <w:p w14:paraId="0EDDD5EB" w14:textId="77777777" w:rsidR="00AC2351" w:rsidRPr="00F83258" w:rsidRDefault="00AC2351" w:rsidP="001911C5">
            <w:pPr>
              <w:spacing w:after="0" w:line="180" w:lineRule="exact"/>
              <w:jc w:val="left"/>
              <w:rPr>
                <w:sz w:val="20"/>
                <w:szCs w:val="20"/>
              </w:rPr>
            </w:pPr>
            <w:r w:rsidRPr="00F83258">
              <w:rPr>
                <w:sz w:val="20"/>
                <w:szCs w:val="20"/>
              </w:rPr>
              <w:t>Conclusion and Recommendations</w:t>
            </w:r>
          </w:p>
        </w:tc>
        <w:tc>
          <w:tcPr>
            <w:tcW w:w="6943" w:type="dxa"/>
          </w:tcPr>
          <w:p w14:paraId="6F645955" w14:textId="77777777" w:rsidR="00AC2351" w:rsidRPr="00F83258" w:rsidRDefault="00AC2351" w:rsidP="001911C5">
            <w:pPr>
              <w:spacing w:after="0" w:line="180" w:lineRule="exact"/>
              <w:jc w:val="left"/>
              <w:rPr>
                <w:sz w:val="20"/>
                <w:szCs w:val="20"/>
              </w:rPr>
            </w:pPr>
            <w:r w:rsidRPr="00F83258">
              <w:rPr>
                <w:sz w:val="20"/>
                <w:szCs w:val="20"/>
              </w:rPr>
              <w:t>To provide overall conclusions and recommendations.</w:t>
            </w:r>
          </w:p>
        </w:tc>
      </w:tr>
      <w:tr w:rsidR="00AC2351" w:rsidRPr="00F83258" w14:paraId="3101ABEE" w14:textId="77777777" w:rsidTr="001911C5">
        <w:trPr>
          <w:jc w:val="center"/>
        </w:trPr>
        <w:tc>
          <w:tcPr>
            <w:tcW w:w="2551" w:type="dxa"/>
          </w:tcPr>
          <w:p w14:paraId="34FCC3B9" w14:textId="77777777" w:rsidR="00AC2351" w:rsidRPr="00F83258" w:rsidRDefault="00AC2351" w:rsidP="001911C5">
            <w:pPr>
              <w:spacing w:after="0" w:line="180" w:lineRule="exact"/>
              <w:jc w:val="left"/>
              <w:rPr>
                <w:sz w:val="20"/>
                <w:szCs w:val="20"/>
              </w:rPr>
            </w:pPr>
            <w:r w:rsidRPr="00F83258">
              <w:rPr>
                <w:sz w:val="20"/>
                <w:szCs w:val="20"/>
              </w:rPr>
              <w:t>Mitigation Measures</w:t>
            </w:r>
          </w:p>
        </w:tc>
        <w:tc>
          <w:tcPr>
            <w:tcW w:w="6943" w:type="dxa"/>
          </w:tcPr>
          <w:p w14:paraId="5FED6327" w14:textId="77777777" w:rsidR="00AC2351" w:rsidRPr="00F83258" w:rsidRDefault="00AC2351" w:rsidP="001911C5">
            <w:pPr>
              <w:spacing w:after="0" w:line="180" w:lineRule="exact"/>
              <w:jc w:val="left"/>
              <w:rPr>
                <w:sz w:val="20"/>
                <w:szCs w:val="20"/>
              </w:rPr>
            </w:pPr>
            <w:r w:rsidRPr="00F83258">
              <w:rPr>
                <w:sz w:val="20"/>
                <w:szCs w:val="20"/>
              </w:rPr>
              <w:t>To identify specific measures to avoid, minimize and/or compensate for sub-project activities with adverse impacts on communities and particularly vulnerable groups.</w:t>
            </w:r>
          </w:p>
        </w:tc>
      </w:tr>
      <w:tr w:rsidR="00AC2351" w:rsidRPr="00F83258" w14:paraId="7C85508B" w14:textId="77777777" w:rsidTr="001911C5">
        <w:trPr>
          <w:jc w:val="center"/>
        </w:trPr>
        <w:tc>
          <w:tcPr>
            <w:tcW w:w="2551" w:type="dxa"/>
          </w:tcPr>
          <w:p w14:paraId="282D9E5B" w14:textId="77777777" w:rsidR="00AC2351" w:rsidRPr="00F83258" w:rsidRDefault="00AC2351" w:rsidP="001911C5">
            <w:pPr>
              <w:spacing w:after="0" w:line="180" w:lineRule="exact"/>
              <w:jc w:val="left"/>
              <w:rPr>
                <w:sz w:val="20"/>
                <w:szCs w:val="20"/>
              </w:rPr>
            </w:pPr>
            <w:r w:rsidRPr="00F83258">
              <w:rPr>
                <w:sz w:val="20"/>
                <w:szCs w:val="20"/>
              </w:rPr>
              <w:t>Monitoring</w:t>
            </w:r>
          </w:p>
        </w:tc>
        <w:tc>
          <w:tcPr>
            <w:tcW w:w="6943" w:type="dxa"/>
          </w:tcPr>
          <w:p w14:paraId="7920DB2D" w14:textId="77777777" w:rsidR="00AC2351" w:rsidRPr="00F83258" w:rsidRDefault="00AC2351" w:rsidP="001911C5">
            <w:pPr>
              <w:spacing w:after="0" w:line="180" w:lineRule="exact"/>
              <w:jc w:val="left"/>
              <w:rPr>
                <w:sz w:val="20"/>
                <w:szCs w:val="20"/>
              </w:rPr>
            </w:pPr>
            <w:r w:rsidRPr="00F83258">
              <w:rPr>
                <w:sz w:val="20"/>
                <w:szCs w:val="20"/>
              </w:rPr>
              <w:t xml:space="preserve">To provide the developed monitoring plan including monitoring mechanism and monitoring implementation arrangements </w:t>
            </w:r>
          </w:p>
        </w:tc>
      </w:tr>
    </w:tbl>
    <w:p w14:paraId="24A49DB8" w14:textId="1EDFEDD2" w:rsidR="001911C5" w:rsidRPr="00F83258" w:rsidRDefault="001911C5" w:rsidP="00113278"/>
    <w:p w14:paraId="393575B6" w14:textId="05E83F39" w:rsidR="0062410C" w:rsidRPr="00F83258" w:rsidRDefault="0062410C" w:rsidP="00AB5E54">
      <w:pPr>
        <w:pStyle w:val="42"/>
        <w:numPr>
          <w:ilvl w:val="0"/>
          <w:numId w:val="49"/>
        </w:numPr>
        <w:ind w:left="709" w:firstLineChars="0" w:hanging="567"/>
      </w:pPr>
      <w:bookmarkStart w:id="131" w:name="_Toc510290339"/>
      <w:r w:rsidRPr="00F83258">
        <w:t>Biodiversity Assessment</w:t>
      </w:r>
      <w:bookmarkEnd w:id="131"/>
      <w:r w:rsidRPr="00F83258">
        <w:t xml:space="preserve"> </w:t>
      </w:r>
    </w:p>
    <w:p w14:paraId="0FB35E05" w14:textId="3CA01B55" w:rsidR="0062410C" w:rsidRPr="00F83258" w:rsidRDefault="0062410C" w:rsidP="00113278">
      <w:r w:rsidRPr="00F83258">
        <w:t>If the Subproject includes the construction of infrastructures such as check dams, roads, and buildings, biodiversity assessment shall be carried out in and around the construction sites and affected areas (e.g. submerged area by a check dam).</w:t>
      </w:r>
    </w:p>
    <w:p w14:paraId="65455FF2" w14:textId="0C94B8B9" w:rsidR="0062410C" w:rsidRPr="00F83258" w:rsidRDefault="00522537" w:rsidP="00113278">
      <w:r w:rsidRPr="00F83258">
        <w:t>Biodiversity assessment includes but not limited to, following items.</w:t>
      </w:r>
    </w:p>
    <w:p w14:paraId="407F5026" w14:textId="77777777" w:rsidR="00522537" w:rsidRPr="00F83258" w:rsidRDefault="00522537" w:rsidP="00113278"/>
    <w:p w14:paraId="011CF68D" w14:textId="314F144B" w:rsidR="00522537" w:rsidRPr="00F83258" w:rsidRDefault="00522537" w:rsidP="00AB5E54">
      <w:pPr>
        <w:pStyle w:val="a3"/>
        <w:widowControl w:val="0"/>
        <w:numPr>
          <w:ilvl w:val="0"/>
          <w:numId w:val="43"/>
        </w:numPr>
        <w:suppressAutoHyphens/>
        <w:spacing w:after="0" w:line="200" w:lineRule="exact"/>
        <w:ind w:leftChars="0" w:left="284" w:hanging="255"/>
        <w:rPr>
          <w:rFonts w:ascii="Times New Roman" w:hAnsi="Times New Roman" w:cs="Times New Roman"/>
          <w:color w:val="000000"/>
          <w:szCs w:val="22"/>
        </w:rPr>
      </w:pPr>
      <w:r w:rsidRPr="00F83258">
        <w:rPr>
          <w:rFonts w:ascii="Times New Roman" w:hAnsi="Times New Roman" w:cs="Times New Roman"/>
          <w:color w:val="000000"/>
          <w:szCs w:val="22"/>
        </w:rPr>
        <w:lastRenderedPageBreak/>
        <w:t xml:space="preserve">Identification of </w:t>
      </w:r>
      <w:r w:rsidR="00B71A7B" w:rsidRPr="00F83258">
        <w:rPr>
          <w:rFonts w:ascii="Times New Roman" w:hAnsi="Times New Roman" w:cs="Times New Roman"/>
          <w:color w:val="000000"/>
          <w:szCs w:val="22"/>
        </w:rPr>
        <w:t xml:space="preserve">endangered species </w:t>
      </w:r>
      <w:r w:rsidRPr="00F83258">
        <w:rPr>
          <w:rFonts w:ascii="Times New Roman" w:hAnsi="Times New Roman" w:cs="Times New Roman"/>
          <w:color w:val="000000"/>
          <w:szCs w:val="22"/>
        </w:rPr>
        <w:t xml:space="preserve">under </w:t>
      </w:r>
      <w:r w:rsidR="00B71A7B" w:rsidRPr="00F83258">
        <w:rPr>
          <w:rFonts w:ascii="Times New Roman" w:hAnsi="Times New Roman" w:cs="Times New Roman"/>
          <w:color w:val="000000"/>
          <w:szCs w:val="22"/>
        </w:rPr>
        <w:t>IUCN Red List (</w:t>
      </w:r>
      <w:r w:rsidR="00517BA7" w:rsidRPr="00F83258">
        <w:rPr>
          <w:rFonts w:ascii="Times New Roman" w:hAnsi="Times New Roman" w:cs="Times New Roman"/>
          <w:color w:val="000000"/>
          <w:szCs w:val="22"/>
        </w:rPr>
        <w:t>especially Vulnerable, Endangered, Critically Endangered</w:t>
      </w:r>
      <w:r w:rsidR="00B71A7B" w:rsidRPr="00F83258">
        <w:rPr>
          <w:rFonts w:ascii="Times New Roman" w:hAnsi="Times New Roman" w:cs="Times New Roman"/>
          <w:color w:val="000000"/>
          <w:szCs w:val="22"/>
        </w:rPr>
        <w:t>)</w:t>
      </w:r>
      <w:r w:rsidRPr="00F83258">
        <w:rPr>
          <w:rFonts w:ascii="Times New Roman" w:hAnsi="Times New Roman" w:cs="Times New Roman"/>
          <w:color w:val="000000"/>
          <w:szCs w:val="22"/>
        </w:rPr>
        <w:t>, India’s Red List of threatened species of fauna and flora or scheduled under the Wildlife Act (1972)</w:t>
      </w:r>
    </w:p>
    <w:p w14:paraId="41CA401C" w14:textId="6323FBE0" w:rsidR="00517BA7" w:rsidRPr="00F83258" w:rsidRDefault="00517BA7" w:rsidP="00AB5E54">
      <w:pPr>
        <w:pStyle w:val="a3"/>
        <w:widowControl w:val="0"/>
        <w:numPr>
          <w:ilvl w:val="0"/>
          <w:numId w:val="43"/>
        </w:numPr>
        <w:suppressAutoHyphens/>
        <w:spacing w:after="0" w:line="200" w:lineRule="exact"/>
        <w:ind w:leftChars="0" w:left="284" w:hanging="255"/>
        <w:rPr>
          <w:rFonts w:ascii="Times New Roman" w:hAnsi="Times New Roman" w:cs="Times New Roman"/>
          <w:color w:val="000000"/>
          <w:szCs w:val="22"/>
        </w:rPr>
      </w:pPr>
      <w:r w:rsidRPr="00F83258">
        <w:rPr>
          <w:rFonts w:ascii="Times New Roman" w:hAnsi="Times New Roman" w:cs="Times New Roman"/>
          <w:color w:val="000000"/>
          <w:szCs w:val="22"/>
        </w:rPr>
        <w:t>Identification of important habitat area for the endangered species</w:t>
      </w:r>
    </w:p>
    <w:p w14:paraId="5047A3EB" w14:textId="77777777" w:rsidR="0062410C" w:rsidRPr="00F83258" w:rsidRDefault="0062410C" w:rsidP="00113278"/>
    <w:p w14:paraId="5CF5F527" w14:textId="6BD01C2F" w:rsidR="00AC2351" w:rsidRPr="00F83258" w:rsidRDefault="00AC2351" w:rsidP="00AB5E54">
      <w:pPr>
        <w:pStyle w:val="42"/>
        <w:numPr>
          <w:ilvl w:val="0"/>
          <w:numId w:val="49"/>
        </w:numPr>
        <w:ind w:left="709" w:firstLineChars="0" w:hanging="567"/>
      </w:pPr>
      <w:bookmarkStart w:id="132" w:name="_Toc510290340"/>
      <w:r w:rsidRPr="00F83258">
        <w:t>Micro Planning</w:t>
      </w:r>
      <w:r w:rsidR="001A24C5" w:rsidRPr="00F83258">
        <w:t xml:space="preserve"> and Subproject Planning</w:t>
      </w:r>
      <w:bookmarkEnd w:id="132"/>
    </w:p>
    <w:p w14:paraId="666F16A7" w14:textId="02F57222" w:rsidR="001A24C5" w:rsidRPr="00F83258" w:rsidRDefault="001A24C5" w:rsidP="00AB5E54">
      <w:pPr>
        <w:pStyle w:val="Text"/>
        <w:numPr>
          <w:ilvl w:val="0"/>
          <w:numId w:val="44"/>
        </w:numPr>
        <w:rPr>
          <w:b/>
        </w:rPr>
      </w:pPr>
      <w:r w:rsidRPr="00F83258">
        <w:rPr>
          <w:b/>
        </w:rPr>
        <w:t>Micro Planning</w:t>
      </w:r>
    </w:p>
    <w:p w14:paraId="62CAB939" w14:textId="768344DF" w:rsidR="00AC2351" w:rsidRPr="00F83258" w:rsidRDefault="00AC2351" w:rsidP="00AC2351">
      <w:pPr>
        <w:pStyle w:val="Text"/>
      </w:pPr>
      <w:r w:rsidRPr="00F83258">
        <w:t xml:space="preserve">Many </w:t>
      </w:r>
      <w:r w:rsidR="00B23C11" w:rsidRPr="00F83258">
        <w:t>JFMCs</w:t>
      </w:r>
      <w:r w:rsidRPr="00F83258">
        <w:t xml:space="preserve"> already have existing micro plans in place. In this case, micro plans will be subject to a participatory review. Where </w:t>
      </w:r>
      <w:r w:rsidR="001A24C5" w:rsidRPr="00F83258">
        <w:t>JFMC</w:t>
      </w:r>
      <w:r w:rsidRPr="00F83258">
        <w:t>s do not have existing micro plans, participatory development of micro plans will take place. Micro plans shall concentrate on proposals concerning Gram Panchayat and other forest lands within and surrounding the village. However, the micro plans shall also stipulate community development and livelihood needs/priorities expressed by villagers. The micro planning process shall involve specific procedures ensuring that the needs and priorities of vulnerable groups are reflected in the plans.</w:t>
      </w:r>
    </w:p>
    <w:p w14:paraId="24F623A3" w14:textId="11C1EB2D" w:rsidR="001A24C5" w:rsidRPr="00F83258" w:rsidRDefault="001A24C5" w:rsidP="00AC2351">
      <w:pPr>
        <w:pStyle w:val="Text"/>
      </w:pPr>
    </w:p>
    <w:p w14:paraId="0BDD2EC8" w14:textId="16EAEE0D" w:rsidR="001A24C5" w:rsidRPr="00F83258" w:rsidRDefault="001A24C5" w:rsidP="00AB5E54">
      <w:pPr>
        <w:pStyle w:val="Text"/>
        <w:numPr>
          <w:ilvl w:val="0"/>
          <w:numId w:val="44"/>
        </w:numPr>
        <w:rPr>
          <w:b/>
        </w:rPr>
      </w:pPr>
      <w:r w:rsidRPr="00F83258">
        <w:rPr>
          <w:b/>
        </w:rPr>
        <w:t>Sub</w:t>
      </w:r>
      <w:r w:rsidR="00B46C4C" w:rsidRPr="00F83258">
        <w:rPr>
          <w:b/>
        </w:rPr>
        <w:t>-</w:t>
      </w:r>
      <w:r w:rsidRPr="00F83258">
        <w:rPr>
          <w:b/>
        </w:rPr>
        <w:t>project Planning</w:t>
      </w:r>
      <w:r w:rsidR="00B46C4C" w:rsidRPr="00F83258">
        <w:rPr>
          <w:b/>
        </w:rPr>
        <w:t xml:space="preserve"> (Beat Action Plan and Others)</w:t>
      </w:r>
    </w:p>
    <w:p w14:paraId="5767D159" w14:textId="52B75849" w:rsidR="001A24C5" w:rsidRPr="00F83258" w:rsidRDefault="001A24C5" w:rsidP="00AC2351">
      <w:pPr>
        <w:pStyle w:val="Text"/>
      </w:pPr>
      <w:r w:rsidRPr="00F83258">
        <w:t>Sub projects which are not included in a micro plan such as construction of RCC check dams and field office buildings etc., Sub projects will be planned by related organizations such as DMU</w:t>
      </w:r>
      <w:r w:rsidR="00B46C4C" w:rsidRPr="00F83258">
        <w:t>, SDMU, RMU</w:t>
      </w:r>
      <w:r w:rsidRPr="00F83258">
        <w:t xml:space="preserve"> or PMU. During such </w:t>
      </w:r>
      <w:r w:rsidR="00B46C4C" w:rsidRPr="00F83258">
        <w:t>sub-</w:t>
      </w:r>
      <w:r w:rsidRPr="00F83258">
        <w:t>project planning, related organizations shall careful review of the social assessment and biodiversity assessment results.</w:t>
      </w:r>
    </w:p>
    <w:p w14:paraId="312A0B06" w14:textId="2E96F60C" w:rsidR="001A24C5" w:rsidRPr="00F83258" w:rsidRDefault="001A24C5" w:rsidP="00AC2351">
      <w:pPr>
        <w:pStyle w:val="Text"/>
      </w:pPr>
    </w:p>
    <w:p w14:paraId="5168424A" w14:textId="1281AE35" w:rsidR="00B006C3" w:rsidRPr="00F83258" w:rsidRDefault="00B006C3" w:rsidP="00AB5E54">
      <w:pPr>
        <w:pStyle w:val="Text"/>
        <w:numPr>
          <w:ilvl w:val="0"/>
          <w:numId w:val="44"/>
        </w:numPr>
        <w:rPr>
          <w:b/>
        </w:rPr>
      </w:pPr>
      <w:r w:rsidRPr="00F83258">
        <w:rPr>
          <w:b/>
        </w:rPr>
        <w:t>Selection and Screening</w:t>
      </w:r>
    </w:p>
    <w:p w14:paraId="54604B78" w14:textId="681595B4" w:rsidR="00AC2351" w:rsidRPr="00F83258" w:rsidRDefault="00AC2351" w:rsidP="00AC2351">
      <w:pPr>
        <w:pStyle w:val="Text"/>
      </w:pPr>
      <w:r w:rsidRPr="00F83258">
        <w:t>Sub</w:t>
      </w:r>
      <w:r w:rsidR="00B46C4C" w:rsidRPr="00F83258">
        <w:t>-</w:t>
      </w:r>
      <w:r w:rsidRPr="00F83258">
        <w:t xml:space="preserve">projects are selected </w:t>
      </w:r>
      <w:r w:rsidR="00B006C3" w:rsidRPr="00F83258">
        <w:t xml:space="preserve">based on </w:t>
      </w:r>
      <w:r w:rsidRPr="00F83258">
        <w:t>the priority needs identified in the micro plans</w:t>
      </w:r>
      <w:r w:rsidR="00B46C4C" w:rsidRPr="00F83258">
        <w:t>, beat action plans</w:t>
      </w:r>
      <w:r w:rsidR="00B006C3" w:rsidRPr="00F83258">
        <w:t xml:space="preserve"> or </w:t>
      </w:r>
      <w:r w:rsidR="00B46C4C" w:rsidRPr="00F83258">
        <w:t>other</w:t>
      </w:r>
      <w:r w:rsidR="00B006C3" w:rsidRPr="00F83258">
        <w:t xml:space="preserve"> plan</w:t>
      </w:r>
      <w:r w:rsidR="00B46C4C" w:rsidRPr="00F83258">
        <w:t>s</w:t>
      </w:r>
      <w:r w:rsidRPr="00F83258">
        <w:t>. Specific sub</w:t>
      </w:r>
      <w:r w:rsidR="00B46C4C" w:rsidRPr="00F83258">
        <w:t>-</w:t>
      </w:r>
      <w:r w:rsidRPr="00F83258">
        <w:t>projects will be selected on the basis of community preferences. However, certain exclusion criteria are required to ensure that the Project does not include sub</w:t>
      </w:r>
      <w:r w:rsidR="00B46C4C" w:rsidRPr="00F83258">
        <w:t>-</w:t>
      </w:r>
      <w:r w:rsidRPr="00F83258">
        <w:t xml:space="preserve">projects with potentially significant adverse environmental impacts such </w:t>
      </w:r>
      <w:r w:rsidR="004C7675" w:rsidRPr="00F83258">
        <w:t xml:space="preserve">as </w:t>
      </w:r>
      <w:r w:rsidRPr="00F83258">
        <w:t xml:space="preserve">EIA required </w:t>
      </w:r>
      <w:r w:rsidR="004C7675" w:rsidRPr="00F83258">
        <w:t xml:space="preserve">projects </w:t>
      </w:r>
      <w:r w:rsidRPr="00F83258">
        <w:t xml:space="preserve">(i.e., No Category ‘A’ or ‘B’ projects as per Indian EPA (1986) and the EIA Notification (2006)). </w:t>
      </w:r>
    </w:p>
    <w:p w14:paraId="0E9828E9" w14:textId="3DFDC9F0" w:rsidR="00AA0226" w:rsidRPr="00F83258" w:rsidRDefault="00AA0226" w:rsidP="00AC2351">
      <w:pPr>
        <w:pStyle w:val="Text"/>
      </w:pPr>
      <w:r w:rsidRPr="00F83258">
        <w:t xml:space="preserve">Sub-project selection and screening will be </w:t>
      </w:r>
      <w:r w:rsidR="007720EB" w:rsidRPr="00F83258">
        <w:t xml:space="preserve">firstly </w:t>
      </w:r>
      <w:r w:rsidRPr="00F83258">
        <w:t>carried out by JFMC/EDC for the micro plan and Range officers for the beat action plan</w:t>
      </w:r>
      <w:r w:rsidR="007720EB" w:rsidRPr="00F83258">
        <w:t xml:space="preserve">. Each activity in the sub-project shall be screened and then </w:t>
      </w:r>
      <w:r w:rsidR="008F1BC3" w:rsidRPr="00F83258">
        <w:t xml:space="preserve">the highest category among the activities will be the category of the sub-project. </w:t>
      </w:r>
      <w:r w:rsidR="00D90808" w:rsidRPr="00F83258">
        <w:t xml:space="preserve">For example, if the infrastructure development activity falls into category B while other activities fall into category C, the sub-project shall be categorized as B. </w:t>
      </w:r>
      <w:r w:rsidR="00A92C49" w:rsidRPr="00F83258">
        <w:t>Then, the screening results are submitted to DMU with the screening result format attached in Annexure 2 of this document.</w:t>
      </w:r>
    </w:p>
    <w:p w14:paraId="0D3C14F6" w14:textId="0D76E807" w:rsidR="00AC2351" w:rsidRPr="00F83258" w:rsidRDefault="00AC2351" w:rsidP="00AC2351">
      <w:pPr>
        <w:pStyle w:val="Text"/>
      </w:pPr>
      <w:r w:rsidRPr="00F83258">
        <w:t>The sub</w:t>
      </w:r>
      <w:r w:rsidR="004C7675" w:rsidRPr="00F83258">
        <w:t>-</w:t>
      </w:r>
      <w:r w:rsidRPr="00F83258">
        <w:t xml:space="preserve">project categorisation </w:t>
      </w:r>
      <w:r w:rsidR="00B9427B" w:rsidRPr="00F83258">
        <w:t xml:space="preserve">as per the JICA Guideline </w:t>
      </w:r>
      <w:r w:rsidRPr="00F83258">
        <w:t xml:space="preserve">and finalisation of the exclusion criteria will be conducted by PMU prior to the commencement of the Project or at the early stage (before the </w:t>
      </w:r>
      <w:r w:rsidR="00A8579E" w:rsidRPr="00F83258">
        <w:t>JFMC</w:t>
      </w:r>
      <w:r w:rsidRPr="00F83258">
        <w:t xml:space="preserve"> selection and consultation) of the preparatory work.</w:t>
      </w:r>
      <w:r w:rsidR="00B9427B" w:rsidRPr="00F83258">
        <w:t xml:space="preserve"> In accordance with the JICA guidelines, various other exclusion criteria have also been developed and are shown in the table below.</w:t>
      </w:r>
    </w:p>
    <w:p w14:paraId="73EE43D9" w14:textId="77777777" w:rsidR="00086DBF" w:rsidRPr="00F83258" w:rsidRDefault="00086DBF" w:rsidP="00AC2351">
      <w:pPr>
        <w:pStyle w:val="Text"/>
      </w:pPr>
    </w:p>
    <w:p w14:paraId="54FCD717" w14:textId="77777777" w:rsidR="00AC2351" w:rsidRPr="00F83258" w:rsidRDefault="00AC2351" w:rsidP="00AC2351">
      <w:pPr>
        <w:pStyle w:val="Tabletitle0"/>
        <w:spacing w:before="240"/>
      </w:pPr>
      <w:r w:rsidRPr="00F83258">
        <w:rPr>
          <w:color w:val="000000"/>
        </w:rPr>
        <w:t>Subproject Exclusion Criteria</w:t>
      </w:r>
    </w:p>
    <w:tbl>
      <w:tblPr>
        <w:tblW w:w="0" w:type="auto"/>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000" w:firstRow="0" w:lastRow="0" w:firstColumn="0" w:lastColumn="0" w:noHBand="0" w:noVBand="0"/>
      </w:tblPr>
      <w:tblGrid>
        <w:gridCol w:w="1809"/>
        <w:gridCol w:w="7473"/>
      </w:tblGrid>
      <w:tr w:rsidR="00AC2351" w:rsidRPr="00F83258" w14:paraId="765F89E7" w14:textId="77777777" w:rsidTr="001911C5">
        <w:trPr>
          <w:trHeight w:val="20"/>
          <w:tblHeader/>
        </w:trPr>
        <w:tc>
          <w:tcPr>
            <w:tcW w:w="1809"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93" w:type="dxa"/>
            </w:tcMar>
            <w:vAlign w:val="center"/>
          </w:tcPr>
          <w:p w14:paraId="02D47044" w14:textId="77777777" w:rsidR="00AC2351" w:rsidRPr="00F83258" w:rsidRDefault="00AC2351" w:rsidP="001911C5">
            <w:pPr>
              <w:spacing w:after="0" w:line="200" w:lineRule="exact"/>
              <w:jc w:val="center"/>
              <w:rPr>
                <w:b/>
                <w:color w:val="000000"/>
                <w:sz w:val="20"/>
                <w:szCs w:val="20"/>
              </w:rPr>
            </w:pPr>
            <w:r w:rsidRPr="00F83258">
              <w:rPr>
                <w:b/>
                <w:color w:val="000000"/>
                <w:sz w:val="20"/>
                <w:szCs w:val="20"/>
              </w:rPr>
              <w:t>Component</w:t>
            </w:r>
          </w:p>
        </w:tc>
        <w:tc>
          <w:tcPr>
            <w:tcW w:w="747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93" w:type="dxa"/>
            </w:tcMar>
            <w:vAlign w:val="center"/>
          </w:tcPr>
          <w:p w14:paraId="2AE38B30" w14:textId="77777777" w:rsidR="00AC2351" w:rsidRPr="00F83258" w:rsidRDefault="00AC2351" w:rsidP="001911C5">
            <w:pPr>
              <w:spacing w:after="0" w:line="200" w:lineRule="exact"/>
              <w:jc w:val="center"/>
              <w:rPr>
                <w:b/>
                <w:color w:val="000000"/>
                <w:sz w:val="20"/>
                <w:szCs w:val="20"/>
              </w:rPr>
            </w:pPr>
            <w:r w:rsidRPr="00F83258">
              <w:rPr>
                <w:b/>
                <w:color w:val="000000"/>
                <w:sz w:val="20"/>
                <w:szCs w:val="20"/>
              </w:rPr>
              <w:t>Exclusion Criteria</w:t>
            </w:r>
          </w:p>
        </w:tc>
      </w:tr>
      <w:tr w:rsidR="00AC2351" w:rsidRPr="00F83258" w14:paraId="30867D09" w14:textId="77777777" w:rsidTr="001911C5">
        <w:trPr>
          <w:trHeight w:val="20"/>
        </w:trPr>
        <w:tc>
          <w:tcPr>
            <w:tcW w:w="1809" w:type="dxa"/>
            <w:tcBorders>
              <w:top w:val="single" w:sz="4" w:space="0" w:color="00000A"/>
              <w:left w:val="single" w:sz="4" w:space="0" w:color="00000A"/>
              <w:bottom w:val="single" w:sz="4" w:space="0" w:color="00000A"/>
              <w:right w:val="single" w:sz="4" w:space="0" w:color="00000A"/>
            </w:tcBorders>
            <w:shd w:val="clear" w:color="auto" w:fill="FFFFFF"/>
            <w:tcMar>
              <w:left w:w="93" w:type="dxa"/>
            </w:tcMar>
          </w:tcPr>
          <w:p w14:paraId="4A3A4F1D" w14:textId="77777777" w:rsidR="00AC2351" w:rsidRPr="00F83258" w:rsidRDefault="00AC2351" w:rsidP="001911C5">
            <w:pPr>
              <w:widowControl w:val="0"/>
              <w:suppressAutoHyphens/>
              <w:spacing w:after="0" w:line="200" w:lineRule="exact"/>
              <w:jc w:val="left"/>
              <w:rPr>
                <w:color w:val="000000"/>
                <w:sz w:val="20"/>
                <w:szCs w:val="20"/>
              </w:rPr>
            </w:pPr>
            <w:r w:rsidRPr="00F83258">
              <w:rPr>
                <w:color w:val="000000"/>
                <w:sz w:val="20"/>
                <w:szCs w:val="20"/>
              </w:rPr>
              <w:t>1. Overall</w:t>
            </w:r>
          </w:p>
        </w:tc>
        <w:tc>
          <w:tcPr>
            <w:tcW w:w="7473"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39F9F077" w14:textId="3881D339" w:rsidR="00AC2351" w:rsidRPr="00F83258" w:rsidRDefault="00AC2351"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Sub</w:t>
            </w:r>
            <w:r w:rsidR="00506EBE" w:rsidRPr="00F83258">
              <w:rPr>
                <w:rFonts w:ascii="Times New Roman" w:hAnsi="Times New Roman" w:cs="Times New Roman"/>
                <w:color w:val="000000"/>
                <w:sz w:val="20"/>
                <w:szCs w:val="20"/>
              </w:rPr>
              <w:t>-</w:t>
            </w:r>
            <w:r w:rsidRPr="00F83258">
              <w:rPr>
                <w:rFonts w:ascii="Times New Roman" w:hAnsi="Times New Roman" w:cs="Times New Roman"/>
                <w:color w:val="000000"/>
                <w:sz w:val="20"/>
                <w:szCs w:val="20"/>
              </w:rPr>
              <w:t xml:space="preserve">projects which involve diversion of forest land </w:t>
            </w:r>
          </w:p>
          <w:p w14:paraId="448AD268" w14:textId="679110F0" w:rsidR="00AC2351" w:rsidRPr="00F83258" w:rsidRDefault="00AC2351"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Sub</w:t>
            </w:r>
            <w:r w:rsidR="00506EBE" w:rsidRPr="00F83258">
              <w:rPr>
                <w:rFonts w:ascii="Times New Roman" w:hAnsi="Times New Roman" w:cs="Times New Roman"/>
                <w:color w:val="000000"/>
                <w:sz w:val="20"/>
                <w:szCs w:val="20"/>
              </w:rPr>
              <w:t>-</w:t>
            </w:r>
            <w:r w:rsidRPr="00F83258">
              <w:rPr>
                <w:rFonts w:ascii="Times New Roman" w:hAnsi="Times New Roman" w:cs="Times New Roman"/>
                <w:color w:val="000000"/>
                <w:sz w:val="20"/>
                <w:szCs w:val="20"/>
              </w:rPr>
              <w:t>projects that involve acquisition of private land</w:t>
            </w:r>
          </w:p>
          <w:p w14:paraId="1CB6BD12" w14:textId="4343C238" w:rsidR="00AC2351" w:rsidRPr="00F83258" w:rsidRDefault="00AC2351"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Sub</w:t>
            </w:r>
            <w:r w:rsidR="00506EBE" w:rsidRPr="00F83258">
              <w:rPr>
                <w:rFonts w:ascii="Times New Roman" w:hAnsi="Times New Roman" w:cs="Times New Roman"/>
                <w:color w:val="000000"/>
                <w:sz w:val="20"/>
                <w:szCs w:val="20"/>
              </w:rPr>
              <w:t>-</w:t>
            </w:r>
            <w:r w:rsidRPr="00F83258">
              <w:rPr>
                <w:rFonts w:ascii="Times New Roman" w:hAnsi="Times New Roman" w:cs="Times New Roman"/>
                <w:color w:val="000000"/>
                <w:sz w:val="20"/>
                <w:szCs w:val="20"/>
              </w:rPr>
              <w:t>projects that cannot demonstrate the broad community support</w:t>
            </w:r>
          </w:p>
          <w:p w14:paraId="2980147C" w14:textId="197EC1ED" w:rsidR="00AC2351" w:rsidRPr="00F83258" w:rsidRDefault="00AC2351"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Sub</w:t>
            </w:r>
            <w:r w:rsidR="00506EBE" w:rsidRPr="00F83258">
              <w:rPr>
                <w:rFonts w:ascii="Times New Roman" w:hAnsi="Times New Roman" w:cs="Times New Roman"/>
                <w:color w:val="000000"/>
                <w:sz w:val="20"/>
                <w:szCs w:val="20"/>
              </w:rPr>
              <w:t>-</w:t>
            </w:r>
            <w:r w:rsidRPr="00F83258">
              <w:rPr>
                <w:rFonts w:ascii="Times New Roman" w:hAnsi="Times New Roman" w:cs="Times New Roman"/>
                <w:color w:val="000000"/>
                <w:sz w:val="20"/>
                <w:szCs w:val="20"/>
              </w:rPr>
              <w:t>projects likely to have major adverse impacts on the environment</w:t>
            </w:r>
          </w:p>
          <w:p w14:paraId="68902DD4" w14:textId="1F1D1A85" w:rsidR="00AC2351" w:rsidRPr="00F83258" w:rsidRDefault="00AC2351"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Sub</w:t>
            </w:r>
            <w:r w:rsidR="00506EBE" w:rsidRPr="00F83258">
              <w:rPr>
                <w:rFonts w:ascii="Times New Roman" w:hAnsi="Times New Roman" w:cs="Times New Roman"/>
                <w:color w:val="000000"/>
                <w:sz w:val="20"/>
                <w:szCs w:val="20"/>
              </w:rPr>
              <w:t>-</w:t>
            </w:r>
            <w:r w:rsidRPr="00F83258">
              <w:rPr>
                <w:rFonts w:ascii="Times New Roman" w:hAnsi="Times New Roman" w:cs="Times New Roman"/>
                <w:color w:val="000000"/>
                <w:sz w:val="20"/>
                <w:szCs w:val="20"/>
              </w:rPr>
              <w:t>projects which will fall into “Category A” as per the JICA Guideline</w:t>
            </w:r>
          </w:p>
          <w:p w14:paraId="319EB4AF" w14:textId="3E20A290" w:rsidR="008C71BA" w:rsidRPr="00F83258" w:rsidRDefault="008C71BA"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Sub</w:t>
            </w:r>
            <w:r w:rsidR="00506EBE" w:rsidRPr="00F83258">
              <w:rPr>
                <w:rFonts w:ascii="Times New Roman" w:hAnsi="Times New Roman" w:cs="Times New Roman"/>
                <w:color w:val="000000"/>
                <w:sz w:val="20"/>
                <w:szCs w:val="20"/>
              </w:rPr>
              <w:t>-</w:t>
            </w:r>
            <w:r w:rsidRPr="00F83258">
              <w:rPr>
                <w:rFonts w:ascii="Times New Roman" w:hAnsi="Times New Roman" w:cs="Times New Roman"/>
                <w:color w:val="000000"/>
                <w:sz w:val="20"/>
                <w:szCs w:val="20"/>
              </w:rPr>
              <w:t>projects which will fall into “Category A or B” as per the EIA Notification, 2006</w:t>
            </w:r>
          </w:p>
        </w:tc>
      </w:tr>
      <w:tr w:rsidR="00AC2351" w:rsidRPr="00F83258" w14:paraId="646EA0EC" w14:textId="77777777" w:rsidTr="001911C5">
        <w:trPr>
          <w:trHeight w:val="20"/>
        </w:trPr>
        <w:tc>
          <w:tcPr>
            <w:tcW w:w="1809" w:type="dxa"/>
            <w:tcBorders>
              <w:top w:val="single" w:sz="4" w:space="0" w:color="00000A"/>
              <w:left w:val="single" w:sz="4" w:space="0" w:color="00000A"/>
              <w:bottom w:val="single" w:sz="4" w:space="0" w:color="00000A"/>
              <w:right w:val="single" w:sz="4" w:space="0" w:color="00000A"/>
            </w:tcBorders>
            <w:shd w:val="clear" w:color="auto" w:fill="FFFFFF"/>
            <w:tcMar>
              <w:left w:w="93" w:type="dxa"/>
            </w:tcMar>
          </w:tcPr>
          <w:p w14:paraId="3277857B" w14:textId="77777777" w:rsidR="00AC2351" w:rsidRPr="00F83258" w:rsidRDefault="00AC2351" w:rsidP="001911C5">
            <w:pPr>
              <w:widowControl w:val="0"/>
              <w:suppressAutoHyphens/>
              <w:spacing w:after="0" w:line="200" w:lineRule="exact"/>
              <w:jc w:val="left"/>
              <w:rPr>
                <w:color w:val="000000"/>
                <w:sz w:val="20"/>
                <w:szCs w:val="20"/>
              </w:rPr>
            </w:pPr>
            <w:r w:rsidRPr="00F83258">
              <w:rPr>
                <w:color w:val="000000"/>
                <w:sz w:val="20"/>
                <w:szCs w:val="20"/>
              </w:rPr>
              <w:t>2. Forest and Natural Environment</w:t>
            </w:r>
          </w:p>
        </w:tc>
        <w:tc>
          <w:tcPr>
            <w:tcW w:w="7473"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2E4896E7" w14:textId="050946E2" w:rsidR="00AC2351" w:rsidRPr="00F83258" w:rsidRDefault="00AC2351"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Sub</w:t>
            </w:r>
            <w:r w:rsidR="00506EBE" w:rsidRPr="00F83258">
              <w:rPr>
                <w:rFonts w:ascii="Times New Roman" w:hAnsi="Times New Roman" w:cs="Times New Roman"/>
                <w:color w:val="000000"/>
                <w:sz w:val="20"/>
                <w:szCs w:val="20"/>
              </w:rPr>
              <w:t>-</w:t>
            </w:r>
            <w:r w:rsidRPr="00F83258">
              <w:rPr>
                <w:rFonts w:ascii="Times New Roman" w:hAnsi="Times New Roman" w:cs="Times New Roman"/>
                <w:color w:val="000000"/>
                <w:sz w:val="20"/>
                <w:szCs w:val="20"/>
              </w:rPr>
              <w:t>projects to be conducted inside protected areas and will not contribute to environmental protection/ conservation of the selected protected areas.</w:t>
            </w:r>
          </w:p>
          <w:p w14:paraId="31D1DFE1" w14:textId="4FF0F40A" w:rsidR="00AC2351" w:rsidRPr="00F83258" w:rsidRDefault="00AC2351"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Sub</w:t>
            </w:r>
            <w:r w:rsidR="00506EBE" w:rsidRPr="00F83258">
              <w:rPr>
                <w:rFonts w:ascii="Times New Roman" w:hAnsi="Times New Roman" w:cs="Times New Roman"/>
                <w:color w:val="000000"/>
                <w:sz w:val="20"/>
                <w:szCs w:val="20"/>
              </w:rPr>
              <w:t>-</w:t>
            </w:r>
            <w:r w:rsidRPr="00F83258">
              <w:rPr>
                <w:rFonts w:ascii="Times New Roman" w:hAnsi="Times New Roman" w:cs="Times New Roman"/>
                <w:color w:val="000000"/>
                <w:sz w:val="20"/>
                <w:szCs w:val="20"/>
              </w:rPr>
              <w:t>projects likely to cause damage to wildlife and their habitats</w:t>
            </w:r>
          </w:p>
          <w:p w14:paraId="5B868AE9" w14:textId="77777777" w:rsidR="00AC2351" w:rsidRPr="00F83258" w:rsidRDefault="00AC2351"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Planting of non-native or invasive species of forest trees, shrubs or plants</w:t>
            </w:r>
          </w:p>
          <w:p w14:paraId="538BF41F" w14:textId="69CEF65A" w:rsidR="00AC2351" w:rsidRPr="00F83258" w:rsidRDefault="00AC2351"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Sub</w:t>
            </w:r>
            <w:r w:rsidR="00506EBE" w:rsidRPr="00F83258">
              <w:rPr>
                <w:rFonts w:ascii="Times New Roman" w:hAnsi="Times New Roman" w:cs="Times New Roman"/>
                <w:color w:val="000000"/>
                <w:sz w:val="20"/>
                <w:szCs w:val="20"/>
              </w:rPr>
              <w:t>-</w:t>
            </w:r>
            <w:r w:rsidRPr="00F83258">
              <w:rPr>
                <w:rFonts w:ascii="Times New Roman" w:hAnsi="Times New Roman" w:cs="Times New Roman"/>
                <w:color w:val="000000"/>
                <w:sz w:val="20"/>
                <w:szCs w:val="20"/>
              </w:rPr>
              <w:t>projects which involve felling of trees on Reserved Forest or PA unless ancillary to conservation and management of forests and wildlife defined in the working plan (e.g. fire breaks, thinning etc)</w:t>
            </w:r>
          </w:p>
          <w:p w14:paraId="3B211D2F" w14:textId="43CDC8EA" w:rsidR="00AC2351" w:rsidRPr="00F83258" w:rsidRDefault="00AC2351"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lastRenderedPageBreak/>
              <w:t>Sub</w:t>
            </w:r>
            <w:r w:rsidR="00506EBE" w:rsidRPr="00F83258">
              <w:rPr>
                <w:rFonts w:ascii="Times New Roman" w:hAnsi="Times New Roman" w:cs="Times New Roman"/>
                <w:color w:val="000000"/>
                <w:sz w:val="20"/>
                <w:szCs w:val="20"/>
              </w:rPr>
              <w:t>-</w:t>
            </w:r>
            <w:r w:rsidRPr="00F83258">
              <w:rPr>
                <w:rFonts w:ascii="Times New Roman" w:hAnsi="Times New Roman" w:cs="Times New Roman"/>
                <w:color w:val="000000"/>
                <w:sz w:val="20"/>
                <w:szCs w:val="20"/>
              </w:rPr>
              <w:t>projects involving the collection, processing and sale of NTFP species listed under CITES, India’s Red List of threatened species of fauna and flora or scheduled under the Wildlife Act (1972)</w:t>
            </w:r>
          </w:p>
          <w:p w14:paraId="00695857" w14:textId="48A19A44" w:rsidR="00AC2351" w:rsidRPr="00F83258" w:rsidRDefault="00AC2351"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Sub</w:t>
            </w:r>
            <w:r w:rsidR="00506EBE" w:rsidRPr="00F83258">
              <w:rPr>
                <w:rFonts w:ascii="Times New Roman" w:hAnsi="Times New Roman" w:cs="Times New Roman"/>
                <w:color w:val="000000"/>
                <w:sz w:val="20"/>
                <w:szCs w:val="20"/>
              </w:rPr>
              <w:t>-</w:t>
            </w:r>
            <w:r w:rsidRPr="00F83258">
              <w:rPr>
                <w:rFonts w:ascii="Times New Roman" w:hAnsi="Times New Roman" w:cs="Times New Roman"/>
                <w:color w:val="000000"/>
                <w:sz w:val="20"/>
                <w:szCs w:val="20"/>
              </w:rPr>
              <w:t>projects involving the use of fertilizers and pesticides banned by WHO (Classes IA, IB and II)</w:t>
            </w:r>
          </w:p>
        </w:tc>
      </w:tr>
      <w:tr w:rsidR="00AC2351" w:rsidRPr="00F83258" w14:paraId="1FF16108" w14:textId="77777777" w:rsidTr="001911C5">
        <w:trPr>
          <w:trHeight w:val="20"/>
        </w:trPr>
        <w:tc>
          <w:tcPr>
            <w:tcW w:w="1809" w:type="dxa"/>
            <w:tcBorders>
              <w:top w:val="single" w:sz="4" w:space="0" w:color="00000A"/>
              <w:left w:val="single" w:sz="4" w:space="0" w:color="00000A"/>
              <w:bottom w:val="single" w:sz="4" w:space="0" w:color="00000A"/>
              <w:right w:val="single" w:sz="4" w:space="0" w:color="00000A"/>
            </w:tcBorders>
            <w:shd w:val="clear" w:color="auto" w:fill="FFFFFF"/>
            <w:tcMar>
              <w:left w:w="93" w:type="dxa"/>
            </w:tcMar>
          </w:tcPr>
          <w:p w14:paraId="03207B18" w14:textId="77777777" w:rsidR="00AC2351" w:rsidRPr="00F83258" w:rsidRDefault="00AC2351" w:rsidP="001911C5">
            <w:pPr>
              <w:widowControl w:val="0"/>
              <w:suppressAutoHyphens/>
              <w:spacing w:after="0" w:line="200" w:lineRule="exact"/>
              <w:jc w:val="left"/>
              <w:rPr>
                <w:color w:val="000000"/>
                <w:sz w:val="20"/>
                <w:szCs w:val="20"/>
              </w:rPr>
            </w:pPr>
            <w:r w:rsidRPr="00F83258">
              <w:rPr>
                <w:color w:val="000000"/>
                <w:sz w:val="20"/>
                <w:szCs w:val="20"/>
              </w:rPr>
              <w:lastRenderedPageBreak/>
              <w:t>3.Social Environment</w:t>
            </w:r>
          </w:p>
        </w:tc>
        <w:tc>
          <w:tcPr>
            <w:tcW w:w="7473"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101F052A" w14:textId="77777777" w:rsidR="00AC2351" w:rsidRPr="00F83258" w:rsidRDefault="00AC2351"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Sub-projects that involve child labour</w:t>
            </w:r>
          </w:p>
          <w:p w14:paraId="1115CDA4" w14:textId="77777777" w:rsidR="00AC2351" w:rsidRPr="00F83258" w:rsidRDefault="00AC2351"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Sub-projects or activities which could lead to the exploitation of women</w:t>
            </w:r>
          </w:p>
          <w:p w14:paraId="0C7ECB99" w14:textId="77777777" w:rsidR="00AC2351" w:rsidRPr="00F83258" w:rsidRDefault="00AC2351"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 xml:space="preserve">Sub-projects which involve acquisition of private land and/or resettlement </w:t>
            </w:r>
          </w:p>
          <w:p w14:paraId="775556D7" w14:textId="77777777" w:rsidR="00AC2351" w:rsidRPr="00F83258" w:rsidRDefault="00AC2351"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 xml:space="preserve">Activities that could cause damage to places of religious importance, historical monuments or cultural properties </w:t>
            </w:r>
          </w:p>
        </w:tc>
      </w:tr>
    </w:tbl>
    <w:p w14:paraId="28992AD3" w14:textId="77777777" w:rsidR="00AC2351" w:rsidRPr="00F83258" w:rsidRDefault="00AC2351" w:rsidP="00AC2351"/>
    <w:p w14:paraId="1E493220" w14:textId="3A8F2B05" w:rsidR="004A4789" w:rsidRPr="00F83258" w:rsidRDefault="00AC2351" w:rsidP="00AC2351">
      <w:r w:rsidRPr="00F83258">
        <w:t>Though sub</w:t>
      </w:r>
      <w:r w:rsidR="00AA0226" w:rsidRPr="00F83258">
        <w:t>-</w:t>
      </w:r>
      <w:r w:rsidRPr="00F83258">
        <w:t xml:space="preserve">projects which fall into the “Category A” as per the JICA Guideline are not anticipated in </w:t>
      </w:r>
      <w:r w:rsidR="004A4789" w:rsidRPr="00F83258">
        <w:t xml:space="preserve">the </w:t>
      </w:r>
      <w:r w:rsidRPr="00F83258">
        <w:t>Project</w:t>
      </w:r>
      <w:r w:rsidR="004A4789" w:rsidRPr="00F83258">
        <w:t xml:space="preserve">, </w:t>
      </w:r>
      <w:r w:rsidRPr="00F83258">
        <w:t>following scale of sub</w:t>
      </w:r>
      <w:r w:rsidR="007522AC" w:rsidRPr="00F83258">
        <w:t>-</w:t>
      </w:r>
      <w:r w:rsidRPr="00F83258">
        <w:t>projects are</w:t>
      </w:r>
      <w:r w:rsidR="004A4789" w:rsidRPr="00F83258">
        <w:t xml:space="preserve"> basically</w:t>
      </w:r>
      <w:r w:rsidRPr="00F83258">
        <w:t xml:space="preserve"> regarded as the “Category A”</w:t>
      </w:r>
      <w:r w:rsidR="004A4789" w:rsidRPr="00F83258">
        <w:t xml:space="preserve"> and “Category B”</w:t>
      </w:r>
      <w:r w:rsidRPr="00F83258">
        <w:t>.</w:t>
      </w:r>
      <w:r w:rsidR="004A4789" w:rsidRPr="00F83258">
        <w:t xml:space="preserve"> However, </w:t>
      </w:r>
      <w:r w:rsidR="007522AC" w:rsidRPr="00F83258">
        <w:t xml:space="preserve">screening criteria might be changed </w:t>
      </w:r>
      <w:r w:rsidR="00D90C84" w:rsidRPr="00F83258">
        <w:t>based on its location and social situation.</w:t>
      </w:r>
    </w:p>
    <w:p w14:paraId="2C4E5216" w14:textId="77777777" w:rsidR="004A4789" w:rsidRPr="00F83258" w:rsidRDefault="004A4789" w:rsidP="00AC2351"/>
    <w:p w14:paraId="170CB373" w14:textId="5AF10300" w:rsidR="00AC2351" w:rsidRPr="00F83258" w:rsidRDefault="004A4789" w:rsidP="00AC2351">
      <w:pPr>
        <w:rPr>
          <w:b/>
        </w:rPr>
      </w:pPr>
      <w:r w:rsidRPr="00F83258">
        <w:rPr>
          <w:b/>
        </w:rPr>
        <w:t>Category A</w:t>
      </w:r>
      <w:r w:rsidR="00AC2351" w:rsidRPr="00F83258">
        <w:rPr>
          <w:b/>
        </w:rPr>
        <w:t xml:space="preserve"> </w:t>
      </w:r>
    </w:p>
    <w:p w14:paraId="6B0CF123" w14:textId="5ECBCFCF" w:rsidR="00D90C84" w:rsidRPr="00F83258" w:rsidRDefault="00D90C84" w:rsidP="00AC2351">
      <w:r w:rsidRPr="00F83258">
        <w:t>JICA Guidelines stipulates that “Proposed projects are classified as Category A if they are likely to have significant adverse impacts on the environment and society. Projects with complicated or unprecedented impacts that are difficult to assess, or projects with a wide range of impacts or irreversible impacts, are also classified as Category A. These impacts may affect an area broader than the sites or facilities subject to physical construction. Category A, in principle, includes projects in sensitive sectors, projects that have characteristics that are liable to cause adverse environmental impacts, and projects located in or near sensitive areas”. Example of the screening criteria is as shown below.</w:t>
      </w:r>
    </w:p>
    <w:p w14:paraId="5D4D119A" w14:textId="77777777" w:rsidR="00AC2351" w:rsidRPr="00F83258" w:rsidRDefault="00AC2351" w:rsidP="00AB5E54">
      <w:pPr>
        <w:pStyle w:val="a3"/>
        <w:numPr>
          <w:ilvl w:val="0"/>
          <w:numId w:val="7"/>
        </w:numPr>
        <w:spacing w:after="0"/>
        <w:ind w:leftChars="0" w:left="425"/>
        <w:rPr>
          <w:rFonts w:ascii="Times New Roman" w:hAnsi="Times New Roman" w:cs="Times New Roman"/>
        </w:rPr>
      </w:pPr>
      <w:r w:rsidRPr="00F83258">
        <w:rPr>
          <w:rFonts w:ascii="Times New Roman" w:hAnsi="Times New Roman" w:cs="Times New Roman"/>
        </w:rPr>
        <w:t>Conversion or felling of more than 100 ha of forest</w:t>
      </w:r>
    </w:p>
    <w:p w14:paraId="70A91E14" w14:textId="77777777" w:rsidR="00AC2351" w:rsidRPr="00F83258" w:rsidRDefault="00AC2351" w:rsidP="00AB5E54">
      <w:pPr>
        <w:pStyle w:val="a3"/>
        <w:numPr>
          <w:ilvl w:val="0"/>
          <w:numId w:val="7"/>
        </w:numPr>
        <w:spacing w:after="0"/>
        <w:ind w:leftChars="0" w:left="425"/>
        <w:rPr>
          <w:rFonts w:ascii="Times New Roman" w:hAnsi="Times New Roman" w:cs="Times New Roman"/>
        </w:rPr>
      </w:pPr>
      <w:r w:rsidRPr="00F83258">
        <w:rPr>
          <w:rFonts w:ascii="Times New Roman" w:hAnsi="Times New Roman" w:cs="Times New Roman"/>
        </w:rPr>
        <w:t>Construction of embankments/dams with water reservoir area of more than 100 ha</w:t>
      </w:r>
    </w:p>
    <w:p w14:paraId="22F3DD01" w14:textId="6DC92AAE" w:rsidR="00AC2351" w:rsidRPr="00F83258" w:rsidRDefault="00AC2351" w:rsidP="00AB5E54">
      <w:pPr>
        <w:pStyle w:val="a3"/>
        <w:numPr>
          <w:ilvl w:val="0"/>
          <w:numId w:val="7"/>
        </w:numPr>
        <w:spacing w:after="0"/>
        <w:ind w:leftChars="0" w:left="425"/>
        <w:rPr>
          <w:rFonts w:ascii="Times New Roman" w:hAnsi="Times New Roman" w:cs="Times New Roman"/>
        </w:rPr>
      </w:pPr>
      <w:r w:rsidRPr="00F83258">
        <w:rPr>
          <w:rFonts w:ascii="Times New Roman" w:hAnsi="Times New Roman" w:cs="Times New Roman"/>
        </w:rPr>
        <w:t xml:space="preserve">Development of more than 100 ha agricultural area </w:t>
      </w:r>
    </w:p>
    <w:p w14:paraId="597754D0" w14:textId="3F3B2FF0" w:rsidR="004A4789" w:rsidRPr="00F83258" w:rsidRDefault="004A4789" w:rsidP="00AB5E54">
      <w:pPr>
        <w:pStyle w:val="a3"/>
        <w:numPr>
          <w:ilvl w:val="0"/>
          <w:numId w:val="7"/>
        </w:numPr>
        <w:spacing w:after="0"/>
        <w:ind w:leftChars="0" w:left="425"/>
        <w:rPr>
          <w:rFonts w:ascii="Times New Roman" w:hAnsi="Times New Roman" w:cs="Times New Roman"/>
        </w:rPr>
      </w:pPr>
      <w:r w:rsidRPr="00F83258">
        <w:rPr>
          <w:rFonts w:ascii="Times New Roman" w:hAnsi="Times New Roman" w:cs="Times New Roman"/>
        </w:rPr>
        <w:t>Large-scale involuntary resettlement and land acquisition (more than 100 persons)</w:t>
      </w:r>
    </w:p>
    <w:p w14:paraId="1D775D71" w14:textId="5013D9A6" w:rsidR="00B006C3" w:rsidRPr="00F83258" w:rsidRDefault="00B006C3" w:rsidP="00B006C3">
      <w:pPr>
        <w:spacing w:after="0"/>
      </w:pPr>
    </w:p>
    <w:p w14:paraId="51146811" w14:textId="0A5DA3B7" w:rsidR="004A4789" w:rsidRPr="00F83258" w:rsidRDefault="004A4789" w:rsidP="004A4789">
      <w:pPr>
        <w:rPr>
          <w:b/>
        </w:rPr>
      </w:pPr>
      <w:r w:rsidRPr="00F83258">
        <w:rPr>
          <w:b/>
        </w:rPr>
        <w:t xml:space="preserve">Category B </w:t>
      </w:r>
    </w:p>
    <w:p w14:paraId="2491A540" w14:textId="15131944" w:rsidR="004A4789" w:rsidRPr="00F83258" w:rsidRDefault="007522AC" w:rsidP="00B006C3">
      <w:pPr>
        <w:spacing w:after="0"/>
      </w:pPr>
      <w:r w:rsidRPr="00F83258">
        <w:t>JICA Guidelines stipulates that “Proposed projects are classified as Category B if their potential adverse impacts on the environment and society are less adverse than those of Category A projects. Generally, they are site-specific; few if any are irreversible; and in most cases, normal mitigation measures can be designed more readily.” and no specific criteria is set out.</w:t>
      </w:r>
      <w:r w:rsidR="00D90C84" w:rsidRPr="00F83258">
        <w:t xml:space="preserve"> Example of the screening criteria for the project is as shown below.</w:t>
      </w:r>
    </w:p>
    <w:p w14:paraId="18BCF61C" w14:textId="243A50B0" w:rsidR="00D90C84" w:rsidRPr="00F83258" w:rsidRDefault="00D90C84" w:rsidP="00B006C3">
      <w:pPr>
        <w:spacing w:after="0"/>
      </w:pPr>
    </w:p>
    <w:p w14:paraId="269C2924" w14:textId="7A97F1FD" w:rsidR="00E86649" w:rsidRPr="00F83258" w:rsidRDefault="00E86649" w:rsidP="00E86649">
      <w:pPr>
        <w:pStyle w:val="a3"/>
        <w:numPr>
          <w:ilvl w:val="0"/>
          <w:numId w:val="7"/>
        </w:numPr>
        <w:spacing w:after="0"/>
        <w:ind w:leftChars="0" w:left="425"/>
        <w:rPr>
          <w:rFonts w:ascii="Times New Roman" w:hAnsi="Times New Roman" w:cs="Times New Roman"/>
        </w:rPr>
      </w:pPr>
      <w:r w:rsidRPr="00F83258">
        <w:rPr>
          <w:rFonts w:ascii="Times New Roman" w:hAnsi="Times New Roman" w:cs="Times New Roman"/>
        </w:rPr>
        <w:t>Construction of embankments/dams with water reservoir area of more than 10 ha</w:t>
      </w:r>
    </w:p>
    <w:p w14:paraId="014CC1D0" w14:textId="3E108708" w:rsidR="00E86649" w:rsidRPr="00F83258" w:rsidRDefault="00E86649" w:rsidP="00E86649">
      <w:pPr>
        <w:pStyle w:val="a3"/>
        <w:numPr>
          <w:ilvl w:val="0"/>
          <w:numId w:val="7"/>
        </w:numPr>
        <w:spacing w:after="0"/>
        <w:ind w:leftChars="0" w:left="425"/>
        <w:rPr>
          <w:rFonts w:ascii="Times New Roman" w:hAnsi="Times New Roman" w:cs="Times New Roman"/>
        </w:rPr>
      </w:pPr>
      <w:r w:rsidRPr="00F83258">
        <w:rPr>
          <w:rFonts w:ascii="Times New Roman" w:hAnsi="Times New Roman" w:cs="Times New Roman"/>
        </w:rPr>
        <w:t xml:space="preserve">Development of more than </w:t>
      </w:r>
      <w:r w:rsidR="00D2449F" w:rsidRPr="00F83258">
        <w:rPr>
          <w:rFonts w:ascii="Times New Roman" w:hAnsi="Times New Roman" w:cs="Times New Roman"/>
        </w:rPr>
        <w:t>5</w:t>
      </w:r>
      <w:r w:rsidRPr="00F83258">
        <w:rPr>
          <w:rFonts w:ascii="Times New Roman" w:hAnsi="Times New Roman" w:cs="Times New Roman"/>
        </w:rPr>
        <w:t xml:space="preserve">0 ha agricultural area </w:t>
      </w:r>
    </w:p>
    <w:p w14:paraId="2B51C363" w14:textId="4CE71681" w:rsidR="00E86649" w:rsidRPr="00F83258" w:rsidRDefault="00E86649" w:rsidP="00E86649">
      <w:pPr>
        <w:pStyle w:val="a3"/>
        <w:numPr>
          <w:ilvl w:val="0"/>
          <w:numId w:val="7"/>
        </w:numPr>
        <w:spacing w:after="0"/>
        <w:ind w:leftChars="0" w:left="425"/>
        <w:rPr>
          <w:rFonts w:ascii="Times New Roman" w:hAnsi="Times New Roman" w:cs="Times New Roman"/>
        </w:rPr>
      </w:pPr>
      <w:r w:rsidRPr="00F83258">
        <w:rPr>
          <w:rFonts w:ascii="Times New Roman" w:hAnsi="Times New Roman" w:cs="Times New Roman"/>
        </w:rPr>
        <w:t xml:space="preserve">Development of infrastructure or building where endangered species listed in Wildlife Act (1972) or their habitat are existed </w:t>
      </w:r>
    </w:p>
    <w:p w14:paraId="585736D1" w14:textId="078AC598" w:rsidR="00C30F9E" w:rsidRPr="00F83258" w:rsidRDefault="00C30F9E" w:rsidP="00E86649">
      <w:pPr>
        <w:pStyle w:val="a3"/>
        <w:numPr>
          <w:ilvl w:val="0"/>
          <w:numId w:val="7"/>
        </w:numPr>
        <w:spacing w:after="0"/>
        <w:ind w:leftChars="0" w:left="425"/>
        <w:rPr>
          <w:rFonts w:ascii="Times New Roman" w:hAnsi="Times New Roman" w:cs="Times New Roman"/>
        </w:rPr>
      </w:pPr>
      <w:r w:rsidRPr="00F83258">
        <w:rPr>
          <w:rFonts w:ascii="Times New Roman" w:hAnsi="Times New Roman" w:cs="Times New Roman"/>
        </w:rPr>
        <w:t>Building more than 20,000 square meters.</w:t>
      </w:r>
    </w:p>
    <w:p w14:paraId="671E1637" w14:textId="64ACD4A5" w:rsidR="00E86649" w:rsidRPr="00F83258" w:rsidRDefault="00E86649" w:rsidP="00E86649">
      <w:pPr>
        <w:pStyle w:val="a3"/>
        <w:numPr>
          <w:ilvl w:val="0"/>
          <w:numId w:val="7"/>
        </w:numPr>
        <w:spacing w:after="0"/>
        <w:ind w:leftChars="0" w:left="425"/>
        <w:rPr>
          <w:rFonts w:ascii="Times New Roman" w:hAnsi="Times New Roman" w:cs="Times New Roman"/>
        </w:rPr>
      </w:pPr>
      <w:r w:rsidRPr="00F83258">
        <w:rPr>
          <w:rFonts w:ascii="Times New Roman" w:hAnsi="Times New Roman" w:cs="Times New Roman"/>
        </w:rPr>
        <w:t>Small-scale involuntary resettlement and land acquisition (more than 1 person)</w:t>
      </w:r>
    </w:p>
    <w:p w14:paraId="5566A604" w14:textId="4444755A" w:rsidR="008E5CA8" w:rsidRPr="00F83258" w:rsidRDefault="008E5CA8" w:rsidP="00E86649">
      <w:pPr>
        <w:pStyle w:val="a3"/>
        <w:numPr>
          <w:ilvl w:val="0"/>
          <w:numId w:val="7"/>
        </w:numPr>
        <w:spacing w:after="0"/>
        <w:ind w:leftChars="0" w:left="425"/>
        <w:rPr>
          <w:rFonts w:ascii="Times New Roman" w:hAnsi="Times New Roman" w:cs="Times New Roman"/>
        </w:rPr>
      </w:pPr>
      <w:r w:rsidRPr="00F83258">
        <w:rPr>
          <w:rFonts w:ascii="Times New Roman" w:hAnsi="Times New Roman" w:cs="Times New Roman"/>
        </w:rPr>
        <w:t>Other activities which fall into Category B in EIA Notification (2006)</w:t>
      </w:r>
    </w:p>
    <w:p w14:paraId="6C363279" w14:textId="574F4DE3" w:rsidR="00D90C84" w:rsidRPr="00F83258" w:rsidRDefault="00D90C84" w:rsidP="00B006C3">
      <w:pPr>
        <w:spacing w:after="0"/>
      </w:pPr>
    </w:p>
    <w:p w14:paraId="186BD356" w14:textId="439A25F7" w:rsidR="00E86649" w:rsidRPr="00F83258" w:rsidRDefault="0062462C" w:rsidP="00B006C3">
      <w:pPr>
        <w:spacing w:after="0"/>
      </w:pPr>
      <w:r w:rsidRPr="00F83258">
        <w:t xml:space="preserve">Example of the endangered species </w:t>
      </w:r>
      <w:r w:rsidR="004D6B90" w:rsidRPr="00F83258">
        <w:t>listed Schedule IV (Plant) of Wildlife Act (1972) is shown below.</w:t>
      </w:r>
    </w:p>
    <w:p w14:paraId="751342E8" w14:textId="0BAF522B" w:rsidR="00E86649" w:rsidRPr="00F83258" w:rsidRDefault="00E86649" w:rsidP="00B006C3">
      <w:pPr>
        <w:spacing w:after="0"/>
      </w:pPr>
    </w:p>
    <w:tbl>
      <w:tblPr>
        <w:tblStyle w:val="1d"/>
        <w:tblW w:w="0" w:type="auto"/>
        <w:tblInd w:w="250" w:type="dxa"/>
        <w:tblLook w:val="04A0" w:firstRow="1" w:lastRow="0" w:firstColumn="1" w:lastColumn="0" w:noHBand="0" w:noVBand="1"/>
      </w:tblPr>
      <w:tblGrid>
        <w:gridCol w:w="4465"/>
        <w:gridCol w:w="4465"/>
      </w:tblGrid>
      <w:tr w:rsidR="004D6B90" w:rsidRPr="00F83258" w14:paraId="2286E69B" w14:textId="77777777" w:rsidTr="004D6B90">
        <w:tc>
          <w:tcPr>
            <w:tcW w:w="4465" w:type="dxa"/>
          </w:tcPr>
          <w:p w14:paraId="544A7804" w14:textId="4D10E06C" w:rsidR="004D6B90" w:rsidRPr="00F83258" w:rsidRDefault="004D6B90" w:rsidP="00B006C3">
            <w:pPr>
              <w:spacing w:after="0"/>
            </w:pPr>
            <w:r w:rsidRPr="00F83258">
              <w:t>1 Beddomes cycad (Cycas beddomei)</w:t>
            </w:r>
          </w:p>
        </w:tc>
        <w:tc>
          <w:tcPr>
            <w:tcW w:w="4465" w:type="dxa"/>
          </w:tcPr>
          <w:p w14:paraId="47EB2212" w14:textId="7829F2BF" w:rsidR="004D6B90" w:rsidRPr="00F83258" w:rsidRDefault="004D6B90" w:rsidP="00B006C3">
            <w:pPr>
              <w:spacing w:after="0"/>
            </w:pPr>
            <w:r w:rsidRPr="00F83258">
              <w:t>4 Ladies slipper orchids (Paphiopedilum spp.)</w:t>
            </w:r>
          </w:p>
        </w:tc>
      </w:tr>
      <w:tr w:rsidR="004D6B90" w:rsidRPr="00F83258" w14:paraId="5EA3741A" w14:textId="77777777" w:rsidTr="004D6B90">
        <w:tc>
          <w:tcPr>
            <w:tcW w:w="4465" w:type="dxa"/>
          </w:tcPr>
          <w:p w14:paraId="2C498886" w14:textId="31C914B5" w:rsidR="004D6B90" w:rsidRPr="00F83258" w:rsidRDefault="004D6B90" w:rsidP="00B006C3">
            <w:pPr>
              <w:spacing w:after="0"/>
            </w:pPr>
            <w:r w:rsidRPr="00F83258">
              <w:t>2 Blue vanda (Vanda soerulec)</w:t>
            </w:r>
          </w:p>
        </w:tc>
        <w:tc>
          <w:tcPr>
            <w:tcW w:w="4465" w:type="dxa"/>
          </w:tcPr>
          <w:p w14:paraId="1C0749B5" w14:textId="2DA3D6EA" w:rsidR="004D6B90" w:rsidRPr="00F83258" w:rsidRDefault="004D6B90" w:rsidP="00B006C3">
            <w:pPr>
              <w:spacing w:after="0"/>
            </w:pPr>
            <w:r w:rsidRPr="00F83258">
              <w:t>5 Pitcher plant (Nepenthes khasiana)</w:t>
            </w:r>
          </w:p>
        </w:tc>
      </w:tr>
      <w:tr w:rsidR="004D6B90" w:rsidRPr="00F83258" w14:paraId="13D1982F" w14:textId="77777777" w:rsidTr="004D6B90">
        <w:tc>
          <w:tcPr>
            <w:tcW w:w="4465" w:type="dxa"/>
          </w:tcPr>
          <w:p w14:paraId="3FA9F0FF" w14:textId="012DA868" w:rsidR="004D6B90" w:rsidRPr="00F83258" w:rsidRDefault="004D6B90" w:rsidP="00B006C3">
            <w:pPr>
              <w:spacing w:after="0"/>
            </w:pPr>
            <w:r w:rsidRPr="00F83258">
              <w:t>3 Kuth (Saussurea lappa)</w:t>
            </w:r>
          </w:p>
        </w:tc>
        <w:tc>
          <w:tcPr>
            <w:tcW w:w="4465" w:type="dxa"/>
          </w:tcPr>
          <w:p w14:paraId="758F4186" w14:textId="75D9BEAF" w:rsidR="004D6B90" w:rsidRPr="00F83258" w:rsidRDefault="004D6B90" w:rsidP="00B006C3">
            <w:pPr>
              <w:spacing w:after="0"/>
            </w:pPr>
            <w:r w:rsidRPr="00F83258">
              <w:t>6 Red vanda (Rananthera inschootiana)</w:t>
            </w:r>
          </w:p>
        </w:tc>
      </w:tr>
    </w:tbl>
    <w:p w14:paraId="3EA0DE2F" w14:textId="3C78939B" w:rsidR="004D6B90" w:rsidRPr="00F83258" w:rsidRDefault="004D6B90" w:rsidP="00B006C3">
      <w:pPr>
        <w:spacing w:after="0"/>
      </w:pPr>
    </w:p>
    <w:p w14:paraId="76416EF2" w14:textId="067ED8D2" w:rsidR="00E86649" w:rsidRPr="00F83258" w:rsidRDefault="00E86649" w:rsidP="00E86649">
      <w:pPr>
        <w:rPr>
          <w:b/>
        </w:rPr>
      </w:pPr>
      <w:r w:rsidRPr="00F83258">
        <w:rPr>
          <w:b/>
        </w:rPr>
        <w:t xml:space="preserve">Category C </w:t>
      </w:r>
    </w:p>
    <w:p w14:paraId="6FB0077C" w14:textId="1D801FC3" w:rsidR="00E86649" w:rsidRPr="00F83258" w:rsidRDefault="00E86649" w:rsidP="00E86649">
      <w:pPr>
        <w:spacing w:after="0"/>
      </w:pPr>
      <w:r w:rsidRPr="00F83258">
        <w:t>JICA Guidelines stipulates that “Proposed projects are classified as Category C if they are likely to have minimal or little adverse impact on the environment and society.”</w:t>
      </w:r>
    </w:p>
    <w:p w14:paraId="57DAC133" w14:textId="77777777" w:rsidR="00D90C84" w:rsidRPr="00F83258" w:rsidRDefault="00D90C84" w:rsidP="00B006C3">
      <w:pPr>
        <w:spacing w:after="0"/>
      </w:pPr>
    </w:p>
    <w:p w14:paraId="1AC9F407" w14:textId="77777777" w:rsidR="004A4789" w:rsidRPr="00F83258" w:rsidRDefault="004A4789" w:rsidP="00B006C3">
      <w:pPr>
        <w:spacing w:after="0"/>
      </w:pPr>
    </w:p>
    <w:p w14:paraId="7D185760" w14:textId="3D5C81F5" w:rsidR="00B006C3" w:rsidRPr="00F83258" w:rsidRDefault="00B006C3" w:rsidP="00AB5E54">
      <w:pPr>
        <w:pStyle w:val="42"/>
        <w:numPr>
          <w:ilvl w:val="0"/>
          <w:numId w:val="49"/>
        </w:numPr>
        <w:ind w:left="709" w:firstLineChars="0" w:hanging="567"/>
      </w:pPr>
      <w:bookmarkStart w:id="133" w:name="_Toc510290341"/>
      <w:r w:rsidRPr="00F83258">
        <w:t>Approval of Micro Plan and Sub</w:t>
      </w:r>
      <w:r w:rsidR="00417AD4" w:rsidRPr="00F83258">
        <w:t>-</w:t>
      </w:r>
      <w:r w:rsidRPr="00F83258">
        <w:t>projects</w:t>
      </w:r>
      <w:bookmarkEnd w:id="133"/>
    </w:p>
    <w:p w14:paraId="7A7FEA29" w14:textId="3B7896F4" w:rsidR="00B006C3" w:rsidRPr="00F83258" w:rsidRDefault="00A92C49" w:rsidP="00B006C3">
      <w:pPr>
        <w:spacing w:after="0"/>
      </w:pPr>
      <w:r w:rsidRPr="00F83258">
        <w:t>Screening results from JFMC/EDC or RMU</w:t>
      </w:r>
      <w:r w:rsidR="00B006C3" w:rsidRPr="00F83258">
        <w:t xml:space="preserve"> shall be reviewed by RMU</w:t>
      </w:r>
      <w:r w:rsidRPr="00F83258">
        <w:t xml:space="preserve"> or SDMU </w:t>
      </w:r>
      <w:r w:rsidR="00B006C3" w:rsidRPr="00F83258">
        <w:t xml:space="preserve">from the viewpoints of environmental and social safeguard and </w:t>
      </w:r>
      <w:r w:rsidRPr="00F83258">
        <w:t xml:space="preserve">then submitted </w:t>
      </w:r>
      <w:r w:rsidR="00B006C3" w:rsidRPr="00F83258">
        <w:t>to DMU for approval.</w:t>
      </w:r>
      <w:r w:rsidRPr="00F83258">
        <w:t xml:space="preserve"> DMU officers shall final review the screening results and make a decision for approval.</w:t>
      </w:r>
    </w:p>
    <w:p w14:paraId="1263F442" w14:textId="464992E0" w:rsidR="00B006C3" w:rsidRPr="00F83258" w:rsidRDefault="00B006C3" w:rsidP="00B006C3">
      <w:pPr>
        <w:spacing w:after="0"/>
      </w:pPr>
      <w:r w:rsidRPr="00F83258">
        <w:t>During the review and approval processes, related organizations shall also take carefully considerations for above mentioned environmental and social safeguarded policy.</w:t>
      </w:r>
    </w:p>
    <w:p w14:paraId="09A9F0B2" w14:textId="1C43D839" w:rsidR="00B006C3" w:rsidRPr="00F83258" w:rsidRDefault="00B006C3" w:rsidP="00B006C3">
      <w:pPr>
        <w:spacing w:after="0"/>
      </w:pPr>
      <w:r w:rsidRPr="00F83258">
        <w:t>In case subprojects which fall into the “Category B” as per the JICA Guideline are identified during the above “Selection and Screening” process and adverse environmental/ social impacts are anticipated from such sub</w:t>
      </w:r>
      <w:r w:rsidR="004A4789" w:rsidRPr="00F83258">
        <w:t>-</w:t>
      </w:r>
      <w:r w:rsidRPr="00F83258">
        <w:t xml:space="preserve">projects, DMU shall report to JICA through PMU </w:t>
      </w:r>
      <w:r w:rsidR="001657AA" w:rsidRPr="00F83258">
        <w:t xml:space="preserve">at the timely manner </w:t>
      </w:r>
      <w:r w:rsidRPr="00F83258">
        <w:t xml:space="preserve">and preparation of the EMP and EMoP </w:t>
      </w:r>
      <w:r w:rsidR="004A4789" w:rsidRPr="00F83258">
        <w:t xml:space="preserve">and their implementation </w:t>
      </w:r>
      <w:r w:rsidRPr="00F83258">
        <w:t xml:space="preserve">will be required </w:t>
      </w:r>
      <w:r w:rsidR="00727814" w:rsidRPr="00F83258">
        <w:t xml:space="preserve">as </w:t>
      </w:r>
      <w:r w:rsidRPr="00F83258">
        <w:t>shown below.</w:t>
      </w:r>
    </w:p>
    <w:p w14:paraId="6A068A6D" w14:textId="71CAC46B" w:rsidR="005949A2" w:rsidRPr="00F83258" w:rsidRDefault="00DF05F0">
      <w:pPr>
        <w:spacing w:after="0"/>
      </w:pPr>
      <w:r w:rsidRPr="00F83258">
        <w:t>If the sub-project fall</w:t>
      </w:r>
      <w:r w:rsidR="008E3DFB" w:rsidRPr="00F83258">
        <w:t>s</w:t>
      </w:r>
      <w:r w:rsidRPr="00F83258">
        <w:t xml:space="preserve"> into category C, DMU shall submit the screening result with the screening result format attached in Annexure 2 of this document to JICA through PMU quarterly together with Project Status Report (PSR) to be prepared for the overall Project</w:t>
      </w:r>
    </w:p>
    <w:p w14:paraId="34EF1FFA" w14:textId="77777777" w:rsidR="008D59BB" w:rsidRPr="00EB5D1C" w:rsidRDefault="008D59BB" w:rsidP="00531A7E">
      <w:pPr>
        <w:spacing w:after="0"/>
      </w:pPr>
    </w:p>
    <w:p w14:paraId="39FBE3D1" w14:textId="03C9966F" w:rsidR="00AC2351" w:rsidRPr="00F83258" w:rsidRDefault="00AC2351" w:rsidP="00AB5E54">
      <w:pPr>
        <w:pStyle w:val="42"/>
        <w:numPr>
          <w:ilvl w:val="0"/>
          <w:numId w:val="49"/>
        </w:numPr>
        <w:ind w:left="709" w:firstLineChars="0" w:hanging="567"/>
      </w:pPr>
      <w:bookmarkStart w:id="134" w:name="_Toc510290342"/>
      <w:r w:rsidRPr="00F83258">
        <w:t>Environmental Management Plan and Monitoring Plan</w:t>
      </w:r>
      <w:bookmarkEnd w:id="134"/>
      <w:r w:rsidRPr="00F83258">
        <w:t xml:space="preserve"> </w:t>
      </w:r>
    </w:p>
    <w:p w14:paraId="0F5F88D8" w14:textId="262450A5" w:rsidR="00AC2351" w:rsidRPr="00F83258" w:rsidRDefault="001911C5" w:rsidP="00B9427B">
      <w:pPr>
        <w:pStyle w:val="Text"/>
      </w:pPr>
      <w:r w:rsidRPr="00F83258">
        <w:t>S</w:t>
      </w:r>
      <w:r w:rsidR="00AC2351" w:rsidRPr="00F83258">
        <w:t>ub</w:t>
      </w:r>
      <w:r w:rsidR="00727814" w:rsidRPr="00F83258">
        <w:t>-</w:t>
      </w:r>
      <w:r w:rsidR="00AC2351" w:rsidRPr="00F83258">
        <w:t>projects which require the Environmental Management Plan (EMP) and the Environmental Monitoring Plan (EMoP) are not determined at the time of preparation of this document.</w:t>
      </w:r>
      <w:r w:rsidRPr="00F83258">
        <w:t xml:space="preserve"> In case subprojects which fall into the “Category B” as per the JICA Guideline are identified</w:t>
      </w:r>
      <w:r w:rsidR="00B006C3" w:rsidRPr="00F83258">
        <w:t xml:space="preserve">, </w:t>
      </w:r>
      <w:r w:rsidRPr="00F83258">
        <w:t xml:space="preserve">preparation of the EMP and EMoP will be required and </w:t>
      </w:r>
      <w:r w:rsidR="00AC2351" w:rsidRPr="00F83258">
        <w:t>the process indicated below should be followed.</w:t>
      </w:r>
    </w:p>
    <w:p w14:paraId="5F11779F" w14:textId="77777777" w:rsidR="00AC2351" w:rsidRPr="00F83258" w:rsidRDefault="00AC2351" w:rsidP="00AB5E54">
      <w:pPr>
        <w:pStyle w:val="Text"/>
        <w:numPr>
          <w:ilvl w:val="0"/>
          <w:numId w:val="38"/>
        </w:numPr>
        <w:spacing w:after="0"/>
        <w:ind w:left="686" w:hanging="357"/>
      </w:pPr>
      <w:r w:rsidRPr="00F83258">
        <w:t>Screening of subprojects</w:t>
      </w:r>
    </w:p>
    <w:p w14:paraId="3C26EE98" w14:textId="77777777" w:rsidR="00AC2351" w:rsidRPr="00F83258" w:rsidRDefault="00AC2351" w:rsidP="00AB5E54">
      <w:pPr>
        <w:pStyle w:val="Text"/>
        <w:numPr>
          <w:ilvl w:val="0"/>
          <w:numId w:val="38"/>
        </w:numPr>
        <w:spacing w:after="0"/>
        <w:ind w:left="686" w:hanging="357"/>
      </w:pPr>
      <w:r w:rsidRPr="00F83258">
        <w:t>Scoping of subprojects</w:t>
      </w:r>
    </w:p>
    <w:p w14:paraId="3C9C2346" w14:textId="77777777" w:rsidR="00AC2351" w:rsidRPr="00F83258" w:rsidRDefault="00AC2351" w:rsidP="00AB5E54">
      <w:pPr>
        <w:pStyle w:val="Text"/>
        <w:numPr>
          <w:ilvl w:val="0"/>
          <w:numId w:val="38"/>
        </w:numPr>
        <w:spacing w:after="0"/>
        <w:ind w:left="686" w:hanging="357"/>
      </w:pPr>
      <w:r w:rsidRPr="00F83258">
        <w:t>Environmental and social survey/ assessments</w:t>
      </w:r>
    </w:p>
    <w:p w14:paraId="4D01F70A" w14:textId="77777777" w:rsidR="00AC2351" w:rsidRPr="00F83258" w:rsidRDefault="00AC2351" w:rsidP="00AB5E54">
      <w:pPr>
        <w:pStyle w:val="Text"/>
        <w:numPr>
          <w:ilvl w:val="0"/>
          <w:numId w:val="38"/>
        </w:numPr>
        <w:spacing w:after="0"/>
        <w:ind w:left="686" w:hanging="357"/>
      </w:pPr>
      <w:r w:rsidRPr="00F83258">
        <w:t>Preparation of EMP and EMoP</w:t>
      </w:r>
    </w:p>
    <w:p w14:paraId="5F6F26D4" w14:textId="77777777" w:rsidR="00AC2351" w:rsidRPr="00F83258" w:rsidRDefault="00AC2351" w:rsidP="00AB5E54">
      <w:pPr>
        <w:pStyle w:val="Text"/>
        <w:numPr>
          <w:ilvl w:val="0"/>
          <w:numId w:val="38"/>
        </w:numPr>
        <w:spacing w:after="0"/>
        <w:ind w:left="686" w:hanging="357"/>
      </w:pPr>
      <w:r w:rsidRPr="00F83258">
        <w:t>Implementation and monitoring of subprojects based on EMP and EMoP</w:t>
      </w:r>
    </w:p>
    <w:p w14:paraId="463177F2" w14:textId="77777777" w:rsidR="00AC2351" w:rsidRPr="00F83258" w:rsidRDefault="00AC2351" w:rsidP="00AC2351">
      <w:pPr>
        <w:pStyle w:val="Text"/>
      </w:pPr>
    </w:p>
    <w:p w14:paraId="72D34C16" w14:textId="7AA7F3B3" w:rsidR="00AC2351" w:rsidRPr="00F83258" w:rsidRDefault="00AC2351" w:rsidP="00AC2351">
      <w:pPr>
        <w:pStyle w:val="Text"/>
      </w:pPr>
      <w:r w:rsidRPr="00F83258">
        <w:t>The sub</w:t>
      </w:r>
      <w:r w:rsidR="00506EBE" w:rsidRPr="00F83258">
        <w:t>-</w:t>
      </w:r>
      <w:r w:rsidRPr="00F83258">
        <w:t xml:space="preserve">project owner (PMU) and contractors/implementers are the key entities for the implementation of environmental clearance. </w:t>
      </w:r>
    </w:p>
    <w:p w14:paraId="2F1AEBA4" w14:textId="77777777" w:rsidR="00AC2351" w:rsidRPr="00F83258" w:rsidRDefault="00AC2351" w:rsidP="00AC2351">
      <w:pPr>
        <w:pStyle w:val="Text"/>
      </w:pPr>
      <w:r w:rsidRPr="00F83258">
        <w:t xml:space="preserve">The EMP and EMoP shall consist and cover following aspects: </w:t>
      </w:r>
    </w:p>
    <w:p w14:paraId="36CED1F6" w14:textId="77777777" w:rsidR="00AC2351" w:rsidRPr="00F83258" w:rsidRDefault="00AC2351" w:rsidP="00AC2351">
      <w:pPr>
        <w:pStyle w:val="1"/>
        <w:spacing w:line="240" w:lineRule="exact"/>
        <w:ind w:leftChars="200" w:left="780" w:hanging="340"/>
      </w:pPr>
      <w:bookmarkStart w:id="135" w:name="_Toc510290343"/>
      <w:r w:rsidRPr="00F83258">
        <w:t xml:space="preserve">EMP: Environmental mitigation and consideration measures which shall be taken in the course of the Project implementation in construction and operation phases. The measures shall be examined based on </w:t>
      </w:r>
      <w:r w:rsidRPr="00F83258">
        <w:rPr>
          <w:rFonts w:eastAsiaTheme="minorEastAsia"/>
        </w:rPr>
        <w:t>the sub</w:t>
      </w:r>
      <w:r w:rsidRPr="00F83258">
        <w:t>project description and assessment results of environmental, social, health and safety impacts.</w:t>
      </w:r>
      <w:bookmarkEnd w:id="135"/>
    </w:p>
    <w:p w14:paraId="3759ACF9" w14:textId="77777777" w:rsidR="00AC2351" w:rsidRPr="00F83258" w:rsidRDefault="00AC2351" w:rsidP="00AC2351">
      <w:pPr>
        <w:pStyle w:val="1"/>
        <w:spacing w:line="240" w:lineRule="exact"/>
        <w:ind w:leftChars="200" w:left="780" w:hanging="340"/>
      </w:pPr>
      <w:bookmarkStart w:id="136" w:name="_Toc510290344"/>
      <w:r w:rsidRPr="00F83258">
        <w:t>EMoP: Environmental monitoring plan to supervise/examine the implementation of proposed environmental mitigation and consideration measures and to measure the quality of surrounding environment</w:t>
      </w:r>
      <w:r w:rsidRPr="00F83258">
        <w:rPr>
          <w:rFonts w:eastAsiaTheme="minorEastAsia"/>
        </w:rPr>
        <w:t>s</w:t>
      </w:r>
      <w:r w:rsidRPr="00F83258">
        <w:t xml:space="preserve"> under the influence of the project activities during construction, and operation phases.</w:t>
      </w:r>
      <w:bookmarkEnd w:id="136"/>
    </w:p>
    <w:p w14:paraId="064DA7CC" w14:textId="77777777" w:rsidR="00AC2351" w:rsidRPr="00F83258" w:rsidRDefault="00AC2351" w:rsidP="00AC2351">
      <w:pPr>
        <w:pStyle w:val="Text"/>
        <w:rPr>
          <w:lang w:val="en-US"/>
        </w:rPr>
      </w:pPr>
    </w:p>
    <w:p w14:paraId="6C2B00B1" w14:textId="74C35E94" w:rsidR="00AC2351" w:rsidRPr="00F83258" w:rsidRDefault="00AC2351" w:rsidP="00AC2351">
      <w:pPr>
        <w:pStyle w:val="Text"/>
        <w:rPr>
          <w:lang w:val="en-US"/>
        </w:rPr>
      </w:pPr>
      <w:r w:rsidRPr="00F83258">
        <w:rPr>
          <w:lang w:val="en-US"/>
        </w:rPr>
        <w:t>In case of community related sub</w:t>
      </w:r>
      <w:r w:rsidR="00A36257" w:rsidRPr="00F83258">
        <w:rPr>
          <w:lang w:val="en-US"/>
        </w:rPr>
        <w:t>-</w:t>
      </w:r>
      <w:r w:rsidRPr="00F83258">
        <w:rPr>
          <w:lang w:val="en-US"/>
        </w:rPr>
        <w:t xml:space="preserve">project activities, contents of the EMP and EMoP shall be included in the Micro Plan to be prepared by the concerned community.  </w:t>
      </w:r>
    </w:p>
    <w:p w14:paraId="02371F38" w14:textId="77777777" w:rsidR="00AC2351" w:rsidRPr="00F83258" w:rsidRDefault="00AC2351" w:rsidP="00AC2351"/>
    <w:p w14:paraId="17B55A00" w14:textId="088686B4" w:rsidR="00AC2351" w:rsidRPr="00F83258" w:rsidRDefault="00AC2351" w:rsidP="00AB5E54">
      <w:pPr>
        <w:pStyle w:val="42"/>
        <w:numPr>
          <w:ilvl w:val="0"/>
          <w:numId w:val="49"/>
        </w:numPr>
        <w:ind w:left="709" w:firstLineChars="0" w:hanging="567"/>
      </w:pPr>
      <w:bookmarkStart w:id="137" w:name="_Toc395028717"/>
      <w:bookmarkStart w:id="138" w:name="_Toc510290345"/>
      <w:r w:rsidRPr="00F83258">
        <w:t>Monitoring and Reporting</w:t>
      </w:r>
      <w:bookmarkEnd w:id="137"/>
      <w:bookmarkEnd w:id="138"/>
    </w:p>
    <w:p w14:paraId="234A5D63" w14:textId="0ADE222D" w:rsidR="00AC2351" w:rsidRPr="00F83258" w:rsidRDefault="00AC2351" w:rsidP="00AC2351">
      <w:pPr>
        <w:pStyle w:val="Text"/>
      </w:pPr>
      <w:r w:rsidRPr="00F83258">
        <w:t>The safeguards frameworks require certain outputs relevant to ensuring that environmental and social safeguards have been observed. Therefore, indicators are required to measure the utilization and quality of the safeguard processes. The table below presents monitoring items, their indicators, means of verification, frequency and responsible parties for demonstrating and measuring that safeguards measures have been implemented.</w:t>
      </w:r>
      <w:r w:rsidR="00727814" w:rsidRPr="00F83258">
        <w:t xml:space="preserve"> Monitoring shall be carried out for each sub-project.</w:t>
      </w:r>
    </w:p>
    <w:p w14:paraId="3DF8F2C3" w14:textId="06D1E202" w:rsidR="00965D84" w:rsidRPr="00F83258" w:rsidRDefault="006E1703" w:rsidP="00727814">
      <w:pPr>
        <w:pStyle w:val="Text"/>
      </w:pPr>
      <w:r w:rsidRPr="00F83258">
        <w:t xml:space="preserve">Such monitoring results shall be compiled as monitoring report </w:t>
      </w:r>
      <w:r w:rsidR="00652C57" w:rsidRPr="00F83258">
        <w:t>and submitted to JICA</w:t>
      </w:r>
      <w:r w:rsidR="00727814" w:rsidRPr="00F83258">
        <w:t xml:space="preserve"> by PMU</w:t>
      </w:r>
      <w:r w:rsidR="00652C57" w:rsidRPr="00F83258">
        <w:t xml:space="preserve">. Monitoring form shall be developed </w:t>
      </w:r>
      <w:r w:rsidR="00727814" w:rsidRPr="00F83258">
        <w:t xml:space="preserve">also </w:t>
      </w:r>
      <w:r w:rsidR="00652C57" w:rsidRPr="00F83258">
        <w:t xml:space="preserve">by PMU so that </w:t>
      </w:r>
      <w:r w:rsidR="00727814" w:rsidRPr="00F83258">
        <w:t xml:space="preserve">every sub-project can use same format. Monitoring report shall be submitted to JICA through PMU quarterly </w:t>
      </w:r>
      <w:r w:rsidR="00652C57" w:rsidRPr="00F83258">
        <w:t>together with Project Status Report (PSR) to be prepared for the overall Project</w:t>
      </w:r>
      <w:r w:rsidRPr="00F83258">
        <w:t>.</w:t>
      </w:r>
      <w:r w:rsidR="00652C57" w:rsidRPr="00F83258">
        <w:t xml:space="preserve"> </w:t>
      </w:r>
    </w:p>
    <w:p w14:paraId="61D66129" w14:textId="11CC863F" w:rsidR="00AC2351" w:rsidRPr="00F83258" w:rsidRDefault="00AC2351" w:rsidP="00AC2351">
      <w:pPr>
        <w:pStyle w:val="Tabletitle0"/>
        <w:spacing w:before="240"/>
      </w:pPr>
      <w:r w:rsidRPr="00F83258">
        <w:lastRenderedPageBreak/>
        <w:t>Draft Monitoring Items, Indicators, Means of Verification, Frequency and Responsible Parties</w:t>
      </w:r>
    </w:p>
    <w:tbl>
      <w:tblPr>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
        <w:gridCol w:w="1324"/>
        <w:gridCol w:w="2483"/>
        <w:gridCol w:w="1877"/>
        <w:gridCol w:w="2019"/>
        <w:gridCol w:w="1337"/>
      </w:tblGrid>
      <w:tr w:rsidR="00AC2351" w:rsidRPr="00F83258" w14:paraId="387E8BFB" w14:textId="77777777" w:rsidTr="00A270C9">
        <w:trPr>
          <w:tblHeader/>
          <w:jc w:val="center"/>
        </w:trPr>
        <w:tc>
          <w:tcPr>
            <w:tcW w:w="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5A5A9A" w14:textId="77777777" w:rsidR="00AC2351" w:rsidRPr="00F83258" w:rsidRDefault="00AC2351" w:rsidP="001911C5">
            <w:pPr>
              <w:widowControl w:val="0"/>
              <w:suppressAutoHyphens/>
              <w:spacing w:after="0" w:line="200" w:lineRule="exact"/>
              <w:jc w:val="center"/>
              <w:rPr>
                <w:b/>
                <w:color w:val="000000"/>
                <w:sz w:val="20"/>
                <w:szCs w:val="20"/>
              </w:rPr>
            </w:pPr>
          </w:p>
        </w:tc>
        <w:tc>
          <w:tcPr>
            <w:tcW w:w="13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D52B7B0" w14:textId="77777777" w:rsidR="00AC2351" w:rsidRPr="00F83258" w:rsidRDefault="00AC2351" w:rsidP="00A270C9">
            <w:pPr>
              <w:widowControl w:val="0"/>
              <w:suppressAutoHyphens/>
              <w:spacing w:after="0" w:line="200" w:lineRule="exact"/>
              <w:ind w:left="80" w:hangingChars="40" w:hanging="80"/>
              <w:jc w:val="center"/>
              <w:rPr>
                <w:b/>
                <w:color w:val="000000"/>
                <w:sz w:val="20"/>
                <w:szCs w:val="20"/>
              </w:rPr>
            </w:pPr>
            <w:r w:rsidRPr="00F83258">
              <w:rPr>
                <w:b/>
                <w:color w:val="000000"/>
                <w:sz w:val="20"/>
                <w:szCs w:val="20"/>
              </w:rPr>
              <w:t>Item</w:t>
            </w:r>
          </w:p>
        </w:tc>
        <w:tc>
          <w:tcPr>
            <w:tcW w:w="24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5DAA97" w14:textId="77777777" w:rsidR="00AC2351" w:rsidRPr="00F83258" w:rsidRDefault="00AC2351" w:rsidP="001911C5">
            <w:pPr>
              <w:widowControl w:val="0"/>
              <w:suppressAutoHyphens/>
              <w:spacing w:after="0" w:line="200" w:lineRule="exact"/>
              <w:jc w:val="center"/>
              <w:rPr>
                <w:b/>
                <w:color w:val="000000"/>
                <w:sz w:val="20"/>
                <w:szCs w:val="20"/>
              </w:rPr>
            </w:pPr>
            <w:r w:rsidRPr="00F83258">
              <w:rPr>
                <w:b/>
                <w:color w:val="000000"/>
                <w:sz w:val="20"/>
                <w:szCs w:val="20"/>
              </w:rPr>
              <w:t>Indicator</w:t>
            </w:r>
          </w:p>
        </w:tc>
        <w:tc>
          <w:tcPr>
            <w:tcW w:w="18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66198F" w14:textId="77777777" w:rsidR="00AC2351" w:rsidRPr="00F83258" w:rsidRDefault="00AC2351" w:rsidP="001911C5">
            <w:pPr>
              <w:widowControl w:val="0"/>
              <w:suppressAutoHyphens/>
              <w:spacing w:after="0" w:line="200" w:lineRule="exact"/>
              <w:jc w:val="center"/>
              <w:rPr>
                <w:b/>
                <w:color w:val="000000"/>
                <w:sz w:val="20"/>
                <w:szCs w:val="20"/>
              </w:rPr>
            </w:pPr>
            <w:r w:rsidRPr="00F83258">
              <w:rPr>
                <w:b/>
                <w:color w:val="000000"/>
                <w:sz w:val="20"/>
                <w:szCs w:val="20"/>
              </w:rPr>
              <w:t>Means of Verification</w:t>
            </w:r>
          </w:p>
        </w:tc>
        <w:tc>
          <w:tcPr>
            <w:tcW w:w="20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EF26FE" w14:textId="77777777" w:rsidR="00AC2351" w:rsidRPr="00F83258" w:rsidRDefault="00AC2351" w:rsidP="001911C5">
            <w:pPr>
              <w:widowControl w:val="0"/>
              <w:suppressAutoHyphens/>
              <w:spacing w:after="0" w:line="200" w:lineRule="exact"/>
              <w:jc w:val="center"/>
              <w:rPr>
                <w:b/>
                <w:color w:val="000000"/>
                <w:sz w:val="20"/>
                <w:szCs w:val="20"/>
              </w:rPr>
            </w:pPr>
            <w:r w:rsidRPr="00F83258">
              <w:rPr>
                <w:b/>
                <w:color w:val="000000"/>
                <w:sz w:val="20"/>
                <w:szCs w:val="20"/>
              </w:rPr>
              <w:t>Frequency</w:t>
            </w:r>
          </w:p>
        </w:tc>
        <w:tc>
          <w:tcPr>
            <w:tcW w:w="13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B79FE8" w14:textId="77777777" w:rsidR="00AC2351" w:rsidRPr="00F83258" w:rsidRDefault="00AC2351" w:rsidP="001911C5">
            <w:pPr>
              <w:widowControl w:val="0"/>
              <w:suppressAutoHyphens/>
              <w:spacing w:after="0" w:line="200" w:lineRule="exact"/>
              <w:jc w:val="center"/>
              <w:rPr>
                <w:b/>
                <w:color w:val="000000"/>
                <w:sz w:val="20"/>
                <w:szCs w:val="20"/>
              </w:rPr>
            </w:pPr>
            <w:r w:rsidRPr="00F83258">
              <w:rPr>
                <w:b/>
                <w:color w:val="000000"/>
                <w:sz w:val="20"/>
                <w:szCs w:val="20"/>
              </w:rPr>
              <w:t>Responsible Party</w:t>
            </w:r>
          </w:p>
        </w:tc>
      </w:tr>
      <w:tr w:rsidR="00AC2351" w:rsidRPr="00F83258" w14:paraId="72D8B164" w14:textId="77777777" w:rsidTr="00A270C9">
        <w:trPr>
          <w:jc w:val="center"/>
        </w:trPr>
        <w:tc>
          <w:tcPr>
            <w:tcW w:w="372" w:type="dxa"/>
            <w:tcBorders>
              <w:top w:val="single" w:sz="4" w:space="0" w:color="auto"/>
              <w:left w:val="single" w:sz="4" w:space="0" w:color="auto"/>
              <w:bottom w:val="single" w:sz="4" w:space="0" w:color="auto"/>
              <w:right w:val="single" w:sz="4" w:space="0" w:color="auto"/>
            </w:tcBorders>
            <w:vAlign w:val="center"/>
            <w:hideMark/>
          </w:tcPr>
          <w:p w14:paraId="69CCEA08" w14:textId="77777777" w:rsidR="00AC2351" w:rsidRPr="00F83258" w:rsidRDefault="00AC2351" w:rsidP="00313D72">
            <w:pPr>
              <w:widowControl w:val="0"/>
              <w:suppressAutoHyphens/>
              <w:spacing w:after="0" w:line="200" w:lineRule="exact"/>
              <w:rPr>
                <w:color w:val="000000"/>
                <w:sz w:val="20"/>
                <w:szCs w:val="20"/>
              </w:rPr>
            </w:pPr>
            <w:r w:rsidRPr="00F83258">
              <w:rPr>
                <w:color w:val="000000"/>
                <w:sz w:val="20"/>
                <w:szCs w:val="20"/>
              </w:rPr>
              <w:t>1.</w:t>
            </w:r>
          </w:p>
        </w:tc>
        <w:tc>
          <w:tcPr>
            <w:tcW w:w="1324" w:type="dxa"/>
            <w:tcBorders>
              <w:top w:val="single" w:sz="4" w:space="0" w:color="auto"/>
              <w:left w:val="single" w:sz="4" w:space="0" w:color="auto"/>
              <w:bottom w:val="single" w:sz="4" w:space="0" w:color="auto"/>
              <w:right w:val="single" w:sz="4" w:space="0" w:color="auto"/>
            </w:tcBorders>
            <w:hideMark/>
          </w:tcPr>
          <w:p w14:paraId="753B2A8A" w14:textId="77777777" w:rsidR="00AC2351" w:rsidRPr="00F83258" w:rsidRDefault="00AC2351" w:rsidP="00313D72">
            <w:pPr>
              <w:widowControl w:val="0"/>
              <w:suppressAutoHyphens/>
              <w:spacing w:after="0" w:line="200" w:lineRule="exact"/>
              <w:jc w:val="left"/>
              <w:rPr>
                <w:color w:val="000000"/>
                <w:sz w:val="20"/>
                <w:szCs w:val="20"/>
              </w:rPr>
            </w:pPr>
            <w:r w:rsidRPr="00F83258">
              <w:rPr>
                <w:color w:val="000000"/>
                <w:sz w:val="20"/>
                <w:szCs w:val="20"/>
              </w:rPr>
              <w:t>Information disclosure and establishment of broad community support</w:t>
            </w:r>
          </w:p>
        </w:tc>
        <w:tc>
          <w:tcPr>
            <w:tcW w:w="2483" w:type="dxa"/>
            <w:tcBorders>
              <w:top w:val="single" w:sz="4" w:space="0" w:color="auto"/>
              <w:left w:val="single" w:sz="4" w:space="0" w:color="auto"/>
              <w:bottom w:val="single" w:sz="4" w:space="0" w:color="auto"/>
              <w:right w:val="single" w:sz="4" w:space="0" w:color="auto"/>
            </w:tcBorders>
          </w:tcPr>
          <w:p w14:paraId="40B99E4F" w14:textId="74903157" w:rsidR="00CD15E4" w:rsidRPr="00F83258" w:rsidRDefault="00CD15E4"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Method, location, and timing of free, prior and informed consultation</w:t>
            </w:r>
            <w:r w:rsidR="008E5CA8" w:rsidRPr="00F83258">
              <w:rPr>
                <w:rFonts w:ascii="Times New Roman" w:hAnsi="Times New Roman" w:cs="Times New Roman"/>
                <w:color w:val="000000"/>
                <w:sz w:val="20"/>
                <w:szCs w:val="20"/>
              </w:rPr>
              <w:t xml:space="preserve"> (FPIC)</w:t>
            </w:r>
          </w:p>
          <w:p w14:paraId="79DBF713" w14:textId="46DFCC2E" w:rsidR="00AC2351" w:rsidRPr="00F83258" w:rsidRDefault="00AC2351"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No. of men, women, SCs/STs</w:t>
            </w:r>
            <w:r w:rsidR="00AC329A" w:rsidRPr="00F83258">
              <w:rPr>
                <w:rFonts w:ascii="Times New Roman" w:hAnsi="Times New Roman" w:cs="Times New Roman"/>
                <w:color w:val="000000"/>
                <w:sz w:val="20"/>
                <w:szCs w:val="20"/>
              </w:rPr>
              <w:t>/OBCs</w:t>
            </w:r>
            <w:r w:rsidRPr="00F83258">
              <w:rPr>
                <w:rFonts w:ascii="Times New Roman" w:hAnsi="Times New Roman" w:cs="Times New Roman"/>
                <w:color w:val="000000"/>
                <w:sz w:val="20"/>
                <w:szCs w:val="20"/>
              </w:rPr>
              <w:t xml:space="preserve"> attended at the community meeting </w:t>
            </w:r>
          </w:p>
          <w:p w14:paraId="06A2995A" w14:textId="77777777" w:rsidR="00AC2351" w:rsidRPr="00F83258" w:rsidRDefault="00AC2351"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 xml:space="preserve">% of interviewees satisfied with </w:t>
            </w:r>
          </w:p>
          <w:p w14:paraId="26E1D881" w14:textId="77777777" w:rsidR="00AC2351" w:rsidRPr="00F83258" w:rsidRDefault="00AC2351" w:rsidP="00313D72">
            <w:pPr>
              <w:pStyle w:val="a3"/>
              <w:widowControl w:val="0"/>
              <w:suppressAutoHyphens/>
              <w:spacing w:after="0" w:line="200" w:lineRule="exact"/>
              <w:ind w:leftChars="0" w:left="113"/>
              <w:rPr>
                <w:rFonts w:ascii="Times New Roman" w:hAnsi="Times New Roman" w:cs="Times New Roman"/>
                <w:color w:val="000000"/>
                <w:sz w:val="20"/>
                <w:szCs w:val="20"/>
              </w:rPr>
            </w:pPr>
            <w:r w:rsidRPr="00F83258">
              <w:rPr>
                <w:rFonts w:ascii="Times New Roman" w:hAnsi="Times New Roman" w:cs="Times New Roman"/>
                <w:color w:val="000000"/>
                <w:sz w:val="20"/>
                <w:szCs w:val="20"/>
              </w:rPr>
              <w:t>information disclosure process</w:t>
            </w:r>
          </w:p>
        </w:tc>
        <w:tc>
          <w:tcPr>
            <w:tcW w:w="1877" w:type="dxa"/>
            <w:tcBorders>
              <w:top w:val="single" w:sz="4" w:space="0" w:color="auto"/>
              <w:left w:val="single" w:sz="4" w:space="0" w:color="auto"/>
              <w:bottom w:val="single" w:sz="4" w:space="0" w:color="auto"/>
              <w:right w:val="single" w:sz="4" w:space="0" w:color="auto"/>
            </w:tcBorders>
          </w:tcPr>
          <w:p w14:paraId="4263034B" w14:textId="1F8419FD" w:rsidR="00CD15E4" w:rsidRPr="00F83258" w:rsidRDefault="00CD15E4"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Minutes of the Meetings</w:t>
            </w:r>
          </w:p>
          <w:p w14:paraId="413B994A" w14:textId="78FAA398" w:rsidR="00AC2351" w:rsidRPr="00F83258" w:rsidRDefault="00AC2351"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Community resolution</w:t>
            </w:r>
          </w:p>
          <w:p w14:paraId="26749037" w14:textId="77777777" w:rsidR="00AC2351" w:rsidRPr="00F83258" w:rsidRDefault="00AC2351"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Voting records</w:t>
            </w:r>
          </w:p>
        </w:tc>
        <w:tc>
          <w:tcPr>
            <w:tcW w:w="2019" w:type="dxa"/>
            <w:tcBorders>
              <w:top w:val="single" w:sz="4" w:space="0" w:color="auto"/>
              <w:left w:val="single" w:sz="4" w:space="0" w:color="auto"/>
              <w:bottom w:val="single" w:sz="4" w:space="0" w:color="auto"/>
              <w:right w:val="single" w:sz="4" w:space="0" w:color="auto"/>
            </w:tcBorders>
          </w:tcPr>
          <w:p w14:paraId="60CD49C6" w14:textId="12A8CABE" w:rsidR="00AC2351" w:rsidRPr="00F83258" w:rsidRDefault="00CD15E4" w:rsidP="00313D72">
            <w:pPr>
              <w:widowControl w:val="0"/>
              <w:suppressAutoHyphens/>
              <w:spacing w:after="0" w:line="200" w:lineRule="exact"/>
              <w:jc w:val="left"/>
              <w:rPr>
                <w:color w:val="000000"/>
                <w:sz w:val="20"/>
                <w:szCs w:val="20"/>
              </w:rPr>
            </w:pPr>
            <w:r w:rsidRPr="00F83258">
              <w:rPr>
                <w:color w:val="000000"/>
                <w:sz w:val="20"/>
                <w:szCs w:val="20"/>
              </w:rPr>
              <w:t>For every sub-project.</w:t>
            </w:r>
            <w:r w:rsidR="00AC2351" w:rsidRPr="00F83258">
              <w:rPr>
                <w:color w:val="000000"/>
                <w:sz w:val="20"/>
                <w:szCs w:val="20"/>
              </w:rPr>
              <w:t xml:space="preserve"> Additional measurement should be carried out whenever need arises during the Project implementation.</w:t>
            </w:r>
          </w:p>
        </w:tc>
        <w:tc>
          <w:tcPr>
            <w:tcW w:w="1337" w:type="dxa"/>
            <w:tcBorders>
              <w:top w:val="single" w:sz="4" w:space="0" w:color="auto"/>
              <w:left w:val="single" w:sz="4" w:space="0" w:color="auto"/>
              <w:bottom w:val="single" w:sz="4" w:space="0" w:color="auto"/>
              <w:right w:val="single" w:sz="4" w:space="0" w:color="auto"/>
            </w:tcBorders>
          </w:tcPr>
          <w:p w14:paraId="3E9408D2" w14:textId="0F5BD9EB" w:rsidR="00AC329A" w:rsidRPr="00F83258" w:rsidRDefault="00AC2351" w:rsidP="00AC329A">
            <w:pPr>
              <w:widowControl w:val="0"/>
              <w:suppressAutoHyphens/>
              <w:spacing w:after="0" w:line="200" w:lineRule="exact"/>
              <w:jc w:val="left"/>
              <w:rPr>
                <w:color w:val="000000"/>
                <w:sz w:val="20"/>
                <w:szCs w:val="20"/>
              </w:rPr>
            </w:pPr>
            <w:r w:rsidRPr="00F83258">
              <w:rPr>
                <w:color w:val="000000"/>
                <w:sz w:val="20"/>
                <w:szCs w:val="20"/>
              </w:rPr>
              <w:t>PMU</w:t>
            </w:r>
            <w:r w:rsidR="00AC329A" w:rsidRPr="00F83258">
              <w:rPr>
                <w:color w:val="000000"/>
                <w:sz w:val="20"/>
                <w:szCs w:val="20"/>
              </w:rPr>
              <w:t>/DMU</w:t>
            </w:r>
          </w:p>
          <w:p w14:paraId="50233C9A" w14:textId="0E2EB579" w:rsidR="00AC2351" w:rsidRPr="00F83258" w:rsidRDefault="00AC2351" w:rsidP="00313D72">
            <w:pPr>
              <w:widowControl w:val="0"/>
              <w:suppressAutoHyphens/>
              <w:spacing w:after="0" w:line="200" w:lineRule="exact"/>
              <w:jc w:val="left"/>
              <w:rPr>
                <w:color w:val="000000"/>
                <w:sz w:val="20"/>
                <w:szCs w:val="20"/>
              </w:rPr>
            </w:pPr>
          </w:p>
        </w:tc>
      </w:tr>
      <w:tr w:rsidR="00AC2351" w:rsidRPr="00F83258" w14:paraId="24AFC36C" w14:textId="77777777" w:rsidTr="00A270C9">
        <w:trPr>
          <w:jc w:val="center"/>
        </w:trPr>
        <w:tc>
          <w:tcPr>
            <w:tcW w:w="372" w:type="dxa"/>
            <w:tcBorders>
              <w:top w:val="single" w:sz="4" w:space="0" w:color="auto"/>
              <w:left w:val="single" w:sz="4" w:space="0" w:color="auto"/>
              <w:bottom w:val="single" w:sz="4" w:space="0" w:color="auto"/>
              <w:right w:val="single" w:sz="4" w:space="0" w:color="auto"/>
            </w:tcBorders>
            <w:vAlign w:val="center"/>
            <w:hideMark/>
          </w:tcPr>
          <w:p w14:paraId="7E1A342C" w14:textId="77777777" w:rsidR="00AC2351" w:rsidRPr="00F83258" w:rsidRDefault="00AC2351" w:rsidP="00313D72">
            <w:pPr>
              <w:widowControl w:val="0"/>
              <w:suppressAutoHyphens/>
              <w:spacing w:after="0" w:line="200" w:lineRule="exact"/>
              <w:rPr>
                <w:color w:val="000000"/>
                <w:sz w:val="20"/>
                <w:szCs w:val="20"/>
              </w:rPr>
            </w:pPr>
            <w:r w:rsidRPr="00F83258">
              <w:rPr>
                <w:color w:val="000000"/>
                <w:sz w:val="20"/>
                <w:szCs w:val="20"/>
              </w:rPr>
              <w:t>2.</w:t>
            </w:r>
          </w:p>
        </w:tc>
        <w:tc>
          <w:tcPr>
            <w:tcW w:w="1324" w:type="dxa"/>
            <w:tcBorders>
              <w:top w:val="single" w:sz="4" w:space="0" w:color="auto"/>
              <w:left w:val="single" w:sz="4" w:space="0" w:color="auto"/>
              <w:bottom w:val="single" w:sz="4" w:space="0" w:color="auto"/>
              <w:right w:val="single" w:sz="4" w:space="0" w:color="auto"/>
            </w:tcBorders>
            <w:hideMark/>
          </w:tcPr>
          <w:p w14:paraId="4E507D16" w14:textId="57A4A234" w:rsidR="00AC2351" w:rsidRPr="00F83258" w:rsidRDefault="002009F7" w:rsidP="00313D72">
            <w:pPr>
              <w:widowControl w:val="0"/>
              <w:suppressAutoHyphens/>
              <w:spacing w:after="0" w:line="200" w:lineRule="exact"/>
              <w:jc w:val="left"/>
              <w:rPr>
                <w:color w:val="000000"/>
                <w:sz w:val="20"/>
                <w:szCs w:val="20"/>
              </w:rPr>
            </w:pPr>
            <w:r w:rsidRPr="00F83258">
              <w:rPr>
                <w:color w:val="000000"/>
                <w:sz w:val="20"/>
                <w:szCs w:val="20"/>
              </w:rPr>
              <w:t>Baseline Surveys</w:t>
            </w:r>
          </w:p>
        </w:tc>
        <w:tc>
          <w:tcPr>
            <w:tcW w:w="2483" w:type="dxa"/>
            <w:tcBorders>
              <w:top w:val="single" w:sz="4" w:space="0" w:color="auto"/>
              <w:left w:val="single" w:sz="4" w:space="0" w:color="auto"/>
              <w:bottom w:val="single" w:sz="4" w:space="0" w:color="auto"/>
              <w:right w:val="single" w:sz="4" w:space="0" w:color="auto"/>
            </w:tcBorders>
          </w:tcPr>
          <w:p w14:paraId="18015DF2" w14:textId="1E2EE5A3" w:rsidR="002009F7" w:rsidRPr="00F83258" w:rsidRDefault="002009F7" w:rsidP="002009F7">
            <w:pPr>
              <w:widowControl w:val="0"/>
              <w:suppressAutoHyphens/>
              <w:spacing w:after="0" w:line="200" w:lineRule="exact"/>
              <w:rPr>
                <w:color w:val="000000"/>
                <w:sz w:val="20"/>
                <w:szCs w:val="20"/>
                <w:u w:val="single"/>
              </w:rPr>
            </w:pPr>
            <w:r w:rsidRPr="00F83258">
              <w:rPr>
                <w:color w:val="000000"/>
                <w:sz w:val="20"/>
                <w:szCs w:val="20"/>
                <w:u w:val="single"/>
              </w:rPr>
              <w:t xml:space="preserve">Social Assessment </w:t>
            </w:r>
          </w:p>
          <w:p w14:paraId="3E30A2D6" w14:textId="7076A02E" w:rsidR="00AC2351" w:rsidRPr="00F83258" w:rsidRDefault="00AC2351"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No. of men, women, SCs/STs</w:t>
            </w:r>
            <w:r w:rsidR="00AC329A" w:rsidRPr="00F83258">
              <w:rPr>
                <w:rFonts w:ascii="Times New Roman" w:hAnsi="Times New Roman" w:cs="Times New Roman"/>
                <w:color w:val="000000"/>
                <w:sz w:val="20"/>
                <w:szCs w:val="20"/>
              </w:rPr>
              <w:t>/OBCs</w:t>
            </w:r>
          </w:p>
          <w:p w14:paraId="61F781F7" w14:textId="0E69A8E0" w:rsidR="002009F7" w:rsidRPr="00F83258" w:rsidRDefault="002009F7" w:rsidP="002009F7">
            <w:pPr>
              <w:widowControl w:val="0"/>
              <w:suppressAutoHyphens/>
              <w:spacing w:after="0" w:line="200" w:lineRule="exact"/>
              <w:rPr>
                <w:color w:val="000000"/>
                <w:sz w:val="20"/>
                <w:szCs w:val="20"/>
                <w:u w:val="single"/>
              </w:rPr>
            </w:pPr>
            <w:r w:rsidRPr="00F83258">
              <w:rPr>
                <w:color w:val="000000"/>
                <w:sz w:val="20"/>
                <w:szCs w:val="20"/>
                <w:u w:val="single"/>
              </w:rPr>
              <w:t>Biodiversity Assessment</w:t>
            </w:r>
          </w:p>
          <w:p w14:paraId="00DB8DA3" w14:textId="514E7AAB" w:rsidR="002009F7" w:rsidRPr="00F83258" w:rsidRDefault="002009F7"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No. of endangered species and locations</w:t>
            </w:r>
          </w:p>
        </w:tc>
        <w:tc>
          <w:tcPr>
            <w:tcW w:w="1877" w:type="dxa"/>
            <w:tcBorders>
              <w:top w:val="single" w:sz="4" w:space="0" w:color="auto"/>
              <w:left w:val="single" w:sz="4" w:space="0" w:color="auto"/>
              <w:bottom w:val="single" w:sz="4" w:space="0" w:color="auto"/>
              <w:right w:val="single" w:sz="4" w:space="0" w:color="auto"/>
            </w:tcBorders>
          </w:tcPr>
          <w:p w14:paraId="01D55520" w14:textId="77777777" w:rsidR="00AC2351" w:rsidRPr="00F83258" w:rsidRDefault="00AC2351"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Social Assessment Reports</w:t>
            </w:r>
          </w:p>
          <w:p w14:paraId="702F54DC" w14:textId="4A5B72C0" w:rsidR="00AC2351" w:rsidRPr="00F83258" w:rsidRDefault="002009F7"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Biodiversity Assessment Reports</w:t>
            </w:r>
          </w:p>
        </w:tc>
        <w:tc>
          <w:tcPr>
            <w:tcW w:w="2019" w:type="dxa"/>
            <w:tcBorders>
              <w:top w:val="single" w:sz="4" w:space="0" w:color="auto"/>
              <w:left w:val="single" w:sz="4" w:space="0" w:color="auto"/>
              <w:bottom w:val="single" w:sz="4" w:space="0" w:color="auto"/>
              <w:right w:val="single" w:sz="4" w:space="0" w:color="auto"/>
            </w:tcBorders>
          </w:tcPr>
          <w:p w14:paraId="62D77603" w14:textId="77777777" w:rsidR="00AC2351" w:rsidRPr="00F83258" w:rsidRDefault="00AC2351" w:rsidP="00313D72">
            <w:pPr>
              <w:widowControl w:val="0"/>
              <w:suppressAutoHyphens/>
              <w:spacing w:after="0" w:line="200" w:lineRule="exact"/>
              <w:jc w:val="left"/>
              <w:rPr>
                <w:color w:val="000000"/>
                <w:sz w:val="20"/>
                <w:szCs w:val="20"/>
              </w:rPr>
            </w:pPr>
            <w:r w:rsidRPr="00F83258">
              <w:rPr>
                <w:color w:val="000000"/>
                <w:sz w:val="20"/>
                <w:szCs w:val="20"/>
              </w:rPr>
              <w:t>For every assessment</w:t>
            </w:r>
          </w:p>
        </w:tc>
        <w:tc>
          <w:tcPr>
            <w:tcW w:w="1337" w:type="dxa"/>
            <w:tcBorders>
              <w:top w:val="single" w:sz="4" w:space="0" w:color="auto"/>
              <w:left w:val="single" w:sz="4" w:space="0" w:color="auto"/>
              <w:bottom w:val="single" w:sz="4" w:space="0" w:color="auto"/>
              <w:right w:val="single" w:sz="4" w:space="0" w:color="auto"/>
            </w:tcBorders>
          </w:tcPr>
          <w:p w14:paraId="7ED74CF1" w14:textId="71FCA01B" w:rsidR="00AC2351" w:rsidRPr="00F83258" w:rsidRDefault="00AC329A" w:rsidP="00313D72">
            <w:pPr>
              <w:widowControl w:val="0"/>
              <w:suppressAutoHyphens/>
              <w:spacing w:after="0" w:line="200" w:lineRule="exact"/>
              <w:jc w:val="left"/>
              <w:rPr>
                <w:color w:val="000000"/>
                <w:sz w:val="20"/>
                <w:szCs w:val="20"/>
              </w:rPr>
            </w:pPr>
            <w:r w:rsidRPr="00F83258">
              <w:rPr>
                <w:color w:val="000000"/>
                <w:sz w:val="20"/>
                <w:szCs w:val="20"/>
              </w:rPr>
              <w:t>DMU/SDMU/RMU</w:t>
            </w:r>
          </w:p>
        </w:tc>
      </w:tr>
      <w:tr w:rsidR="00AC2351" w:rsidRPr="00F83258" w14:paraId="388087DD" w14:textId="77777777" w:rsidTr="00A270C9">
        <w:trPr>
          <w:jc w:val="center"/>
        </w:trPr>
        <w:tc>
          <w:tcPr>
            <w:tcW w:w="372" w:type="dxa"/>
            <w:tcBorders>
              <w:top w:val="single" w:sz="4" w:space="0" w:color="auto"/>
              <w:left w:val="single" w:sz="4" w:space="0" w:color="auto"/>
              <w:bottom w:val="single" w:sz="4" w:space="0" w:color="auto"/>
              <w:right w:val="single" w:sz="4" w:space="0" w:color="auto"/>
            </w:tcBorders>
            <w:vAlign w:val="center"/>
            <w:hideMark/>
          </w:tcPr>
          <w:p w14:paraId="05E8C21B" w14:textId="77777777" w:rsidR="00AC2351" w:rsidRPr="00F83258" w:rsidRDefault="00AC2351" w:rsidP="00313D72">
            <w:pPr>
              <w:widowControl w:val="0"/>
              <w:suppressAutoHyphens/>
              <w:spacing w:after="0" w:line="200" w:lineRule="exact"/>
              <w:rPr>
                <w:color w:val="000000"/>
                <w:sz w:val="20"/>
                <w:szCs w:val="20"/>
              </w:rPr>
            </w:pPr>
            <w:r w:rsidRPr="00F83258">
              <w:rPr>
                <w:color w:val="000000"/>
                <w:sz w:val="20"/>
                <w:szCs w:val="20"/>
              </w:rPr>
              <w:t>3.</w:t>
            </w:r>
          </w:p>
        </w:tc>
        <w:tc>
          <w:tcPr>
            <w:tcW w:w="1324" w:type="dxa"/>
            <w:tcBorders>
              <w:top w:val="single" w:sz="4" w:space="0" w:color="auto"/>
              <w:left w:val="single" w:sz="4" w:space="0" w:color="auto"/>
              <w:bottom w:val="single" w:sz="4" w:space="0" w:color="auto"/>
              <w:right w:val="single" w:sz="4" w:space="0" w:color="auto"/>
            </w:tcBorders>
            <w:hideMark/>
          </w:tcPr>
          <w:p w14:paraId="4D6B3E4E" w14:textId="11EBF7A7" w:rsidR="00AC2351" w:rsidRPr="00F83258" w:rsidRDefault="00312E12" w:rsidP="00313D72">
            <w:pPr>
              <w:widowControl w:val="0"/>
              <w:suppressAutoHyphens/>
              <w:spacing w:after="0" w:line="200" w:lineRule="exact"/>
              <w:jc w:val="left"/>
              <w:rPr>
                <w:color w:val="000000"/>
                <w:sz w:val="20"/>
                <w:szCs w:val="20"/>
              </w:rPr>
            </w:pPr>
            <w:r w:rsidRPr="00F83258">
              <w:rPr>
                <w:snapToGrid/>
                <w:color w:val="000000"/>
                <w:sz w:val="20"/>
                <w:szCs w:val="20"/>
                <w:lang w:val="en-IN"/>
              </w:rPr>
              <w:t>Sub</w:t>
            </w:r>
            <w:r w:rsidR="00506EBE" w:rsidRPr="00F83258">
              <w:rPr>
                <w:snapToGrid/>
                <w:color w:val="000000"/>
                <w:sz w:val="20"/>
                <w:szCs w:val="20"/>
                <w:lang w:val="en-IN"/>
              </w:rPr>
              <w:t>-</w:t>
            </w:r>
            <w:r w:rsidRPr="00F83258">
              <w:rPr>
                <w:snapToGrid/>
                <w:color w:val="000000"/>
                <w:sz w:val="20"/>
                <w:szCs w:val="20"/>
                <w:lang w:val="en-IN"/>
              </w:rPr>
              <w:t>project Planning</w:t>
            </w:r>
          </w:p>
        </w:tc>
        <w:tc>
          <w:tcPr>
            <w:tcW w:w="2483" w:type="dxa"/>
            <w:tcBorders>
              <w:top w:val="single" w:sz="4" w:space="0" w:color="auto"/>
              <w:left w:val="single" w:sz="4" w:space="0" w:color="auto"/>
              <w:bottom w:val="single" w:sz="4" w:space="0" w:color="auto"/>
              <w:right w:val="single" w:sz="4" w:space="0" w:color="auto"/>
            </w:tcBorders>
          </w:tcPr>
          <w:p w14:paraId="26420E87" w14:textId="24888DB9" w:rsidR="00AC2351" w:rsidRPr="00F83258" w:rsidRDefault="00AC2351"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No. of men, women, SCs/STs</w:t>
            </w:r>
            <w:r w:rsidR="000E0E33" w:rsidRPr="00F83258">
              <w:rPr>
                <w:rFonts w:ascii="Times New Roman" w:hAnsi="Times New Roman" w:cs="Times New Roman"/>
                <w:color w:val="000000"/>
                <w:sz w:val="20"/>
                <w:szCs w:val="20"/>
              </w:rPr>
              <w:t>/OBCs</w:t>
            </w:r>
            <w:r w:rsidRPr="00F83258">
              <w:rPr>
                <w:rFonts w:ascii="Times New Roman" w:hAnsi="Times New Roman" w:cs="Times New Roman"/>
                <w:color w:val="000000"/>
                <w:sz w:val="20"/>
                <w:szCs w:val="20"/>
              </w:rPr>
              <w:t xml:space="preserve"> consulted in micro planning</w:t>
            </w:r>
          </w:p>
          <w:p w14:paraId="4F3422DD" w14:textId="77777777" w:rsidR="00AC2351" w:rsidRPr="00F83258" w:rsidRDefault="00AC2351"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 of interviewees satisfied with micro plans</w:t>
            </w:r>
          </w:p>
          <w:p w14:paraId="1E2A5F9D" w14:textId="77777777" w:rsidR="00AC2351" w:rsidRPr="00F83258" w:rsidRDefault="00AC2351"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Linkage/ convergence with other schemes</w:t>
            </w:r>
          </w:p>
        </w:tc>
        <w:tc>
          <w:tcPr>
            <w:tcW w:w="1877" w:type="dxa"/>
            <w:tcBorders>
              <w:top w:val="single" w:sz="4" w:space="0" w:color="auto"/>
              <w:left w:val="single" w:sz="4" w:space="0" w:color="auto"/>
              <w:bottom w:val="single" w:sz="4" w:space="0" w:color="auto"/>
              <w:right w:val="single" w:sz="4" w:space="0" w:color="auto"/>
            </w:tcBorders>
          </w:tcPr>
          <w:p w14:paraId="5AA2D004" w14:textId="77777777" w:rsidR="00AC2351" w:rsidRPr="00F83258" w:rsidRDefault="00AC2351"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Micro plans</w:t>
            </w:r>
          </w:p>
          <w:p w14:paraId="512603A9" w14:textId="25B1B3B2" w:rsidR="00AC2351" w:rsidRPr="00F83258" w:rsidRDefault="00CD15E4"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 xml:space="preserve">Beat action </w:t>
            </w:r>
            <w:r w:rsidR="00312E12" w:rsidRPr="00F83258">
              <w:rPr>
                <w:rFonts w:ascii="Times New Roman" w:hAnsi="Times New Roman" w:cs="Times New Roman"/>
                <w:color w:val="000000"/>
                <w:sz w:val="20"/>
                <w:szCs w:val="20"/>
              </w:rPr>
              <w:t>plans</w:t>
            </w:r>
          </w:p>
          <w:p w14:paraId="33131C52" w14:textId="16C495AC" w:rsidR="00CD15E4" w:rsidRPr="00F83258" w:rsidRDefault="00CD15E4"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Other plans</w:t>
            </w:r>
          </w:p>
        </w:tc>
        <w:tc>
          <w:tcPr>
            <w:tcW w:w="2019" w:type="dxa"/>
            <w:tcBorders>
              <w:top w:val="single" w:sz="4" w:space="0" w:color="auto"/>
              <w:left w:val="single" w:sz="4" w:space="0" w:color="auto"/>
              <w:bottom w:val="single" w:sz="4" w:space="0" w:color="auto"/>
              <w:right w:val="single" w:sz="4" w:space="0" w:color="auto"/>
            </w:tcBorders>
          </w:tcPr>
          <w:p w14:paraId="7F323AB8" w14:textId="2BA22FD5" w:rsidR="00AC2351" w:rsidRPr="00F83258" w:rsidRDefault="00AC2351" w:rsidP="00313D72">
            <w:pPr>
              <w:widowControl w:val="0"/>
              <w:suppressAutoHyphens/>
              <w:spacing w:after="0" w:line="200" w:lineRule="exact"/>
              <w:jc w:val="left"/>
              <w:rPr>
                <w:color w:val="000000"/>
                <w:sz w:val="20"/>
                <w:szCs w:val="20"/>
              </w:rPr>
            </w:pPr>
            <w:r w:rsidRPr="00F83258">
              <w:rPr>
                <w:color w:val="000000"/>
                <w:sz w:val="20"/>
                <w:szCs w:val="20"/>
              </w:rPr>
              <w:t xml:space="preserve">For every </w:t>
            </w:r>
            <w:r w:rsidR="00312E12" w:rsidRPr="00F83258">
              <w:rPr>
                <w:color w:val="000000"/>
                <w:sz w:val="20"/>
                <w:szCs w:val="20"/>
              </w:rPr>
              <w:t>sub</w:t>
            </w:r>
            <w:r w:rsidR="00CD15E4" w:rsidRPr="00F83258">
              <w:rPr>
                <w:color w:val="000000"/>
                <w:sz w:val="20"/>
                <w:szCs w:val="20"/>
              </w:rPr>
              <w:t>-</w:t>
            </w:r>
            <w:r w:rsidR="00312E12" w:rsidRPr="00F83258">
              <w:rPr>
                <w:color w:val="000000"/>
                <w:sz w:val="20"/>
                <w:szCs w:val="20"/>
              </w:rPr>
              <w:t>project planning</w:t>
            </w:r>
          </w:p>
        </w:tc>
        <w:tc>
          <w:tcPr>
            <w:tcW w:w="1337" w:type="dxa"/>
            <w:tcBorders>
              <w:top w:val="single" w:sz="4" w:space="0" w:color="auto"/>
              <w:left w:val="single" w:sz="4" w:space="0" w:color="auto"/>
              <w:bottom w:val="single" w:sz="4" w:space="0" w:color="auto"/>
              <w:right w:val="single" w:sz="4" w:space="0" w:color="auto"/>
            </w:tcBorders>
          </w:tcPr>
          <w:p w14:paraId="4503A93E" w14:textId="50DE5570" w:rsidR="00AC2351" w:rsidRPr="00F83258" w:rsidRDefault="00312E12" w:rsidP="00313D72">
            <w:pPr>
              <w:widowControl w:val="0"/>
              <w:suppressAutoHyphens/>
              <w:spacing w:after="0" w:line="200" w:lineRule="exact"/>
              <w:jc w:val="left"/>
              <w:rPr>
                <w:color w:val="000000"/>
                <w:sz w:val="20"/>
                <w:szCs w:val="20"/>
              </w:rPr>
            </w:pPr>
            <w:r w:rsidRPr="00F83258">
              <w:rPr>
                <w:color w:val="000000"/>
                <w:sz w:val="20"/>
                <w:szCs w:val="20"/>
              </w:rPr>
              <w:t>PMU/</w:t>
            </w:r>
            <w:r w:rsidR="002009F7" w:rsidRPr="00F83258">
              <w:rPr>
                <w:color w:val="000000"/>
                <w:sz w:val="20"/>
                <w:szCs w:val="20"/>
              </w:rPr>
              <w:t>DMU/SDMU/RMU</w:t>
            </w:r>
          </w:p>
        </w:tc>
      </w:tr>
      <w:tr w:rsidR="00AC2351" w:rsidRPr="00F83258" w14:paraId="6B03A593" w14:textId="77777777" w:rsidTr="00A270C9">
        <w:trPr>
          <w:jc w:val="center"/>
        </w:trPr>
        <w:tc>
          <w:tcPr>
            <w:tcW w:w="372" w:type="dxa"/>
            <w:tcBorders>
              <w:top w:val="single" w:sz="4" w:space="0" w:color="auto"/>
              <w:left w:val="single" w:sz="4" w:space="0" w:color="auto"/>
              <w:bottom w:val="single" w:sz="4" w:space="0" w:color="auto"/>
              <w:right w:val="single" w:sz="4" w:space="0" w:color="auto"/>
            </w:tcBorders>
            <w:vAlign w:val="center"/>
            <w:hideMark/>
          </w:tcPr>
          <w:p w14:paraId="35E9090B" w14:textId="77777777" w:rsidR="00AC2351" w:rsidRPr="00F83258" w:rsidRDefault="00AC2351" w:rsidP="00313D72">
            <w:pPr>
              <w:widowControl w:val="0"/>
              <w:suppressAutoHyphens/>
              <w:spacing w:after="0" w:line="200" w:lineRule="exact"/>
              <w:rPr>
                <w:color w:val="000000"/>
                <w:sz w:val="20"/>
                <w:szCs w:val="20"/>
              </w:rPr>
            </w:pPr>
            <w:r w:rsidRPr="00F83258">
              <w:rPr>
                <w:color w:val="000000"/>
                <w:sz w:val="20"/>
                <w:szCs w:val="20"/>
              </w:rPr>
              <w:t>4.</w:t>
            </w:r>
          </w:p>
        </w:tc>
        <w:tc>
          <w:tcPr>
            <w:tcW w:w="1324" w:type="dxa"/>
            <w:tcBorders>
              <w:top w:val="single" w:sz="4" w:space="0" w:color="auto"/>
              <w:left w:val="single" w:sz="4" w:space="0" w:color="auto"/>
              <w:bottom w:val="single" w:sz="4" w:space="0" w:color="auto"/>
              <w:right w:val="single" w:sz="4" w:space="0" w:color="auto"/>
            </w:tcBorders>
            <w:hideMark/>
          </w:tcPr>
          <w:p w14:paraId="480CCA14" w14:textId="0811C5F0" w:rsidR="00AC2351" w:rsidRPr="00F83258" w:rsidRDefault="00C07EC7" w:rsidP="00313D72">
            <w:pPr>
              <w:widowControl w:val="0"/>
              <w:suppressAutoHyphens/>
              <w:spacing w:after="0" w:line="200" w:lineRule="exact"/>
              <w:jc w:val="left"/>
              <w:rPr>
                <w:color w:val="000000"/>
                <w:sz w:val="20"/>
                <w:szCs w:val="20"/>
              </w:rPr>
            </w:pPr>
            <w:r w:rsidRPr="00F83258">
              <w:rPr>
                <w:snapToGrid/>
                <w:color w:val="000000"/>
                <w:sz w:val="20"/>
                <w:szCs w:val="20"/>
                <w:lang w:val="en-IN"/>
              </w:rPr>
              <w:t>Approval of Sub</w:t>
            </w:r>
            <w:r w:rsidR="00506EBE" w:rsidRPr="00F83258">
              <w:rPr>
                <w:snapToGrid/>
                <w:color w:val="000000"/>
                <w:sz w:val="20"/>
                <w:szCs w:val="20"/>
                <w:lang w:val="en-IN"/>
              </w:rPr>
              <w:t>-</w:t>
            </w:r>
            <w:r w:rsidRPr="00F83258">
              <w:rPr>
                <w:snapToGrid/>
                <w:color w:val="000000"/>
                <w:sz w:val="20"/>
                <w:szCs w:val="20"/>
                <w:lang w:val="en-IN"/>
              </w:rPr>
              <w:t>project</w:t>
            </w:r>
          </w:p>
        </w:tc>
        <w:tc>
          <w:tcPr>
            <w:tcW w:w="2483" w:type="dxa"/>
            <w:tcBorders>
              <w:top w:val="single" w:sz="4" w:space="0" w:color="auto"/>
              <w:left w:val="single" w:sz="4" w:space="0" w:color="auto"/>
              <w:bottom w:val="single" w:sz="4" w:space="0" w:color="auto"/>
              <w:right w:val="single" w:sz="4" w:space="0" w:color="auto"/>
            </w:tcBorders>
          </w:tcPr>
          <w:p w14:paraId="2DB14E5D" w14:textId="77777777" w:rsidR="00AC2351" w:rsidRPr="00F83258" w:rsidRDefault="00AC2351"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No. of excluded sub-projects</w:t>
            </w:r>
          </w:p>
        </w:tc>
        <w:tc>
          <w:tcPr>
            <w:tcW w:w="1877" w:type="dxa"/>
            <w:tcBorders>
              <w:top w:val="single" w:sz="4" w:space="0" w:color="auto"/>
              <w:left w:val="single" w:sz="4" w:space="0" w:color="auto"/>
              <w:bottom w:val="single" w:sz="4" w:space="0" w:color="auto"/>
              <w:right w:val="single" w:sz="4" w:space="0" w:color="auto"/>
            </w:tcBorders>
          </w:tcPr>
          <w:p w14:paraId="06180B3F" w14:textId="77777777" w:rsidR="00AC2351" w:rsidRPr="00F83258" w:rsidRDefault="00AC2351"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Lists of sub-projects</w:t>
            </w:r>
          </w:p>
          <w:p w14:paraId="637431F9" w14:textId="77777777" w:rsidR="00AC2351" w:rsidRPr="00F83258" w:rsidRDefault="00AC2351"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Reports on the selection and screening</w:t>
            </w:r>
          </w:p>
        </w:tc>
        <w:tc>
          <w:tcPr>
            <w:tcW w:w="2019" w:type="dxa"/>
            <w:tcBorders>
              <w:top w:val="single" w:sz="4" w:space="0" w:color="auto"/>
              <w:left w:val="single" w:sz="4" w:space="0" w:color="auto"/>
              <w:bottom w:val="single" w:sz="4" w:space="0" w:color="auto"/>
              <w:right w:val="single" w:sz="4" w:space="0" w:color="auto"/>
            </w:tcBorders>
          </w:tcPr>
          <w:p w14:paraId="7BADFF3C" w14:textId="77777777" w:rsidR="00AC2351" w:rsidRPr="00F83258" w:rsidRDefault="00AC2351" w:rsidP="00313D72">
            <w:pPr>
              <w:widowControl w:val="0"/>
              <w:suppressAutoHyphens/>
              <w:spacing w:after="0" w:line="200" w:lineRule="exact"/>
              <w:jc w:val="left"/>
              <w:rPr>
                <w:color w:val="000000"/>
                <w:sz w:val="20"/>
                <w:szCs w:val="20"/>
              </w:rPr>
            </w:pPr>
            <w:r w:rsidRPr="00F83258">
              <w:rPr>
                <w:color w:val="000000"/>
                <w:sz w:val="20"/>
                <w:szCs w:val="20"/>
              </w:rPr>
              <w:t>At the time of sub-project selection</w:t>
            </w:r>
          </w:p>
        </w:tc>
        <w:tc>
          <w:tcPr>
            <w:tcW w:w="1337" w:type="dxa"/>
            <w:tcBorders>
              <w:top w:val="single" w:sz="4" w:space="0" w:color="auto"/>
              <w:left w:val="single" w:sz="4" w:space="0" w:color="auto"/>
              <w:bottom w:val="single" w:sz="4" w:space="0" w:color="auto"/>
              <w:right w:val="single" w:sz="4" w:space="0" w:color="auto"/>
            </w:tcBorders>
          </w:tcPr>
          <w:p w14:paraId="5D25A292" w14:textId="5B428FFB" w:rsidR="00C07EC7" w:rsidRPr="00F83258" w:rsidRDefault="00AC2351" w:rsidP="00C07EC7">
            <w:pPr>
              <w:widowControl w:val="0"/>
              <w:suppressAutoHyphens/>
              <w:spacing w:after="0" w:line="200" w:lineRule="exact"/>
              <w:jc w:val="left"/>
              <w:rPr>
                <w:color w:val="000000"/>
                <w:sz w:val="20"/>
                <w:szCs w:val="20"/>
              </w:rPr>
            </w:pPr>
            <w:r w:rsidRPr="00F83258">
              <w:rPr>
                <w:color w:val="000000"/>
                <w:sz w:val="20"/>
                <w:szCs w:val="20"/>
              </w:rPr>
              <w:t>PMU</w:t>
            </w:r>
            <w:r w:rsidR="00C07EC7" w:rsidRPr="00F83258">
              <w:rPr>
                <w:color w:val="000000"/>
                <w:sz w:val="20"/>
                <w:szCs w:val="20"/>
              </w:rPr>
              <w:t>/DMU</w:t>
            </w:r>
          </w:p>
          <w:p w14:paraId="07DAABF6" w14:textId="7CEA79FC" w:rsidR="00AC2351" w:rsidRPr="00F83258" w:rsidRDefault="00AC2351" w:rsidP="00313D72">
            <w:pPr>
              <w:widowControl w:val="0"/>
              <w:suppressAutoHyphens/>
              <w:spacing w:after="0" w:line="200" w:lineRule="exact"/>
              <w:jc w:val="left"/>
              <w:rPr>
                <w:color w:val="000000"/>
                <w:sz w:val="20"/>
                <w:szCs w:val="20"/>
              </w:rPr>
            </w:pPr>
          </w:p>
        </w:tc>
      </w:tr>
      <w:tr w:rsidR="00AC2351" w:rsidRPr="00F83258" w14:paraId="23B6E4A3" w14:textId="77777777" w:rsidTr="00A270C9">
        <w:trPr>
          <w:jc w:val="center"/>
        </w:trPr>
        <w:tc>
          <w:tcPr>
            <w:tcW w:w="372" w:type="dxa"/>
            <w:tcBorders>
              <w:top w:val="single" w:sz="4" w:space="0" w:color="auto"/>
              <w:left w:val="single" w:sz="4" w:space="0" w:color="auto"/>
              <w:bottom w:val="single" w:sz="4" w:space="0" w:color="auto"/>
              <w:right w:val="single" w:sz="4" w:space="0" w:color="auto"/>
            </w:tcBorders>
            <w:vAlign w:val="center"/>
            <w:hideMark/>
          </w:tcPr>
          <w:p w14:paraId="05F3F4DD" w14:textId="77777777" w:rsidR="00AC2351" w:rsidRPr="00F83258" w:rsidRDefault="00AC2351" w:rsidP="00313D72">
            <w:pPr>
              <w:widowControl w:val="0"/>
              <w:suppressAutoHyphens/>
              <w:spacing w:after="0" w:line="200" w:lineRule="exact"/>
              <w:rPr>
                <w:color w:val="000000"/>
                <w:sz w:val="20"/>
                <w:szCs w:val="20"/>
              </w:rPr>
            </w:pPr>
            <w:r w:rsidRPr="00F83258">
              <w:rPr>
                <w:color w:val="000000"/>
                <w:sz w:val="20"/>
                <w:szCs w:val="20"/>
              </w:rPr>
              <w:t>5.</w:t>
            </w:r>
          </w:p>
        </w:tc>
        <w:tc>
          <w:tcPr>
            <w:tcW w:w="1324" w:type="dxa"/>
            <w:tcBorders>
              <w:top w:val="single" w:sz="4" w:space="0" w:color="auto"/>
              <w:left w:val="single" w:sz="4" w:space="0" w:color="auto"/>
              <w:bottom w:val="single" w:sz="4" w:space="0" w:color="auto"/>
              <w:right w:val="single" w:sz="4" w:space="0" w:color="auto"/>
            </w:tcBorders>
            <w:hideMark/>
          </w:tcPr>
          <w:p w14:paraId="7B056A85" w14:textId="77777777" w:rsidR="00AC2351" w:rsidRPr="00F83258" w:rsidRDefault="00AC2351" w:rsidP="00313D72">
            <w:pPr>
              <w:widowControl w:val="0"/>
              <w:suppressAutoHyphens/>
              <w:spacing w:after="0" w:line="200" w:lineRule="exact"/>
              <w:jc w:val="left"/>
              <w:rPr>
                <w:color w:val="000000"/>
                <w:sz w:val="20"/>
                <w:szCs w:val="20"/>
              </w:rPr>
            </w:pPr>
            <w:r w:rsidRPr="00F83258">
              <w:rPr>
                <w:color w:val="000000"/>
                <w:sz w:val="20"/>
                <w:szCs w:val="20"/>
              </w:rPr>
              <w:t>Sub-project implementation</w:t>
            </w:r>
          </w:p>
        </w:tc>
        <w:tc>
          <w:tcPr>
            <w:tcW w:w="2483" w:type="dxa"/>
            <w:tcBorders>
              <w:top w:val="single" w:sz="4" w:space="0" w:color="auto"/>
              <w:left w:val="single" w:sz="4" w:space="0" w:color="auto"/>
              <w:bottom w:val="single" w:sz="4" w:space="0" w:color="auto"/>
              <w:right w:val="single" w:sz="4" w:space="0" w:color="auto"/>
            </w:tcBorders>
          </w:tcPr>
          <w:p w14:paraId="19D45EEA" w14:textId="2CE34D93" w:rsidR="00AC2351" w:rsidRPr="00F83258" w:rsidRDefault="00AC2351"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No. of women, SC/ST beneficiaries</w:t>
            </w:r>
          </w:p>
          <w:p w14:paraId="0349EE62" w14:textId="77777777" w:rsidR="00AC2351" w:rsidRPr="00F83258" w:rsidRDefault="00AC2351"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 of interviewees satisfied with beneficiaries selected</w:t>
            </w:r>
          </w:p>
        </w:tc>
        <w:tc>
          <w:tcPr>
            <w:tcW w:w="1877" w:type="dxa"/>
            <w:tcBorders>
              <w:top w:val="single" w:sz="4" w:space="0" w:color="auto"/>
              <w:left w:val="single" w:sz="4" w:space="0" w:color="auto"/>
              <w:bottom w:val="single" w:sz="4" w:space="0" w:color="auto"/>
              <w:right w:val="single" w:sz="4" w:space="0" w:color="auto"/>
            </w:tcBorders>
          </w:tcPr>
          <w:p w14:paraId="464AE1FE" w14:textId="608A9265" w:rsidR="00AC2351" w:rsidRPr="00F83258" w:rsidRDefault="009A21A3"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JFMC</w:t>
            </w:r>
            <w:r w:rsidR="00AC2351" w:rsidRPr="00F83258">
              <w:rPr>
                <w:rFonts w:ascii="Times New Roman" w:hAnsi="Times New Roman" w:cs="Times New Roman"/>
                <w:color w:val="000000"/>
                <w:sz w:val="20"/>
                <w:szCs w:val="20"/>
              </w:rPr>
              <w:t>/EDC, SHGs, established</w:t>
            </w:r>
          </w:p>
          <w:p w14:paraId="41CCB68D" w14:textId="77777777" w:rsidR="00AC2351" w:rsidRPr="00F83258" w:rsidRDefault="00AC2351"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Sub-project Plans</w:t>
            </w:r>
          </w:p>
        </w:tc>
        <w:tc>
          <w:tcPr>
            <w:tcW w:w="2019" w:type="dxa"/>
            <w:tcBorders>
              <w:top w:val="single" w:sz="4" w:space="0" w:color="auto"/>
              <w:left w:val="single" w:sz="4" w:space="0" w:color="auto"/>
              <w:bottom w:val="single" w:sz="4" w:space="0" w:color="auto"/>
              <w:right w:val="single" w:sz="4" w:space="0" w:color="auto"/>
            </w:tcBorders>
          </w:tcPr>
          <w:p w14:paraId="65841191" w14:textId="77777777" w:rsidR="00AC2351" w:rsidRPr="00F83258" w:rsidRDefault="00AC2351" w:rsidP="00313D72">
            <w:pPr>
              <w:widowControl w:val="0"/>
              <w:suppressAutoHyphens/>
              <w:spacing w:after="0" w:line="200" w:lineRule="exact"/>
              <w:jc w:val="left"/>
              <w:rPr>
                <w:color w:val="000000"/>
                <w:sz w:val="20"/>
                <w:szCs w:val="20"/>
              </w:rPr>
            </w:pPr>
            <w:r w:rsidRPr="00F83258">
              <w:rPr>
                <w:color w:val="000000"/>
                <w:sz w:val="20"/>
                <w:szCs w:val="20"/>
              </w:rPr>
              <w:t>At the time of beneficiary selection</w:t>
            </w:r>
          </w:p>
          <w:p w14:paraId="16A2D96B" w14:textId="77777777" w:rsidR="00AC2351" w:rsidRPr="00F83258" w:rsidRDefault="00AC2351" w:rsidP="00313D72">
            <w:pPr>
              <w:widowControl w:val="0"/>
              <w:suppressAutoHyphens/>
              <w:spacing w:after="0" w:line="200" w:lineRule="exact"/>
              <w:jc w:val="left"/>
              <w:rPr>
                <w:color w:val="000000"/>
                <w:sz w:val="20"/>
                <w:szCs w:val="20"/>
              </w:rPr>
            </w:pPr>
            <w:r w:rsidRPr="00F83258">
              <w:rPr>
                <w:color w:val="000000"/>
                <w:sz w:val="20"/>
                <w:szCs w:val="20"/>
              </w:rPr>
              <w:t>At the time of sub-project planning</w:t>
            </w:r>
          </w:p>
        </w:tc>
        <w:tc>
          <w:tcPr>
            <w:tcW w:w="1337" w:type="dxa"/>
            <w:tcBorders>
              <w:top w:val="single" w:sz="4" w:space="0" w:color="auto"/>
              <w:left w:val="single" w:sz="4" w:space="0" w:color="auto"/>
              <w:bottom w:val="single" w:sz="4" w:space="0" w:color="auto"/>
              <w:right w:val="single" w:sz="4" w:space="0" w:color="auto"/>
            </w:tcBorders>
          </w:tcPr>
          <w:p w14:paraId="007BAD60" w14:textId="53EC1D7B" w:rsidR="00AC2351" w:rsidRPr="00F83258" w:rsidRDefault="00C07EC7" w:rsidP="00313D72">
            <w:pPr>
              <w:widowControl w:val="0"/>
              <w:suppressAutoHyphens/>
              <w:spacing w:after="0" w:line="200" w:lineRule="exact"/>
              <w:jc w:val="left"/>
              <w:rPr>
                <w:color w:val="000000"/>
                <w:sz w:val="20"/>
                <w:szCs w:val="20"/>
              </w:rPr>
            </w:pPr>
            <w:r w:rsidRPr="00F83258">
              <w:rPr>
                <w:color w:val="000000"/>
                <w:sz w:val="20"/>
                <w:szCs w:val="20"/>
              </w:rPr>
              <w:t>PMU/DMU/SDMU/RMU</w:t>
            </w:r>
          </w:p>
        </w:tc>
      </w:tr>
      <w:tr w:rsidR="009B3388" w:rsidRPr="00F83258" w14:paraId="672EF531" w14:textId="77777777" w:rsidTr="00A270C9">
        <w:trPr>
          <w:trHeight w:val="1152"/>
          <w:jc w:val="center"/>
        </w:trPr>
        <w:tc>
          <w:tcPr>
            <w:tcW w:w="372" w:type="dxa"/>
            <w:vMerge w:val="restart"/>
            <w:tcBorders>
              <w:top w:val="single" w:sz="4" w:space="0" w:color="auto"/>
              <w:left w:val="single" w:sz="4" w:space="0" w:color="auto"/>
              <w:right w:val="single" w:sz="4" w:space="0" w:color="auto"/>
            </w:tcBorders>
            <w:vAlign w:val="center"/>
            <w:hideMark/>
          </w:tcPr>
          <w:p w14:paraId="3A6E13DD" w14:textId="77777777" w:rsidR="009B3388" w:rsidRPr="00F83258" w:rsidRDefault="009B3388" w:rsidP="00313D72">
            <w:pPr>
              <w:widowControl w:val="0"/>
              <w:suppressAutoHyphens/>
              <w:spacing w:after="0" w:line="200" w:lineRule="exact"/>
              <w:rPr>
                <w:color w:val="000000"/>
                <w:sz w:val="20"/>
                <w:szCs w:val="20"/>
              </w:rPr>
            </w:pPr>
            <w:r w:rsidRPr="00F83258">
              <w:rPr>
                <w:color w:val="000000"/>
                <w:sz w:val="20"/>
                <w:szCs w:val="20"/>
              </w:rPr>
              <w:t>6.</w:t>
            </w:r>
          </w:p>
        </w:tc>
        <w:tc>
          <w:tcPr>
            <w:tcW w:w="1324" w:type="dxa"/>
            <w:vMerge w:val="restart"/>
            <w:tcBorders>
              <w:top w:val="single" w:sz="4" w:space="0" w:color="auto"/>
              <w:left w:val="single" w:sz="4" w:space="0" w:color="auto"/>
              <w:right w:val="single" w:sz="4" w:space="0" w:color="auto"/>
            </w:tcBorders>
            <w:hideMark/>
          </w:tcPr>
          <w:p w14:paraId="2BFCD1AD" w14:textId="77777777" w:rsidR="009B3388" w:rsidRPr="00F83258" w:rsidRDefault="009B3388" w:rsidP="00313D72">
            <w:pPr>
              <w:widowControl w:val="0"/>
              <w:suppressAutoHyphens/>
              <w:spacing w:after="0" w:line="200" w:lineRule="exact"/>
              <w:jc w:val="left"/>
              <w:rPr>
                <w:color w:val="000000"/>
                <w:sz w:val="20"/>
                <w:szCs w:val="20"/>
              </w:rPr>
            </w:pPr>
            <w:r w:rsidRPr="00F83258">
              <w:rPr>
                <w:color w:val="000000"/>
                <w:sz w:val="20"/>
                <w:szCs w:val="20"/>
              </w:rPr>
              <w:t>Monitoring and Evaluation</w:t>
            </w:r>
          </w:p>
        </w:tc>
        <w:tc>
          <w:tcPr>
            <w:tcW w:w="2483" w:type="dxa"/>
            <w:tcBorders>
              <w:top w:val="single" w:sz="4" w:space="0" w:color="auto"/>
              <w:left w:val="single" w:sz="4" w:space="0" w:color="auto"/>
              <w:bottom w:val="dotted" w:sz="4" w:space="0" w:color="auto"/>
              <w:right w:val="single" w:sz="4" w:space="0" w:color="auto"/>
            </w:tcBorders>
          </w:tcPr>
          <w:p w14:paraId="7A212A40" w14:textId="2723BB86" w:rsidR="009B3388" w:rsidRPr="00F83258" w:rsidRDefault="009B3388"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No. of men, women, SC</w:t>
            </w:r>
            <w:r w:rsidR="000E0E33" w:rsidRPr="00F83258">
              <w:rPr>
                <w:rFonts w:ascii="Times New Roman" w:hAnsi="Times New Roman" w:cs="Times New Roman"/>
                <w:color w:val="000000"/>
                <w:sz w:val="20"/>
                <w:szCs w:val="20"/>
              </w:rPr>
              <w:t>s/</w:t>
            </w:r>
            <w:r w:rsidRPr="00F83258">
              <w:rPr>
                <w:rFonts w:ascii="Times New Roman" w:hAnsi="Times New Roman" w:cs="Times New Roman"/>
                <w:color w:val="000000"/>
                <w:sz w:val="20"/>
                <w:szCs w:val="20"/>
              </w:rPr>
              <w:t>ST</w:t>
            </w:r>
            <w:r w:rsidR="000E0E33" w:rsidRPr="00F83258">
              <w:rPr>
                <w:rFonts w:ascii="Times New Roman" w:hAnsi="Times New Roman" w:cs="Times New Roman"/>
                <w:color w:val="000000"/>
                <w:sz w:val="20"/>
                <w:szCs w:val="20"/>
              </w:rPr>
              <w:t>s/OBCs</w:t>
            </w:r>
            <w:r w:rsidRPr="00F83258">
              <w:rPr>
                <w:rFonts w:ascii="Times New Roman" w:hAnsi="Times New Roman" w:cs="Times New Roman"/>
                <w:color w:val="000000"/>
                <w:sz w:val="20"/>
                <w:szCs w:val="20"/>
              </w:rPr>
              <w:t xml:space="preserve"> attended community meeting </w:t>
            </w:r>
          </w:p>
          <w:p w14:paraId="1D04A77A" w14:textId="6ABF5573" w:rsidR="009B3388" w:rsidRPr="00F83258" w:rsidRDefault="009B3388" w:rsidP="009B3388">
            <w:pPr>
              <w:pStyle w:val="a3"/>
              <w:widowControl w:val="0"/>
              <w:suppressAutoHyphens/>
              <w:spacing w:after="0" w:line="200" w:lineRule="exact"/>
              <w:ind w:leftChars="0" w:left="113"/>
              <w:rPr>
                <w:rFonts w:ascii="Times New Roman" w:hAnsi="Times New Roman" w:cs="Times New Roman"/>
                <w:color w:val="000000"/>
                <w:sz w:val="20"/>
                <w:szCs w:val="20"/>
              </w:rPr>
            </w:pPr>
          </w:p>
        </w:tc>
        <w:tc>
          <w:tcPr>
            <w:tcW w:w="1877" w:type="dxa"/>
            <w:tcBorders>
              <w:top w:val="single" w:sz="4" w:space="0" w:color="auto"/>
              <w:left w:val="single" w:sz="4" w:space="0" w:color="auto"/>
              <w:bottom w:val="dotted" w:sz="4" w:space="0" w:color="auto"/>
              <w:right w:val="single" w:sz="4" w:space="0" w:color="auto"/>
            </w:tcBorders>
          </w:tcPr>
          <w:p w14:paraId="5699ADB0" w14:textId="77777777" w:rsidR="009B3388" w:rsidRPr="00F83258" w:rsidRDefault="009B3388"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Monthly, quarterly, annual monitoring forms</w:t>
            </w:r>
          </w:p>
          <w:p w14:paraId="60A925E2" w14:textId="77777777" w:rsidR="009B3388" w:rsidRPr="00F83258" w:rsidRDefault="009B3388"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Social audit reports</w:t>
            </w:r>
          </w:p>
        </w:tc>
        <w:tc>
          <w:tcPr>
            <w:tcW w:w="2019" w:type="dxa"/>
            <w:tcBorders>
              <w:top w:val="single" w:sz="4" w:space="0" w:color="auto"/>
              <w:left w:val="single" w:sz="4" w:space="0" w:color="auto"/>
              <w:bottom w:val="dotted" w:sz="4" w:space="0" w:color="auto"/>
              <w:right w:val="single" w:sz="4" w:space="0" w:color="auto"/>
            </w:tcBorders>
          </w:tcPr>
          <w:p w14:paraId="541F2CFC" w14:textId="77777777" w:rsidR="009B3388" w:rsidRPr="00F83258" w:rsidRDefault="009B3388" w:rsidP="00313D72">
            <w:pPr>
              <w:widowControl w:val="0"/>
              <w:suppressAutoHyphens/>
              <w:spacing w:after="0" w:line="200" w:lineRule="exact"/>
              <w:jc w:val="left"/>
              <w:rPr>
                <w:color w:val="000000"/>
                <w:sz w:val="20"/>
                <w:szCs w:val="20"/>
              </w:rPr>
            </w:pPr>
            <w:r w:rsidRPr="00F83258">
              <w:rPr>
                <w:color w:val="000000"/>
                <w:sz w:val="20"/>
                <w:szCs w:val="20"/>
              </w:rPr>
              <w:t>At least once a year. Additional measurement should be carried out whenever need arises during the project implementation.</w:t>
            </w:r>
          </w:p>
        </w:tc>
        <w:tc>
          <w:tcPr>
            <w:tcW w:w="1337" w:type="dxa"/>
            <w:tcBorders>
              <w:top w:val="single" w:sz="4" w:space="0" w:color="auto"/>
              <w:left w:val="single" w:sz="4" w:space="0" w:color="auto"/>
              <w:bottom w:val="dotted" w:sz="4" w:space="0" w:color="auto"/>
              <w:right w:val="single" w:sz="4" w:space="0" w:color="auto"/>
            </w:tcBorders>
          </w:tcPr>
          <w:p w14:paraId="4B0DB03D" w14:textId="064B6BB8" w:rsidR="009B3388" w:rsidRPr="00F83258" w:rsidRDefault="009B3388" w:rsidP="00313D72">
            <w:pPr>
              <w:widowControl w:val="0"/>
              <w:suppressAutoHyphens/>
              <w:spacing w:after="0" w:line="200" w:lineRule="exact"/>
              <w:jc w:val="left"/>
              <w:rPr>
                <w:color w:val="000000"/>
                <w:sz w:val="20"/>
                <w:szCs w:val="20"/>
              </w:rPr>
            </w:pPr>
            <w:r w:rsidRPr="00F83258">
              <w:rPr>
                <w:color w:val="000000"/>
                <w:sz w:val="20"/>
                <w:szCs w:val="20"/>
              </w:rPr>
              <w:t>PMU/DMU/SDMU/RMU</w:t>
            </w:r>
          </w:p>
        </w:tc>
      </w:tr>
      <w:tr w:rsidR="009B3388" w:rsidRPr="00F83258" w14:paraId="2A5C7346" w14:textId="77777777" w:rsidTr="00A270C9">
        <w:trPr>
          <w:trHeight w:val="841"/>
          <w:jc w:val="center"/>
        </w:trPr>
        <w:tc>
          <w:tcPr>
            <w:tcW w:w="372" w:type="dxa"/>
            <w:vMerge/>
            <w:tcBorders>
              <w:left w:val="single" w:sz="4" w:space="0" w:color="auto"/>
              <w:bottom w:val="single" w:sz="4" w:space="0" w:color="auto"/>
              <w:right w:val="single" w:sz="4" w:space="0" w:color="auto"/>
            </w:tcBorders>
            <w:vAlign w:val="center"/>
          </w:tcPr>
          <w:p w14:paraId="2A52D01E" w14:textId="77777777" w:rsidR="009B3388" w:rsidRPr="00F83258" w:rsidRDefault="009B3388" w:rsidP="00313D72">
            <w:pPr>
              <w:widowControl w:val="0"/>
              <w:suppressAutoHyphens/>
              <w:spacing w:after="0" w:line="200" w:lineRule="exact"/>
              <w:rPr>
                <w:color w:val="000000"/>
                <w:sz w:val="20"/>
                <w:szCs w:val="20"/>
              </w:rPr>
            </w:pPr>
          </w:p>
        </w:tc>
        <w:tc>
          <w:tcPr>
            <w:tcW w:w="1324" w:type="dxa"/>
            <w:vMerge/>
            <w:tcBorders>
              <w:left w:val="single" w:sz="4" w:space="0" w:color="auto"/>
              <w:bottom w:val="single" w:sz="4" w:space="0" w:color="auto"/>
              <w:right w:val="single" w:sz="4" w:space="0" w:color="auto"/>
            </w:tcBorders>
          </w:tcPr>
          <w:p w14:paraId="4606C944" w14:textId="77777777" w:rsidR="009B3388" w:rsidRPr="00F83258" w:rsidRDefault="009B3388" w:rsidP="00313D72">
            <w:pPr>
              <w:widowControl w:val="0"/>
              <w:suppressAutoHyphens/>
              <w:spacing w:after="0" w:line="200" w:lineRule="exact"/>
              <w:jc w:val="left"/>
              <w:rPr>
                <w:color w:val="000000"/>
                <w:sz w:val="20"/>
                <w:szCs w:val="20"/>
              </w:rPr>
            </w:pPr>
          </w:p>
        </w:tc>
        <w:tc>
          <w:tcPr>
            <w:tcW w:w="2483" w:type="dxa"/>
            <w:tcBorders>
              <w:top w:val="dotted" w:sz="4" w:space="0" w:color="auto"/>
              <w:left w:val="single" w:sz="4" w:space="0" w:color="auto"/>
              <w:bottom w:val="single" w:sz="4" w:space="0" w:color="auto"/>
              <w:right w:val="single" w:sz="4" w:space="0" w:color="auto"/>
            </w:tcBorders>
          </w:tcPr>
          <w:p w14:paraId="3A66E0F3" w14:textId="1B18BFE3" w:rsidR="009B3388" w:rsidRPr="00F83258" w:rsidRDefault="000E0E33" w:rsidP="009B3388">
            <w:pPr>
              <w:widowControl w:val="0"/>
              <w:suppressAutoHyphens/>
              <w:spacing w:after="0" w:line="200" w:lineRule="exact"/>
              <w:rPr>
                <w:color w:val="000000"/>
                <w:sz w:val="20"/>
                <w:szCs w:val="20"/>
                <w:u w:val="single"/>
              </w:rPr>
            </w:pPr>
            <w:r w:rsidRPr="00F83258">
              <w:rPr>
                <w:color w:val="000000"/>
                <w:sz w:val="20"/>
                <w:szCs w:val="20"/>
                <w:u w:val="single"/>
              </w:rPr>
              <w:t>Check dam</w:t>
            </w:r>
            <w:r w:rsidR="009B3388" w:rsidRPr="00F83258">
              <w:rPr>
                <w:color w:val="000000"/>
                <w:sz w:val="20"/>
                <w:szCs w:val="20"/>
                <w:u w:val="single"/>
              </w:rPr>
              <w:t xml:space="preserve"> </w:t>
            </w:r>
            <w:r w:rsidRPr="00F83258">
              <w:rPr>
                <w:color w:val="000000"/>
                <w:sz w:val="20"/>
                <w:szCs w:val="20"/>
                <w:u w:val="single"/>
              </w:rPr>
              <w:t>construction</w:t>
            </w:r>
          </w:p>
          <w:p w14:paraId="6343997E" w14:textId="5A26A927" w:rsidR="000E0E33" w:rsidRPr="00F83258" w:rsidRDefault="000E0E33"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Ground water level</w:t>
            </w:r>
          </w:p>
          <w:p w14:paraId="183435CE" w14:textId="09B36416" w:rsidR="00C04EDD" w:rsidRPr="00F83258" w:rsidRDefault="00C04EDD"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River flow</w:t>
            </w:r>
          </w:p>
          <w:p w14:paraId="0D6422A7" w14:textId="63F7D90E" w:rsidR="009B3388" w:rsidRPr="00F83258" w:rsidRDefault="000E0E33"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Water quality</w:t>
            </w:r>
          </w:p>
        </w:tc>
        <w:tc>
          <w:tcPr>
            <w:tcW w:w="1877" w:type="dxa"/>
            <w:tcBorders>
              <w:top w:val="dotted" w:sz="4" w:space="0" w:color="auto"/>
              <w:left w:val="single" w:sz="4" w:space="0" w:color="auto"/>
              <w:bottom w:val="single" w:sz="4" w:space="0" w:color="auto"/>
              <w:right w:val="single" w:sz="4" w:space="0" w:color="auto"/>
            </w:tcBorders>
          </w:tcPr>
          <w:p w14:paraId="0C188A11" w14:textId="24D5D7DB" w:rsidR="000E0E33" w:rsidRPr="00F83258" w:rsidRDefault="000E0E33"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Monitoring forms</w:t>
            </w:r>
          </w:p>
          <w:p w14:paraId="55921830" w14:textId="77777777" w:rsidR="009B3388" w:rsidRPr="00F83258" w:rsidRDefault="009B3388" w:rsidP="009B3388">
            <w:pPr>
              <w:widowControl w:val="0"/>
              <w:suppressAutoHyphens/>
              <w:spacing w:after="0" w:line="200" w:lineRule="exact"/>
              <w:rPr>
                <w:color w:val="000000"/>
                <w:sz w:val="20"/>
                <w:szCs w:val="20"/>
              </w:rPr>
            </w:pPr>
          </w:p>
        </w:tc>
        <w:tc>
          <w:tcPr>
            <w:tcW w:w="2019" w:type="dxa"/>
            <w:tcBorders>
              <w:top w:val="dotted" w:sz="4" w:space="0" w:color="auto"/>
              <w:left w:val="single" w:sz="4" w:space="0" w:color="auto"/>
              <w:bottom w:val="single" w:sz="4" w:space="0" w:color="auto"/>
              <w:right w:val="single" w:sz="4" w:space="0" w:color="auto"/>
            </w:tcBorders>
          </w:tcPr>
          <w:p w14:paraId="55200C71" w14:textId="77777777" w:rsidR="009B3388" w:rsidRPr="00F83258" w:rsidRDefault="000E0E33" w:rsidP="00313D72">
            <w:pPr>
              <w:widowControl w:val="0"/>
              <w:suppressAutoHyphens/>
              <w:spacing w:after="0" w:line="200" w:lineRule="exact"/>
              <w:jc w:val="left"/>
              <w:rPr>
                <w:color w:val="000000"/>
                <w:sz w:val="20"/>
                <w:szCs w:val="20"/>
              </w:rPr>
            </w:pPr>
            <w:r w:rsidRPr="00F83258">
              <w:rPr>
                <w:color w:val="000000"/>
                <w:sz w:val="20"/>
                <w:szCs w:val="20"/>
              </w:rPr>
              <w:t>Pre-construction: once</w:t>
            </w:r>
          </w:p>
          <w:p w14:paraId="60B6DA21" w14:textId="3440837E" w:rsidR="000E0E33" w:rsidRPr="00F83258" w:rsidRDefault="000E0E33" w:rsidP="00313D72">
            <w:pPr>
              <w:widowControl w:val="0"/>
              <w:suppressAutoHyphens/>
              <w:spacing w:after="0" w:line="200" w:lineRule="exact"/>
              <w:jc w:val="left"/>
              <w:rPr>
                <w:color w:val="000000"/>
                <w:sz w:val="20"/>
                <w:szCs w:val="20"/>
              </w:rPr>
            </w:pPr>
            <w:r w:rsidRPr="00F83258">
              <w:rPr>
                <w:color w:val="000000"/>
                <w:sz w:val="20"/>
                <w:szCs w:val="20"/>
              </w:rPr>
              <w:t>After-construction: at least quarterly</w:t>
            </w:r>
          </w:p>
        </w:tc>
        <w:tc>
          <w:tcPr>
            <w:tcW w:w="1337" w:type="dxa"/>
            <w:tcBorders>
              <w:top w:val="dotted" w:sz="4" w:space="0" w:color="auto"/>
              <w:left w:val="single" w:sz="4" w:space="0" w:color="auto"/>
              <w:bottom w:val="single" w:sz="4" w:space="0" w:color="auto"/>
              <w:right w:val="single" w:sz="4" w:space="0" w:color="auto"/>
            </w:tcBorders>
          </w:tcPr>
          <w:p w14:paraId="61DB0505" w14:textId="60C44C66" w:rsidR="009B3388" w:rsidRPr="00F83258" w:rsidRDefault="000E0E33" w:rsidP="00313D72">
            <w:pPr>
              <w:widowControl w:val="0"/>
              <w:suppressAutoHyphens/>
              <w:spacing w:after="0" w:line="200" w:lineRule="exact"/>
              <w:jc w:val="left"/>
              <w:rPr>
                <w:color w:val="000000"/>
                <w:sz w:val="20"/>
                <w:szCs w:val="20"/>
              </w:rPr>
            </w:pPr>
            <w:r w:rsidRPr="00F83258">
              <w:rPr>
                <w:color w:val="000000"/>
                <w:sz w:val="20"/>
                <w:szCs w:val="20"/>
              </w:rPr>
              <w:t>PMU/DMU/SDMU/RMU</w:t>
            </w:r>
          </w:p>
        </w:tc>
      </w:tr>
      <w:tr w:rsidR="00AC2351" w:rsidRPr="00F83258" w14:paraId="4436A783" w14:textId="77777777" w:rsidTr="00A270C9">
        <w:trPr>
          <w:jc w:val="center"/>
        </w:trPr>
        <w:tc>
          <w:tcPr>
            <w:tcW w:w="372" w:type="dxa"/>
            <w:tcBorders>
              <w:top w:val="single" w:sz="4" w:space="0" w:color="auto"/>
              <w:left w:val="single" w:sz="4" w:space="0" w:color="auto"/>
              <w:bottom w:val="single" w:sz="4" w:space="0" w:color="auto"/>
              <w:right w:val="single" w:sz="4" w:space="0" w:color="auto"/>
            </w:tcBorders>
            <w:vAlign w:val="center"/>
            <w:hideMark/>
          </w:tcPr>
          <w:p w14:paraId="0F813B43" w14:textId="77777777" w:rsidR="00AC2351" w:rsidRPr="00F83258" w:rsidRDefault="00AC2351" w:rsidP="00313D72">
            <w:pPr>
              <w:widowControl w:val="0"/>
              <w:suppressAutoHyphens/>
              <w:spacing w:after="0" w:line="200" w:lineRule="exact"/>
              <w:rPr>
                <w:color w:val="000000"/>
                <w:sz w:val="20"/>
                <w:szCs w:val="20"/>
              </w:rPr>
            </w:pPr>
            <w:r w:rsidRPr="00F83258">
              <w:rPr>
                <w:color w:val="000000"/>
                <w:sz w:val="20"/>
                <w:szCs w:val="20"/>
              </w:rPr>
              <w:t>7.</w:t>
            </w:r>
          </w:p>
        </w:tc>
        <w:tc>
          <w:tcPr>
            <w:tcW w:w="1324" w:type="dxa"/>
            <w:tcBorders>
              <w:top w:val="single" w:sz="4" w:space="0" w:color="auto"/>
              <w:left w:val="single" w:sz="4" w:space="0" w:color="auto"/>
              <w:bottom w:val="single" w:sz="4" w:space="0" w:color="auto"/>
              <w:right w:val="single" w:sz="4" w:space="0" w:color="auto"/>
            </w:tcBorders>
            <w:hideMark/>
          </w:tcPr>
          <w:p w14:paraId="6BCB2060" w14:textId="77777777" w:rsidR="00AC2351" w:rsidRPr="00F83258" w:rsidRDefault="00AC2351" w:rsidP="00313D72">
            <w:pPr>
              <w:widowControl w:val="0"/>
              <w:suppressAutoHyphens/>
              <w:spacing w:after="0" w:line="200" w:lineRule="exact"/>
              <w:jc w:val="left"/>
              <w:rPr>
                <w:color w:val="000000"/>
                <w:sz w:val="20"/>
                <w:szCs w:val="20"/>
              </w:rPr>
            </w:pPr>
            <w:r w:rsidRPr="00F83258">
              <w:rPr>
                <w:color w:val="000000"/>
                <w:sz w:val="20"/>
                <w:szCs w:val="20"/>
              </w:rPr>
              <w:t>Grievance procedures</w:t>
            </w:r>
          </w:p>
        </w:tc>
        <w:tc>
          <w:tcPr>
            <w:tcW w:w="2483" w:type="dxa"/>
            <w:tcBorders>
              <w:top w:val="single" w:sz="4" w:space="0" w:color="auto"/>
              <w:left w:val="single" w:sz="4" w:space="0" w:color="auto"/>
              <w:bottom w:val="single" w:sz="4" w:space="0" w:color="auto"/>
              <w:right w:val="single" w:sz="4" w:space="0" w:color="auto"/>
            </w:tcBorders>
          </w:tcPr>
          <w:p w14:paraId="6AA5F510" w14:textId="77777777" w:rsidR="00AC2351" w:rsidRPr="00F83258" w:rsidRDefault="00AC2351"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No of grievances submitted</w:t>
            </w:r>
          </w:p>
          <w:p w14:paraId="7BB7601E" w14:textId="77777777" w:rsidR="00AC2351" w:rsidRPr="00F83258" w:rsidRDefault="00AC2351"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No of grievances resolved</w:t>
            </w:r>
          </w:p>
          <w:p w14:paraId="44EF6206" w14:textId="77777777" w:rsidR="00AC2351" w:rsidRPr="00F83258" w:rsidRDefault="00AC2351"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 of interviewees aware of and satisfied with grievance mechanism</w:t>
            </w:r>
          </w:p>
        </w:tc>
        <w:tc>
          <w:tcPr>
            <w:tcW w:w="1877" w:type="dxa"/>
            <w:tcBorders>
              <w:top w:val="single" w:sz="4" w:space="0" w:color="auto"/>
              <w:left w:val="single" w:sz="4" w:space="0" w:color="auto"/>
              <w:bottom w:val="single" w:sz="4" w:space="0" w:color="auto"/>
              <w:right w:val="single" w:sz="4" w:space="0" w:color="auto"/>
            </w:tcBorders>
          </w:tcPr>
          <w:p w14:paraId="2E90553A" w14:textId="77777777" w:rsidR="00AC2351" w:rsidRPr="00F83258" w:rsidRDefault="00AC2351" w:rsidP="00AB5E54">
            <w:pPr>
              <w:pStyle w:val="a3"/>
              <w:widowControl w:val="0"/>
              <w:numPr>
                <w:ilvl w:val="0"/>
                <w:numId w:val="7"/>
              </w:numPr>
              <w:suppressAutoHyphens/>
              <w:spacing w:after="0" w:line="200" w:lineRule="exact"/>
              <w:ind w:leftChars="0"/>
              <w:rPr>
                <w:rFonts w:ascii="Times New Roman" w:hAnsi="Times New Roman" w:cs="Times New Roman"/>
                <w:color w:val="000000"/>
                <w:sz w:val="20"/>
                <w:szCs w:val="20"/>
              </w:rPr>
            </w:pPr>
            <w:r w:rsidRPr="00F83258">
              <w:rPr>
                <w:rFonts w:ascii="Times New Roman" w:hAnsi="Times New Roman" w:cs="Times New Roman"/>
                <w:color w:val="000000"/>
                <w:sz w:val="20"/>
                <w:szCs w:val="20"/>
              </w:rPr>
              <w:t>Grievance forms</w:t>
            </w:r>
          </w:p>
        </w:tc>
        <w:tc>
          <w:tcPr>
            <w:tcW w:w="2019" w:type="dxa"/>
            <w:tcBorders>
              <w:top w:val="single" w:sz="4" w:space="0" w:color="auto"/>
              <w:left w:val="single" w:sz="4" w:space="0" w:color="auto"/>
              <w:bottom w:val="single" w:sz="4" w:space="0" w:color="auto"/>
              <w:right w:val="single" w:sz="4" w:space="0" w:color="auto"/>
            </w:tcBorders>
          </w:tcPr>
          <w:p w14:paraId="72224BC3" w14:textId="77777777" w:rsidR="00AC2351" w:rsidRPr="00F83258" w:rsidRDefault="00AC2351" w:rsidP="00313D72">
            <w:pPr>
              <w:widowControl w:val="0"/>
              <w:suppressAutoHyphens/>
              <w:spacing w:after="0" w:line="200" w:lineRule="exact"/>
              <w:jc w:val="left"/>
              <w:rPr>
                <w:color w:val="000000"/>
                <w:sz w:val="20"/>
                <w:szCs w:val="20"/>
              </w:rPr>
            </w:pPr>
            <w:r w:rsidRPr="00F83258">
              <w:rPr>
                <w:color w:val="000000"/>
                <w:sz w:val="20"/>
                <w:szCs w:val="20"/>
              </w:rPr>
              <w:t>At least once a year. Additional measurement should be carried out whenever need arises during the Project implementation.</w:t>
            </w:r>
          </w:p>
        </w:tc>
        <w:tc>
          <w:tcPr>
            <w:tcW w:w="1337" w:type="dxa"/>
            <w:tcBorders>
              <w:top w:val="single" w:sz="4" w:space="0" w:color="auto"/>
              <w:left w:val="single" w:sz="4" w:space="0" w:color="auto"/>
              <w:bottom w:val="single" w:sz="4" w:space="0" w:color="auto"/>
              <w:right w:val="single" w:sz="4" w:space="0" w:color="auto"/>
            </w:tcBorders>
          </w:tcPr>
          <w:p w14:paraId="4B52D809" w14:textId="677FAA85" w:rsidR="00AC2351" w:rsidRPr="00F83258" w:rsidRDefault="00C07EC7" w:rsidP="00313D72">
            <w:pPr>
              <w:widowControl w:val="0"/>
              <w:suppressAutoHyphens/>
              <w:spacing w:after="0" w:line="200" w:lineRule="exact"/>
              <w:jc w:val="left"/>
              <w:rPr>
                <w:color w:val="000000"/>
                <w:sz w:val="20"/>
                <w:szCs w:val="20"/>
              </w:rPr>
            </w:pPr>
            <w:r w:rsidRPr="00F83258">
              <w:rPr>
                <w:color w:val="000000"/>
                <w:sz w:val="20"/>
                <w:szCs w:val="20"/>
              </w:rPr>
              <w:t>PMU/DMU/SDMU/RMU</w:t>
            </w:r>
          </w:p>
        </w:tc>
      </w:tr>
    </w:tbl>
    <w:p w14:paraId="7FC5290C" w14:textId="495C58A8" w:rsidR="00AC2351" w:rsidRPr="00F83258" w:rsidRDefault="00AC2351" w:rsidP="00BD7754">
      <w:pPr>
        <w:pStyle w:val="PrRSource"/>
        <w:spacing w:before="40" w:after="240"/>
        <w:ind w:left="410" w:hangingChars="228" w:hanging="410"/>
      </w:pPr>
    </w:p>
    <w:p w14:paraId="49C4B71B" w14:textId="24D9BEA0" w:rsidR="00AC2351" w:rsidRPr="00F83258" w:rsidRDefault="00AC2351" w:rsidP="00AB5E54">
      <w:pPr>
        <w:pStyle w:val="42"/>
        <w:numPr>
          <w:ilvl w:val="0"/>
          <w:numId w:val="49"/>
        </w:numPr>
        <w:ind w:left="709" w:firstLineChars="0" w:hanging="567"/>
      </w:pPr>
      <w:bookmarkStart w:id="139" w:name="_Toc395028718"/>
      <w:bookmarkStart w:id="140" w:name="_Toc510290346"/>
      <w:r w:rsidRPr="00F83258">
        <w:t>Information Disclosure and Grievance Procedures</w:t>
      </w:r>
      <w:bookmarkEnd w:id="139"/>
      <w:bookmarkEnd w:id="140"/>
    </w:p>
    <w:p w14:paraId="1AB1697E" w14:textId="225F2C72" w:rsidR="00AC2351" w:rsidRPr="00F83258" w:rsidRDefault="00AC2351" w:rsidP="00AC2351">
      <w:pPr>
        <w:pStyle w:val="Text"/>
      </w:pPr>
      <w:r w:rsidRPr="00F83258">
        <w:t>The executing agency will disclose all information relating environmental and social safeguard of the Project. This will include all the ESMS related documents including social assessment documents, monitoring report and their plans. All information will be made available in a timely manner, in an accessible place, and in a form and language(s) understandable to all stakeholders, including the general public, and affected people, if any, so that they can provide meaningful inputs for further development of the ESMS.</w:t>
      </w:r>
      <w:r w:rsidR="00734D50" w:rsidRPr="00F83258">
        <w:t xml:space="preserve"> JICA will also make the monitoring result open for the public via their website.</w:t>
      </w:r>
    </w:p>
    <w:p w14:paraId="2328C2B8" w14:textId="77777777" w:rsidR="00AC2351" w:rsidRPr="00F83258" w:rsidRDefault="00AC2351" w:rsidP="00AC2351">
      <w:pPr>
        <w:pStyle w:val="Text"/>
      </w:pPr>
      <w:r w:rsidRPr="00F83258">
        <w:lastRenderedPageBreak/>
        <w:t xml:space="preserve">Formal grievance mechanism will be in line with existing policies, strategies, and regulations on grievances as defined by GoI (i.e., Guidelines for Redress of Public Grievances (2010)). However, it is expected that project related grievances can be dealt with through the proposed institutional structure of the Project. Thus, the grievance mechanism will be institutionalized in each level of project implementation, from the community to the executing agency. </w:t>
      </w:r>
    </w:p>
    <w:p w14:paraId="6DC2CC4E" w14:textId="20DDC339" w:rsidR="00AC2351" w:rsidRPr="00F83258" w:rsidRDefault="00AC2351" w:rsidP="00AC2351">
      <w:pPr>
        <w:pStyle w:val="Text"/>
      </w:pPr>
      <w:bookmarkStart w:id="141" w:name="_Toc395028720"/>
      <w:r w:rsidRPr="00F83258">
        <w:t xml:space="preserve">Key principles for grievance redress in </w:t>
      </w:r>
      <w:r w:rsidR="008B0126">
        <w:t>SCATFORM</w:t>
      </w:r>
      <w:r w:rsidRPr="00F83258">
        <w:t xml:space="preserve"> are described hereunder:</w:t>
      </w:r>
    </w:p>
    <w:p w14:paraId="6524C6C4" w14:textId="77777777" w:rsidR="00AC2351" w:rsidRPr="00F83258" w:rsidRDefault="00AC2351" w:rsidP="00AC2351">
      <w:pPr>
        <w:pStyle w:val="Text"/>
        <w:spacing w:after="0"/>
        <w:ind w:left="425"/>
      </w:pPr>
      <w:r w:rsidRPr="00F83258">
        <w:t>1. The rights of all project participants are respected and their interests protected</w:t>
      </w:r>
    </w:p>
    <w:p w14:paraId="4EEA45E9" w14:textId="77777777" w:rsidR="00AC2351" w:rsidRPr="00F83258" w:rsidRDefault="00AC2351" w:rsidP="00AC2351">
      <w:pPr>
        <w:pStyle w:val="Text"/>
        <w:spacing w:after="0"/>
        <w:ind w:left="425"/>
      </w:pPr>
      <w:r w:rsidRPr="00F83258">
        <w:t>2. Concerns of project participants arising from the project implementation process are adequately</w:t>
      </w:r>
    </w:p>
    <w:p w14:paraId="0C88ED64" w14:textId="77777777" w:rsidR="00AC2351" w:rsidRPr="00F83258" w:rsidRDefault="00AC2351" w:rsidP="00AC2351">
      <w:pPr>
        <w:pStyle w:val="Text"/>
        <w:spacing w:after="0"/>
        <w:ind w:left="425"/>
      </w:pPr>
      <w:r w:rsidRPr="00F83258">
        <w:t>addressed and in a prompt and timely manner</w:t>
      </w:r>
    </w:p>
    <w:p w14:paraId="5022AA5B" w14:textId="2CE6D13D" w:rsidR="00AC2351" w:rsidRPr="00F83258" w:rsidRDefault="00AC2351" w:rsidP="00AC2351">
      <w:pPr>
        <w:pStyle w:val="Text"/>
        <w:spacing w:after="0"/>
        <w:ind w:left="425"/>
      </w:pPr>
      <w:r w:rsidRPr="00F83258">
        <w:t>3. Entitlements or livelihood support for project participants are provided on time and in accordance</w:t>
      </w:r>
      <w:r w:rsidR="009A21A3" w:rsidRPr="00F83258">
        <w:t xml:space="preserve"> </w:t>
      </w:r>
      <w:r w:rsidRPr="00F83258">
        <w:t>with the relevant GoI and JICA safeguard policies and applicable legal framework</w:t>
      </w:r>
    </w:p>
    <w:p w14:paraId="5CEE37B4" w14:textId="77777777" w:rsidR="00AC2351" w:rsidRPr="00F83258" w:rsidRDefault="00AC2351" w:rsidP="00AC2351">
      <w:pPr>
        <w:pStyle w:val="Text"/>
        <w:spacing w:after="0"/>
        <w:ind w:left="425"/>
      </w:pPr>
      <w:r w:rsidRPr="00F83258">
        <w:t>4. Project participants are aware of their rights to access and to realize access to grievance</w:t>
      </w:r>
    </w:p>
    <w:p w14:paraId="39DBDBA4" w14:textId="77777777" w:rsidR="00AC2351" w:rsidRPr="00F83258" w:rsidRDefault="00AC2351" w:rsidP="00AC2351">
      <w:pPr>
        <w:pStyle w:val="Text"/>
        <w:spacing w:after="0"/>
        <w:ind w:left="425"/>
      </w:pPr>
      <w:r w:rsidRPr="00F83258">
        <w:t>procedures free of charge</w:t>
      </w:r>
    </w:p>
    <w:p w14:paraId="428607F5" w14:textId="1538E7DC" w:rsidR="00AC2351" w:rsidRPr="00F83258" w:rsidRDefault="00AC2351" w:rsidP="00AC2351">
      <w:pPr>
        <w:pStyle w:val="Text"/>
        <w:spacing w:after="0"/>
        <w:ind w:left="425"/>
      </w:pPr>
      <w:r w:rsidRPr="00F83258">
        <w:t xml:space="preserve">5. The grievance mechanism will be institutionalized in each village by the </w:t>
      </w:r>
      <w:r w:rsidR="00FA7D61" w:rsidRPr="00F83258">
        <w:t xml:space="preserve">Village Council and </w:t>
      </w:r>
      <w:r w:rsidRPr="00F83258">
        <w:t>Gram Panchayat</w:t>
      </w:r>
    </w:p>
    <w:bookmarkEnd w:id="141"/>
    <w:p w14:paraId="01F53551" w14:textId="370B0DA3" w:rsidR="00EE5ABB" w:rsidRPr="00F83258" w:rsidRDefault="00EE5ABB" w:rsidP="00EE5ABB">
      <w:pPr>
        <w:pStyle w:val="Text"/>
      </w:pPr>
    </w:p>
    <w:p w14:paraId="5E5929ED" w14:textId="1880E766" w:rsidR="00F75CD5" w:rsidRPr="00F83258" w:rsidRDefault="00F75CD5" w:rsidP="00AB5E54">
      <w:pPr>
        <w:pStyle w:val="23"/>
        <w:numPr>
          <w:ilvl w:val="0"/>
          <w:numId w:val="28"/>
        </w:numPr>
        <w:spacing w:before="120"/>
        <w:rPr>
          <w:szCs w:val="22"/>
        </w:rPr>
      </w:pPr>
      <w:bookmarkStart w:id="142" w:name="_Toc514449663"/>
      <w:r w:rsidRPr="00F83258">
        <w:rPr>
          <w:szCs w:val="22"/>
        </w:rPr>
        <w:t>Framework and Procedures of STFDPF</w:t>
      </w:r>
      <w:bookmarkEnd w:id="142"/>
    </w:p>
    <w:p w14:paraId="13E8A733" w14:textId="68E25372" w:rsidR="00EE5ABB" w:rsidRPr="00F83258" w:rsidRDefault="00EE5ABB" w:rsidP="00AB5E54">
      <w:pPr>
        <w:pStyle w:val="23"/>
        <w:numPr>
          <w:ilvl w:val="1"/>
          <w:numId w:val="28"/>
        </w:numPr>
        <w:spacing w:before="120"/>
        <w:rPr>
          <w:szCs w:val="22"/>
        </w:rPr>
      </w:pPr>
      <w:bookmarkStart w:id="143" w:name="_Toc510290348"/>
      <w:bookmarkStart w:id="144" w:name="_Toc514449664"/>
      <w:r w:rsidRPr="00F83258">
        <w:t>Preparation of Scheduled Tribe and Forest Dependents Plan</w:t>
      </w:r>
      <w:bookmarkEnd w:id="143"/>
      <w:bookmarkEnd w:id="144"/>
      <w:r w:rsidRPr="00F83258">
        <w:t xml:space="preserve"> </w:t>
      </w:r>
    </w:p>
    <w:p w14:paraId="5F6319DB" w14:textId="77777777" w:rsidR="00EE5ABB" w:rsidRPr="00F83258" w:rsidRDefault="00EE5ABB" w:rsidP="00AB5E54">
      <w:pPr>
        <w:pStyle w:val="42"/>
        <w:numPr>
          <w:ilvl w:val="0"/>
          <w:numId w:val="55"/>
        </w:numPr>
        <w:ind w:left="709" w:firstLineChars="0" w:hanging="567"/>
      </w:pPr>
      <w:r w:rsidRPr="00F83258">
        <w:t>Process</w:t>
      </w:r>
    </w:p>
    <w:p w14:paraId="77E3C796" w14:textId="1D427BAE" w:rsidR="00EE5ABB" w:rsidRPr="00F83258" w:rsidRDefault="00EE5ABB" w:rsidP="00EE5ABB">
      <w:pPr>
        <w:pStyle w:val="Text"/>
      </w:pPr>
      <w:r w:rsidRPr="00F83258">
        <w:t xml:space="preserve">The Scheduled Tribe and Forest Dependents Plan shall be prepared at the Gram Panchayats/ JFMC/EDC level when adverse impacts of the Project to the ST and Forest Dependents are anticipated. The content of the Scheduled Tribe and Forest Dependents Plan should be a part of the </w:t>
      </w:r>
      <w:r w:rsidR="00DE7D7A" w:rsidRPr="00F83258">
        <w:t xml:space="preserve">micro plan or other sub-project plan </w:t>
      </w:r>
      <w:r w:rsidRPr="00F83258">
        <w:t>to be prepared. The Scheduled Tribe and Forest Dependents Plan should be prepared by the lead of field officers/ animators and with active participation of ST and Forest Dependents of the village/ habitation. The indicative steps for preparation of the of Scheduled Tribe and Forest Dependents Plan have been described at the table below.</w:t>
      </w:r>
    </w:p>
    <w:p w14:paraId="786CCE4F" w14:textId="77777777" w:rsidR="00EE5ABB" w:rsidRPr="00F83258" w:rsidRDefault="00EE5ABB" w:rsidP="00EE5ABB">
      <w:pPr>
        <w:pStyle w:val="Tabletitle0"/>
        <w:spacing w:before="240"/>
      </w:pPr>
      <w:r w:rsidRPr="00F83258">
        <w:t xml:space="preserve">Processes for Preparation of Scheduled Tribe and Forest Dependents Plan </w:t>
      </w:r>
    </w:p>
    <w:tbl>
      <w:tblPr>
        <w:tblStyle w:val="aff"/>
        <w:tblW w:w="8930" w:type="dxa"/>
        <w:tblInd w:w="250" w:type="dxa"/>
        <w:tblLook w:val="04A0" w:firstRow="1" w:lastRow="0" w:firstColumn="1" w:lastColumn="0" w:noHBand="0" w:noVBand="1"/>
      </w:tblPr>
      <w:tblGrid>
        <w:gridCol w:w="2977"/>
        <w:gridCol w:w="5953"/>
      </w:tblGrid>
      <w:tr w:rsidR="00EE5ABB" w:rsidRPr="00F83258" w14:paraId="4C4DE30C" w14:textId="77777777" w:rsidTr="00031BBA">
        <w:tc>
          <w:tcPr>
            <w:tcW w:w="2977" w:type="dxa"/>
            <w:shd w:val="clear" w:color="auto" w:fill="D9D9D9" w:themeFill="background1" w:themeFillShade="D9"/>
          </w:tcPr>
          <w:p w14:paraId="0133A09E" w14:textId="77777777" w:rsidR="00EE5ABB" w:rsidRPr="00F83258" w:rsidRDefault="00EE5ABB" w:rsidP="00031BBA">
            <w:pPr>
              <w:autoSpaceDE w:val="0"/>
              <w:autoSpaceDN w:val="0"/>
              <w:jc w:val="center"/>
              <w:rPr>
                <w:b/>
                <w:sz w:val="20"/>
                <w:szCs w:val="20"/>
              </w:rPr>
            </w:pPr>
            <w:r w:rsidRPr="00F83258">
              <w:rPr>
                <w:b/>
                <w:sz w:val="20"/>
                <w:szCs w:val="20"/>
              </w:rPr>
              <w:t>Step</w:t>
            </w:r>
          </w:p>
        </w:tc>
        <w:tc>
          <w:tcPr>
            <w:tcW w:w="5953" w:type="dxa"/>
            <w:shd w:val="clear" w:color="auto" w:fill="D9D9D9" w:themeFill="background1" w:themeFillShade="D9"/>
          </w:tcPr>
          <w:p w14:paraId="34A580E0" w14:textId="77777777" w:rsidR="00EE5ABB" w:rsidRPr="00F83258" w:rsidRDefault="00EE5ABB" w:rsidP="00031BBA">
            <w:pPr>
              <w:autoSpaceDE w:val="0"/>
              <w:autoSpaceDN w:val="0"/>
              <w:jc w:val="center"/>
              <w:rPr>
                <w:b/>
                <w:sz w:val="20"/>
                <w:szCs w:val="20"/>
              </w:rPr>
            </w:pPr>
            <w:r w:rsidRPr="00F83258">
              <w:rPr>
                <w:b/>
                <w:sz w:val="20"/>
                <w:szCs w:val="20"/>
              </w:rPr>
              <w:t>Safeguard Activity, Methods, Processes</w:t>
            </w:r>
          </w:p>
        </w:tc>
      </w:tr>
      <w:tr w:rsidR="00EE5ABB" w:rsidRPr="00F83258" w14:paraId="0EDE1074" w14:textId="77777777" w:rsidTr="00031BBA">
        <w:tc>
          <w:tcPr>
            <w:tcW w:w="2977" w:type="dxa"/>
          </w:tcPr>
          <w:p w14:paraId="630C2840" w14:textId="77777777" w:rsidR="00EE5ABB" w:rsidRPr="00F83258" w:rsidRDefault="00EE5ABB" w:rsidP="00031BBA">
            <w:pPr>
              <w:autoSpaceDE w:val="0"/>
              <w:autoSpaceDN w:val="0"/>
              <w:rPr>
                <w:sz w:val="20"/>
                <w:szCs w:val="20"/>
              </w:rPr>
            </w:pPr>
            <w:r w:rsidRPr="00F83258">
              <w:rPr>
                <w:sz w:val="20"/>
                <w:szCs w:val="20"/>
              </w:rPr>
              <w:t>Screening and Basic Information Collection</w:t>
            </w:r>
          </w:p>
        </w:tc>
        <w:tc>
          <w:tcPr>
            <w:tcW w:w="5953" w:type="dxa"/>
          </w:tcPr>
          <w:p w14:paraId="6470FC29" w14:textId="77777777" w:rsidR="00EE5ABB" w:rsidRPr="00F83258" w:rsidRDefault="00EE5ABB" w:rsidP="00AB5E54">
            <w:pPr>
              <w:pStyle w:val="a3"/>
              <w:numPr>
                <w:ilvl w:val="0"/>
                <w:numId w:val="45"/>
              </w:numPr>
              <w:autoSpaceDE w:val="0"/>
              <w:autoSpaceDN w:val="0"/>
              <w:spacing w:after="0" w:line="220" w:lineRule="exact"/>
              <w:ind w:leftChars="0" w:left="400" w:hanging="400"/>
              <w:rPr>
                <w:sz w:val="20"/>
                <w:szCs w:val="20"/>
              </w:rPr>
            </w:pPr>
            <w:r w:rsidRPr="00F83258">
              <w:rPr>
                <w:rFonts w:ascii="Times New Roman" w:hAnsi="Times New Roman" w:cs="Times New Roman"/>
                <w:sz w:val="20"/>
                <w:szCs w:val="20"/>
              </w:rPr>
              <w:t>Consultation and confirmation of whether the plan is necessary to prepare or not.</w:t>
            </w:r>
            <w:r w:rsidRPr="00F83258">
              <w:rPr>
                <w:sz w:val="20"/>
                <w:szCs w:val="20"/>
              </w:rPr>
              <w:t xml:space="preserve">  </w:t>
            </w:r>
          </w:p>
          <w:p w14:paraId="5D8693B9" w14:textId="77777777" w:rsidR="00EE5ABB" w:rsidRPr="00F83258" w:rsidRDefault="00EE5ABB" w:rsidP="00AB5E54">
            <w:pPr>
              <w:pStyle w:val="a3"/>
              <w:numPr>
                <w:ilvl w:val="0"/>
                <w:numId w:val="45"/>
              </w:numPr>
              <w:autoSpaceDE w:val="0"/>
              <w:autoSpaceDN w:val="0"/>
              <w:spacing w:after="0" w:line="220" w:lineRule="exact"/>
              <w:ind w:leftChars="0" w:left="400" w:hanging="400"/>
              <w:rPr>
                <w:rFonts w:ascii="Times New Roman" w:hAnsi="Times New Roman" w:cs="Times New Roman"/>
                <w:sz w:val="20"/>
                <w:szCs w:val="20"/>
              </w:rPr>
            </w:pPr>
            <w:r w:rsidRPr="00F83258">
              <w:rPr>
                <w:rFonts w:ascii="Times New Roman" w:hAnsi="Times New Roman" w:cs="Times New Roman"/>
                <w:sz w:val="20"/>
                <w:szCs w:val="20"/>
              </w:rPr>
              <w:t>Collection of basic information on the village/habitation such as status of ST and forest dependents; possibility of forest dwellers’ participation of ST and forest dependents in the project; potential impact of the project on ST and forest dependents.</w:t>
            </w:r>
          </w:p>
        </w:tc>
      </w:tr>
      <w:tr w:rsidR="00EE5ABB" w:rsidRPr="00F83258" w14:paraId="0DE22A77" w14:textId="77777777" w:rsidTr="00031BBA">
        <w:tc>
          <w:tcPr>
            <w:tcW w:w="2977" w:type="dxa"/>
          </w:tcPr>
          <w:p w14:paraId="7829E95C" w14:textId="77777777" w:rsidR="00EE5ABB" w:rsidRPr="00F83258" w:rsidRDefault="00EE5ABB" w:rsidP="00031BBA">
            <w:pPr>
              <w:autoSpaceDE w:val="0"/>
              <w:autoSpaceDN w:val="0"/>
              <w:rPr>
                <w:sz w:val="20"/>
                <w:szCs w:val="20"/>
              </w:rPr>
            </w:pPr>
            <w:r w:rsidRPr="00F83258">
              <w:rPr>
                <w:sz w:val="20"/>
                <w:szCs w:val="20"/>
              </w:rPr>
              <w:t>Social Assessment</w:t>
            </w:r>
          </w:p>
        </w:tc>
        <w:tc>
          <w:tcPr>
            <w:tcW w:w="5953" w:type="dxa"/>
          </w:tcPr>
          <w:p w14:paraId="7AEA699A" w14:textId="77777777" w:rsidR="00EE5ABB" w:rsidRPr="00F83258" w:rsidRDefault="00EE5ABB" w:rsidP="00AB5E54">
            <w:pPr>
              <w:pStyle w:val="a3"/>
              <w:numPr>
                <w:ilvl w:val="0"/>
                <w:numId w:val="45"/>
              </w:numPr>
              <w:autoSpaceDE w:val="0"/>
              <w:autoSpaceDN w:val="0"/>
              <w:spacing w:after="0" w:line="220" w:lineRule="exact"/>
              <w:ind w:leftChars="0" w:left="400" w:hanging="400"/>
              <w:rPr>
                <w:rFonts w:ascii="Times New Roman" w:hAnsi="Times New Roman" w:cs="Times New Roman"/>
                <w:sz w:val="20"/>
                <w:szCs w:val="20"/>
              </w:rPr>
            </w:pPr>
            <w:r w:rsidRPr="00F83258">
              <w:rPr>
                <w:rFonts w:ascii="Times New Roman" w:hAnsi="Times New Roman" w:cs="Times New Roman"/>
                <w:sz w:val="20"/>
                <w:szCs w:val="20"/>
              </w:rPr>
              <w:t>Assessments of needs and priorities of ST and forest dependents by participatory rural appraisal tools</w:t>
            </w:r>
          </w:p>
        </w:tc>
      </w:tr>
      <w:tr w:rsidR="00EE5ABB" w:rsidRPr="00F83258" w14:paraId="32EAAC9A" w14:textId="77777777" w:rsidTr="00031BBA">
        <w:tc>
          <w:tcPr>
            <w:tcW w:w="2977" w:type="dxa"/>
          </w:tcPr>
          <w:p w14:paraId="3883D1E6" w14:textId="77777777" w:rsidR="00EE5ABB" w:rsidRPr="00F83258" w:rsidRDefault="00EE5ABB" w:rsidP="00031BBA">
            <w:pPr>
              <w:autoSpaceDE w:val="0"/>
              <w:autoSpaceDN w:val="0"/>
              <w:rPr>
                <w:sz w:val="20"/>
                <w:szCs w:val="20"/>
              </w:rPr>
            </w:pPr>
            <w:r w:rsidRPr="00F83258">
              <w:rPr>
                <w:sz w:val="20"/>
                <w:szCs w:val="20"/>
              </w:rPr>
              <w:t xml:space="preserve">Consultation with ST and Forest Dependents </w:t>
            </w:r>
          </w:p>
        </w:tc>
        <w:tc>
          <w:tcPr>
            <w:tcW w:w="5953" w:type="dxa"/>
          </w:tcPr>
          <w:p w14:paraId="34184703" w14:textId="77777777" w:rsidR="00EE5ABB" w:rsidRPr="00F83258" w:rsidRDefault="00EE5ABB" w:rsidP="00AB5E54">
            <w:pPr>
              <w:pStyle w:val="a3"/>
              <w:numPr>
                <w:ilvl w:val="0"/>
                <w:numId w:val="45"/>
              </w:numPr>
              <w:autoSpaceDE w:val="0"/>
              <w:autoSpaceDN w:val="0"/>
              <w:spacing w:after="0" w:line="220" w:lineRule="exact"/>
              <w:ind w:leftChars="0" w:left="400" w:hanging="400"/>
              <w:rPr>
                <w:rFonts w:ascii="Times New Roman" w:hAnsi="Times New Roman" w:cs="Times New Roman"/>
                <w:sz w:val="20"/>
                <w:szCs w:val="20"/>
              </w:rPr>
            </w:pPr>
            <w:r w:rsidRPr="00F83258">
              <w:rPr>
                <w:rFonts w:ascii="Times New Roman" w:hAnsi="Times New Roman" w:cs="Times New Roman"/>
                <w:sz w:val="20"/>
                <w:szCs w:val="20"/>
              </w:rPr>
              <w:t>Workshops and discussion for identification of mitigation measures and other support activities</w:t>
            </w:r>
          </w:p>
          <w:p w14:paraId="22690B7E" w14:textId="77777777" w:rsidR="00EE5ABB" w:rsidRPr="00F83258" w:rsidRDefault="00EE5ABB" w:rsidP="00031BBA">
            <w:pPr>
              <w:pStyle w:val="a3"/>
              <w:autoSpaceDE w:val="0"/>
              <w:autoSpaceDN w:val="0"/>
              <w:spacing w:after="0" w:line="220" w:lineRule="exact"/>
              <w:ind w:leftChars="0" w:left="113"/>
              <w:rPr>
                <w:rFonts w:ascii="Times New Roman" w:hAnsi="Times New Roman" w:cs="Times New Roman"/>
                <w:sz w:val="20"/>
                <w:szCs w:val="20"/>
              </w:rPr>
            </w:pPr>
          </w:p>
        </w:tc>
      </w:tr>
      <w:tr w:rsidR="00EE5ABB" w:rsidRPr="00F83258" w14:paraId="25B4419D" w14:textId="77777777" w:rsidTr="00031BBA">
        <w:tc>
          <w:tcPr>
            <w:tcW w:w="2977" w:type="dxa"/>
          </w:tcPr>
          <w:p w14:paraId="6FEC62E3" w14:textId="77777777" w:rsidR="00EE5ABB" w:rsidRPr="00F83258" w:rsidRDefault="00EE5ABB" w:rsidP="00031BBA">
            <w:pPr>
              <w:autoSpaceDE w:val="0"/>
              <w:autoSpaceDN w:val="0"/>
              <w:rPr>
                <w:sz w:val="20"/>
                <w:szCs w:val="20"/>
              </w:rPr>
            </w:pPr>
            <w:r w:rsidRPr="00F83258">
              <w:rPr>
                <w:sz w:val="20"/>
                <w:szCs w:val="20"/>
              </w:rPr>
              <w:t>Drafting and Approval of the Plan</w:t>
            </w:r>
          </w:p>
        </w:tc>
        <w:tc>
          <w:tcPr>
            <w:tcW w:w="5953" w:type="dxa"/>
          </w:tcPr>
          <w:p w14:paraId="5A9AA197" w14:textId="77777777" w:rsidR="00EE5ABB" w:rsidRPr="00F83258" w:rsidRDefault="00EE5ABB" w:rsidP="00AB5E54">
            <w:pPr>
              <w:pStyle w:val="a3"/>
              <w:numPr>
                <w:ilvl w:val="0"/>
                <w:numId w:val="45"/>
              </w:numPr>
              <w:autoSpaceDE w:val="0"/>
              <w:autoSpaceDN w:val="0"/>
              <w:spacing w:after="0" w:line="220" w:lineRule="exact"/>
              <w:ind w:leftChars="0" w:left="400" w:hanging="400"/>
              <w:rPr>
                <w:rFonts w:ascii="Times New Roman" w:hAnsi="Times New Roman" w:cs="Times New Roman"/>
                <w:sz w:val="20"/>
                <w:szCs w:val="20"/>
              </w:rPr>
            </w:pPr>
            <w:r w:rsidRPr="00F83258">
              <w:rPr>
                <w:rFonts w:ascii="Times New Roman" w:hAnsi="Times New Roman" w:cs="Times New Roman"/>
                <w:sz w:val="20"/>
                <w:szCs w:val="20"/>
              </w:rPr>
              <w:t>Preparation based on workshop/discussion activities</w:t>
            </w:r>
          </w:p>
          <w:p w14:paraId="7935F2E5" w14:textId="77777777" w:rsidR="00EE5ABB" w:rsidRPr="00F83258" w:rsidRDefault="00EE5ABB" w:rsidP="00AB5E54">
            <w:pPr>
              <w:pStyle w:val="a3"/>
              <w:numPr>
                <w:ilvl w:val="0"/>
                <w:numId w:val="45"/>
              </w:numPr>
              <w:autoSpaceDE w:val="0"/>
              <w:autoSpaceDN w:val="0"/>
              <w:spacing w:after="0" w:line="220" w:lineRule="exact"/>
              <w:ind w:leftChars="0" w:left="400" w:hanging="400"/>
              <w:rPr>
                <w:rFonts w:ascii="Times New Roman" w:hAnsi="Times New Roman" w:cs="Times New Roman"/>
                <w:sz w:val="20"/>
                <w:szCs w:val="20"/>
              </w:rPr>
            </w:pPr>
            <w:r w:rsidRPr="00F83258">
              <w:rPr>
                <w:rFonts w:ascii="Times New Roman" w:hAnsi="Times New Roman" w:cs="Times New Roman"/>
                <w:sz w:val="20"/>
                <w:szCs w:val="20"/>
              </w:rPr>
              <w:t>Meeting of JFMCs/EDCs</w:t>
            </w:r>
          </w:p>
        </w:tc>
      </w:tr>
    </w:tbl>
    <w:p w14:paraId="0F45F8C8" w14:textId="77777777" w:rsidR="00EE5ABB" w:rsidRPr="00F83258" w:rsidRDefault="00EE5ABB" w:rsidP="00EE5ABB"/>
    <w:p w14:paraId="0A65D4D8" w14:textId="77777777" w:rsidR="00EE5ABB" w:rsidRPr="00F83258" w:rsidRDefault="00EE5ABB" w:rsidP="00AB5E54">
      <w:pPr>
        <w:pStyle w:val="42"/>
        <w:numPr>
          <w:ilvl w:val="0"/>
          <w:numId w:val="55"/>
        </w:numPr>
        <w:ind w:left="709" w:firstLineChars="0" w:hanging="567"/>
      </w:pPr>
      <w:r w:rsidRPr="00F83258">
        <w:t>Contents of Scheduled Tribe and Forest Dependents Plan</w:t>
      </w:r>
    </w:p>
    <w:p w14:paraId="7FA3212E" w14:textId="77777777" w:rsidR="00EE5ABB" w:rsidRPr="00F83258" w:rsidRDefault="00EE5ABB" w:rsidP="00EE5ABB">
      <w:pPr>
        <w:pStyle w:val="Text"/>
      </w:pPr>
      <w:r w:rsidRPr="00F83258">
        <w:t>The Scheduled Tribe and Forest Dependents Plan shall include at least following contents.</w:t>
      </w:r>
    </w:p>
    <w:p w14:paraId="303CE330" w14:textId="77777777" w:rsidR="00EE5ABB" w:rsidRPr="00F83258" w:rsidRDefault="00EE5ABB" w:rsidP="00EE5ABB">
      <w:pPr>
        <w:pStyle w:val="Tabletitle0"/>
        <w:spacing w:before="240"/>
      </w:pPr>
      <w:r w:rsidRPr="00F83258">
        <w:t xml:space="preserve">Indicative Contents of Scheduled Tribe and Forest Dependents Plan </w:t>
      </w:r>
    </w:p>
    <w:tbl>
      <w:tblPr>
        <w:tblStyle w:val="aff"/>
        <w:tblW w:w="0" w:type="auto"/>
        <w:jc w:val="center"/>
        <w:tblLook w:val="04A0" w:firstRow="1" w:lastRow="0" w:firstColumn="1" w:lastColumn="0" w:noHBand="0" w:noVBand="1"/>
      </w:tblPr>
      <w:tblGrid>
        <w:gridCol w:w="2551"/>
        <w:gridCol w:w="6213"/>
      </w:tblGrid>
      <w:tr w:rsidR="00EE5ABB" w:rsidRPr="00F83258" w14:paraId="3BCBC89E" w14:textId="77777777" w:rsidTr="00031BBA">
        <w:trPr>
          <w:tblHeader/>
          <w:jc w:val="center"/>
        </w:trPr>
        <w:tc>
          <w:tcPr>
            <w:tcW w:w="2551" w:type="dxa"/>
            <w:shd w:val="clear" w:color="auto" w:fill="D9D9D9" w:themeFill="background1" w:themeFillShade="D9"/>
          </w:tcPr>
          <w:p w14:paraId="2AE47D7C" w14:textId="77777777" w:rsidR="00EE5ABB" w:rsidRPr="00F83258" w:rsidRDefault="00EE5ABB" w:rsidP="00031BBA">
            <w:pPr>
              <w:spacing w:after="0" w:line="200" w:lineRule="exact"/>
              <w:jc w:val="center"/>
              <w:rPr>
                <w:b/>
                <w:sz w:val="20"/>
                <w:szCs w:val="20"/>
              </w:rPr>
            </w:pPr>
            <w:r w:rsidRPr="00F83258">
              <w:rPr>
                <w:b/>
                <w:sz w:val="20"/>
                <w:szCs w:val="20"/>
              </w:rPr>
              <w:t>Chapter</w:t>
            </w:r>
          </w:p>
        </w:tc>
        <w:tc>
          <w:tcPr>
            <w:tcW w:w="6213" w:type="dxa"/>
            <w:shd w:val="clear" w:color="auto" w:fill="D9D9D9" w:themeFill="background1" w:themeFillShade="D9"/>
          </w:tcPr>
          <w:p w14:paraId="1AAEB7BF" w14:textId="77777777" w:rsidR="00EE5ABB" w:rsidRPr="00F83258" w:rsidRDefault="00EE5ABB" w:rsidP="00031BBA">
            <w:pPr>
              <w:spacing w:after="0" w:line="200" w:lineRule="exact"/>
              <w:jc w:val="center"/>
              <w:rPr>
                <w:b/>
                <w:sz w:val="20"/>
                <w:szCs w:val="20"/>
              </w:rPr>
            </w:pPr>
            <w:r w:rsidRPr="00F83258">
              <w:rPr>
                <w:b/>
                <w:sz w:val="20"/>
                <w:szCs w:val="20"/>
              </w:rPr>
              <w:t>Descriptions</w:t>
            </w:r>
          </w:p>
        </w:tc>
      </w:tr>
      <w:tr w:rsidR="00EE5ABB" w:rsidRPr="00F83258" w14:paraId="03B0674D" w14:textId="77777777" w:rsidTr="00031BBA">
        <w:trPr>
          <w:trHeight w:val="479"/>
          <w:jc w:val="center"/>
        </w:trPr>
        <w:tc>
          <w:tcPr>
            <w:tcW w:w="2551" w:type="dxa"/>
          </w:tcPr>
          <w:p w14:paraId="13DC3203" w14:textId="77777777" w:rsidR="00EE5ABB" w:rsidRPr="00F83258" w:rsidRDefault="00EE5ABB" w:rsidP="00031BBA">
            <w:pPr>
              <w:spacing w:after="0" w:line="200" w:lineRule="exact"/>
              <w:jc w:val="left"/>
              <w:rPr>
                <w:sz w:val="20"/>
                <w:szCs w:val="20"/>
              </w:rPr>
            </w:pPr>
            <w:r w:rsidRPr="00F83258">
              <w:rPr>
                <w:sz w:val="20"/>
                <w:szCs w:val="20"/>
              </w:rPr>
              <w:t>Introduction</w:t>
            </w:r>
          </w:p>
        </w:tc>
        <w:tc>
          <w:tcPr>
            <w:tcW w:w="6213" w:type="dxa"/>
          </w:tcPr>
          <w:p w14:paraId="0177640D" w14:textId="77777777" w:rsidR="00EE5ABB" w:rsidRPr="00F83258" w:rsidRDefault="00EE5ABB" w:rsidP="00AB5E54">
            <w:pPr>
              <w:pStyle w:val="a3"/>
              <w:numPr>
                <w:ilvl w:val="0"/>
                <w:numId w:val="46"/>
              </w:numPr>
              <w:spacing w:after="0" w:line="200" w:lineRule="exact"/>
              <w:ind w:leftChars="0" w:left="400" w:hanging="400"/>
              <w:rPr>
                <w:rFonts w:ascii="Times New Roman" w:hAnsi="Times New Roman" w:cs="Times New Roman"/>
                <w:sz w:val="20"/>
                <w:szCs w:val="20"/>
              </w:rPr>
            </w:pPr>
            <w:r w:rsidRPr="00F83258">
              <w:rPr>
                <w:rFonts w:ascii="Times New Roman" w:hAnsi="Times New Roman" w:cs="Times New Roman"/>
                <w:sz w:val="20"/>
                <w:szCs w:val="20"/>
              </w:rPr>
              <w:t>To define the basic purpose of the plan, its scope and a brief outline of how the report is organised.</w:t>
            </w:r>
          </w:p>
          <w:p w14:paraId="5C45FAB9" w14:textId="77777777" w:rsidR="00EE5ABB" w:rsidRPr="00F83258" w:rsidRDefault="00EE5ABB" w:rsidP="00AB5E54">
            <w:pPr>
              <w:pStyle w:val="a3"/>
              <w:numPr>
                <w:ilvl w:val="0"/>
                <w:numId w:val="46"/>
              </w:numPr>
              <w:spacing w:after="0" w:line="200" w:lineRule="exact"/>
              <w:ind w:leftChars="0" w:left="400" w:hanging="400"/>
              <w:rPr>
                <w:rFonts w:ascii="Times New Roman" w:hAnsi="Times New Roman" w:cs="Times New Roman"/>
                <w:sz w:val="20"/>
                <w:szCs w:val="20"/>
              </w:rPr>
            </w:pPr>
            <w:r w:rsidRPr="00F83258">
              <w:rPr>
                <w:rFonts w:ascii="Times New Roman" w:hAnsi="Times New Roman" w:cs="Times New Roman"/>
                <w:sz w:val="20"/>
                <w:szCs w:val="20"/>
              </w:rPr>
              <w:t>To define Scheduled Tribe and Forest Dependents</w:t>
            </w:r>
          </w:p>
        </w:tc>
      </w:tr>
      <w:tr w:rsidR="00EE5ABB" w:rsidRPr="00F83258" w14:paraId="5B7B4430" w14:textId="77777777" w:rsidTr="00031BBA">
        <w:trPr>
          <w:jc w:val="center"/>
        </w:trPr>
        <w:tc>
          <w:tcPr>
            <w:tcW w:w="2551" w:type="dxa"/>
          </w:tcPr>
          <w:p w14:paraId="2177969E" w14:textId="77777777" w:rsidR="00EE5ABB" w:rsidRPr="00F83258" w:rsidRDefault="00EE5ABB" w:rsidP="00031BBA">
            <w:pPr>
              <w:spacing w:after="0" w:line="200" w:lineRule="exact"/>
              <w:jc w:val="left"/>
              <w:rPr>
                <w:sz w:val="20"/>
                <w:szCs w:val="20"/>
              </w:rPr>
            </w:pPr>
            <w:r w:rsidRPr="00F83258">
              <w:rPr>
                <w:sz w:val="20"/>
                <w:szCs w:val="20"/>
              </w:rPr>
              <w:t>Sub-Project Description</w:t>
            </w:r>
          </w:p>
        </w:tc>
        <w:tc>
          <w:tcPr>
            <w:tcW w:w="6213" w:type="dxa"/>
          </w:tcPr>
          <w:p w14:paraId="03D9F43C" w14:textId="77777777" w:rsidR="00EE5ABB" w:rsidRPr="00F83258" w:rsidRDefault="00EE5ABB" w:rsidP="00AB5E54">
            <w:pPr>
              <w:pStyle w:val="a3"/>
              <w:numPr>
                <w:ilvl w:val="0"/>
                <w:numId w:val="46"/>
              </w:numPr>
              <w:spacing w:after="0" w:line="200" w:lineRule="exact"/>
              <w:ind w:leftChars="0" w:left="400" w:hanging="400"/>
              <w:rPr>
                <w:rFonts w:ascii="Times New Roman" w:hAnsi="Times New Roman" w:cs="Times New Roman"/>
                <w:sz w:val="20"/>
                <w:szCs w:val="20"/>
              </w:rPr>
            </w:pPr>
            <w:r w:rsidRPr="00F83258">
              <w:rPr>
                <w:rFonts w:ascii="Times New Roman" w:hAnsi="Times New Roman" w:cs="Times New Roman"/>
                <w:sz w:val="20"/>
                <w:szCs w:val="20"/>
              </w:rPr>
              <w:t>To provide brief details of the sub-project – rationale, objectives, area, key activities, the proposed implementation schedule etc.</w:t>
            </w:r>
          </w:p>
        </w:tc>
      </w:tr>
      <w:tr w:rsidR="00EE5ABB" w:rsidRPr="00F83258" w14:paraId="470A18DD" w14:textId="77777777" w:rsidTr="00031BBA">
        <w:trPr>
          <w:jc w:val="center"/>
        </w:trPr>
        <w:tc>
          <w:tcPr>
            <w:tcW w:w="2551" w:type="dxa"/>
          </w:tcPr>
          <w:p w14:paraId="22F3CD97" w14:textId="77777777" w:rsidR="00EE5ABB" w:rsidRPr="00F83258" w:rsidRDefault="00EE5ABB" w:rsidP="00031BBA">
            <w:pPr>
              <w:spacing w:after="0" w:line="200" w:lineRule="exact"/>
              <w:jc w:val="left"/>
              <w:rPr>
                <w:sz w:val="20"/>
                <w:szCs w:val="20"/>
              </w:rPr>
            </w:pPr>
            <w:r w:rsidRPr="00F83258">
              <w:rPr>
                <w:sz w:val="20"/>
                <w:szCs w:val="20"/>
              </w:rPr>
              <w:t>Socio-economic Baselines</w:t>
            </w:r>
          </w:p>
        </w:tc>
        <w:tc>
          <w:tcPr>
            <w:tcW w:w="6213" w:type="dxa"/>
          </w:tcPr>
          <w:p w14:paraId="7E22DFC3" w14:textId="77777777" w:rsidR="00EE5ABB" w:rsidRPr="00F83258" w:rsidRDefault="00EE5ABB" w:rsidP="00AB5E54">
            <w:pPr>
              <w:pStyle w:val="a3"/>
              <w:numPr>
                <w:ilvl w:val="0"/>
                <w:numId w:val="46"/>
              </w:numPr>
              <w:spacing w:after="0" w:line="200" w:lineRule="exact"/>
              <w:ind w:leftChars="0" w:left="400" w:hanging="400"/>
              <w:rPr>
                <w:rFonts w:ascii="Times New Roman" w:hAnsi="Times New Roman" w:cs="Times New Roman"/>
                <w:sz w:val="20"/>
                <w:szCs w:val="20"/>
              </w:rPr>
            </w:pPr>
            <w:r w:rsidRPr="00F83258">
              <w:rPr>
                <w:rFonts w:ascii="Times New Roman" w:hAnsi="Times New Roman" w:cs="Times New Roman"/>
                <w:sz w:val="20"/>
                <w:szCs w:val="20"/>
              </w:rPr>
              <w:t>To provide brief profiles of the target area.</w:t>
            </w:r>
          </w:p>
          <w:p w14:paraId="1AEF27BD" w14:textId="77777777" w:rsidR="00EE5ABB" w:rsidRPr="00F83258" w:rsidRDefault="00EE5ABB" w:rsidP="00AB5E54">
            <w:pPr>
              <w:pStyle w:val="a3"/>
              <w:numPr>
                <w:ilvl w:val="0"/>
                <w:numId w:val="46"/>
              </w:numPr>
              <w:spacing w:after="0" w:line="200" w:lineRule="exact"/>
              <w:ind w:leftChars="0" w:left="400" w:hanging="400"/>
              <w:rPr>
                <w:rFonts w:ascii="Times New Roman" w:hAnsi="Times New Roman" w:cs="Times New Roman"/>
                <w:sz w:val="20"/>
                <w:szCs w:val="20"/>
              </w:rPr>
            </w:pPr>
            <w:r w:rsidRPr="00F83258">
              <w:rPr>
                <w:rFonts w:ascii="Times New Roman" w:hAnsi="Times New Roman" w:cs="Times New Roman"/>
                <w:sz w:val="20"/>
                <w:szCs w:val="20"/>
              </w:rPr>
              <w:lastRenderedPageBreak/>
              <w:t>To provide baseline information on the demographic, social, economic and cultural characteristics of ST and Forest Dependents</w:t>
            </w:r>
          </w:p>
          <w:p w14:paraId="63D446B7" w14:textId="77777777" w:rsidR="00EE5ABB" w:rsidRPr="00F83258" w:rsidRDefault="00EE5ABB" w:rsidP="00AB5E54">
            <w:pPr>
              <w:pStyle w:val="a3"/>
              <w:numPr>
                <w:ilvl w:val="0"/>
                <w:numId w:val="46"/>
              </w:numPr>
              <w:spacing w:after="0" w:line="200" w:lineRule="exact"/>
              <w:ind w:leftChars="0" w:left="400" w:hanging="400"/>
              <w:rPr>
                <w:rFonts w:ascii="Times New Roman" w:hAnsi="Times New Roman" w:cs="Times New Roman"/>
                <w:sz w:val="20"/>
                <w:szCs w:val="20"/>
              </w:rPr>
            </w:pPr>
            <w:r w:rsidRPr="00F83258">
              <w:rPr>
                <w:rFonts w:ascii="Times New Roman" w:hAnsi="Times New Roman" w:cs="Times New Roman"/>
                <w:sz w:val="20"/>
                <w:szCs w:val="20"/>
              </w:rPr>
              <w:t>Baseline information on the natural resources (land, water and forest) managed and used by the ST and Forest Dependents.</w:t>
            </w:r>
          </w:p>
          <w:p w14:paraId="61A9B824" w14:textId="77777777" w:rsidR="00EE5ABB" w:rsidRPr="00F83258" w:rsidRDefault="00EE5ABB" w:rsidP="00031BBA">
            <w:pPr>
              <w:pStyle w:val="a3"/>
              <w:spacing w:after="0" w:line="200" w:lineRule="exact"/>
              <w:ind w:leftChars="0" w:left="315"/>
              <w:rPr>
                <w:rFonts w:ascii="Times New Roman" w:hAnsi="Times New Roman" w:cs="Times New Roman"/>
                <w:sz w:val="20"/>
                <w:szCs w:val="20"/>
              </w:rPr>
            </w:pPr>
          </w:p>
        </w:tc>
      </w:tr>
      <w:tr w:rsidR="00EE5ABB" w:rsidRPr="00F83258" w14:paraId="572D8CFE" w14:textId="77777777" w:rsidTr="00031BBA">
        <w:trPr>
          <w:jc w:val="center"/>
        </w:trPr>
        <w:tc>
          <w:tcPr>
            <w:tcW w:w="2551" w:type="dxa"/>
          </w:tcPr>
          <w:p w14:paraId="6968C3AE" w14:textId="77777777" w:rsidR="00EE5ABB" w:rsidRPr="00F83258" w:rsidRDefault="00EE5ABB" w:rsidP="00031BBA">
            <w:pPr>
              <w:spacing w:after="0" w:line="200" w:lineRule="exact"/>
              <w:jc w:val="left"/>
              <w:rPr>
                <w:sz w:val="20"/>
                <w:szCs w:val="20"/>
                <w:lang w:val="en-IN"/>
              </w:rPr>
            </w:pPr>
            <w:r w:rsidRPr="00F83258">
              <w:rPr>
                <w:sz w:val="20"/>
                <w:szCs w:val="20"/>
              </w:rPr>
              <w:lastRenderedPageBreak/>
              <w:t xml:space="preserve">Summary of the Social Assessment and Free, Prior and Informed Consultation </w:t>
            </w:r>
          </w:p>
        </w:tc>
        <w:tc>
          <w:tcPr>
            <w:tcW w:w="6213" w:type="dxa"/>
          </w:tcPr>
          <w:p w14:paraId="7327CB8A" w14:textId="77777777" w:rsidR="00EE5ABB" w:rsidRPr="00F83258" w:rsidRDefault="00EE5ABB" w:rsidP="00AB5E54">
            <w:pPr>
              <w:pStyle w:val="a3"/>
              <w:numPr>
                <w:ilvl w:val="0"/>
                <w:numId w:val="46"/>
              </w:numPr>
              <w:spacing w:after="0" w:line="200" w:lineRule="exact"/>
              <w:ind w:leftChars="0" w:left="400" w:hanging="400"/>
              <w:rPr>
                <w:rFonts w:ascii="Times New Roman" w:hAnsi="Times New Roman" w:cs="Times New Roman"/>
                <w:sz w:val="20"/>
                <w:szCs w:val="20"/>
              </w:rPr>
            </w:pPr>
            <w:r w:rsidRPr="00F83258">
              <w:rPr>
                <w:rFonts w:ascii="Times New Roman" w:hAnsi="Times New Roman" w:cs="Times New Roman"/>
                <w:sz w:val="20"/>
                <w:szCs w:val="20"/>
              </w:rPr>
              <w:t>To identify key project stakeholders</w:t>
            </w:r>
          </w:p>
          <w:p w14:paraId="58B86B76" w14:textId="77777777" w:rsidR="00EE5ABB" w:rsidRPr="00F83258" w:rsidRDefault="00EE5ABB" w:rsidP="00AB5E54">
            <w:pPr>
              <w:pStyle w:val="a3"/>
              <w:numPr>
                <w:ilvl w:val="0"/>
                <w:numId w:val="46"/>
              </w:numPr>
              <w:spacing w:after="0" w:line="200" w:lineRule="exact"/>
              <w:ind w:leftChars="0" w:left="400" w:hanging="400"/>
              <w:rPr>
                <w:rFonts w:ascii="Times New Roman" w:hAnsi="Times New Roman" w:cs="Times New Roman"/>
                <w:sz w:val="20"/>
                <w:szCs w:val="20"/>
              </w:rPr>
            </w:pPr>
            <w:r w:rsidRPr="00F83258">
              <w:rPr>
                <w:rFonts w:ascii="Times New Roman" w:hAnsi="Times New Roman" w:cs="Times New Roman"/>
                <w:sz w:val="20"/>
                <w:szCs w:val="20"/>
              </w:rPr>
              <w:t>To describe consultation with the ST and forest dependents</w:t>
            </w:r>
          </w:p>
          <w:p w14:paraId="35FF714C" w14:textId="77777777" w:rsidR="00EE5ABB" w:rsidRPr="00F83258" w:rsidRDefault="00EE5ABB" w:rsidP="00AB5E54">
            <w:pPr>
              <w:pStyle w:val="a3"/>
              <w:numPr>
                <w:ilvl w:val="0"/>
                <w:numId w:val="46"/>
              </w:numPr>
              <w:spacing w:after="0" w:line="200" w:lineRule="exact"/>
              <w:ind w:leftChars="0" w:left="400" w:hanging="400"/>
              <w:rPr>
                <w:rFonts w:ascii="Times New Roman" w:hAnsi="Times New Roman" w:cs="Times New Roman"/>
                <w:sz w:val="20"/>
                <w:szCs w:val="20"/>
              </w:rPr>
            </w:pPr>
            <w:r w:rsidRPr="00F83258">
              <w:rPr>
                <w:rFonts w:ascii="Times New Roman" w:hAnsi="Times New Roman" w:cs="Times New Roman"/>
                <w:sz w:val="20"/>
                <w:szCs w:val="20"/>
              </w:rPr>
              <w:t>To assess the potential adverse and positive effects of the project</w:t>
            </w:r>
          </w:p>
          <w:p w14:paraId="23AA4BE0" w14:textId="77777777" w:rsidR="00EE5ABB" w:rsidRPr="00F83258" w:rsidRDefault="00EE5ABB" w:rsidP="00031BBA">
            <w:pPr>
              <w:spacing w:after="0" w:line="200" w:lineRule="exact"/>
              <w:rPr>
                <w:sz w:val="20"/>
                <w:szCs w:val="20"/>
              </w:rPr>
            </w:pPr>
          </w:p>
        </w:tc>
      </w:tr>
      <w:tr w:rsidR="00EE5ABB" w:rsidRPr="00F83258" w14:paraId="1D704CB2" w14:textId="77777777" w:rsidTr="00031BBA">
        <w:trPr>
          <w:jc w:val="center"/>
        </w:trPr>
        <w:tc>
          <w:tcPr>
            <w:tcW w:w="2551" w:type="dxa"/>
          </w:tcPr>
          <w:p w14:paraId="0986C418" w14:textId="77777777" w:rsidR="00EE5ABB" w:rsidRPr="00F83258" w:rsidRDefault="00EE5ABB" w:rsidP="00031BBA">
            <w:pPr>
              <w:spacing w:after="0" w:line="200" w:lineRule="exact"/>
              <w:jc w:val="left"/>
              <w:rPr>
                <w:sz w:val="20"/>
                <w:szCs w:val="20"/>
              </w:rPr>
            </w:pPr>
            <w:r w:rsidRPr="00F83258">
              <w:rPr>
                <w:sz w:val="20"/>
                <w:szCs w:val="20"/>
              </w:rPr>
              <w:t>Action Plan</w:t>
            </w:r>
          </w:p>
        </w:tc>
        <w:tc>
          <w:tcPr>
            <w:tcW w:w="6213" w:type="dxa"/>
          </w:tcPr>
          <w:p w14:paraId="121D7BB4" w14:textId="77777777" w:rsidR="00EE5ABB" w:rsidRPr="00F83258" w:rsidRDefault="00EE5ABB" w:rsidP="00AB5E54">
            <w:pPr>
              <w:pStyle w:val="a3"/>
              <w:numPr>
                <w:ilvl w:val="0"/>
                <w:numId w:val="46"/>
              </w:numPr>
              <w:spacing w:after="0" w:line="200" w:lineRule="exact"/>
              <w:ind w:leftChars="0" w:left="400" w:hanging="400"/>
              <w:rPr>
                <w:rFonts w:ascii="Times New Roman" w:hAnsi="Times New Roman" w:cs="Times New Roman"/>
                <w:sz w:val="20"/>
                <w:szCs w:val="20"/>
              </w:rPr>
            </w:pPr>
            <w:r w:rsidRPr="00F83258">
              <w:rPr>
                <w:rFonts w:ascii="Times New Roman" w:hAnsi="Times New Roman" w:cs="Times New Roman"/>
                <w:sz w:val="20"/>
                <w:szCs w:val="20"/>
              </w:rPr>
              <w:t>To identify measures to be taken up for avoiding and/ or mitigating the potential adverse effects of the Project</w:t>
            </w:r>
          </w:p>
          <w:p w14:paraId="101F5799" w14:textId="77777777" w:rsidR="00EE5ABB" w:rsidRPr="00F83258" w:rsidRDefault="00EE5ABB" w:rsidP="00AB5E54">
            <w:pPr>
              <w:pStyle w:val="a3"/>
              <w:numPr>
                <w:ilvl w:val="0"/>
                <w:numId w:val="46"/>
              </w:numPr>
              <w:spacing w:after="0" w:line="200" w:lineRule="exact"/>
              <w:ind w:leftChars="0" w:left="400" w:hanging="400"/>
              <w:rPr>
                <w:rFonts w:ascii="Times New Roman" w:hAnsi="Times New Roman" w:cs="Times New Roman"/>
                <w:sz w:val="20"/>
                <w:szCs w:val="20"/>
              </w:rPr>
            </w:pPr>
            <w:r w:rsidRPr="00F83258">
              <w:rPr>
                <w:rFonts w:ascii="Times New Roman" w:hAnsi="Times New Roman" w:cs="Times New Roman"/>
                <w:sz w:val="20"/>
                <w:szCs w:val="20"/>
              </w:rPr>
              <w:t>To identify activities to be carried out for supporting the ST and forest dependents to participate in the Project</w:t>
            </w:r>
          </w:p>
        </w:tc>
      </w:tr>
      <w:tr w:rsidR="00EE5ABB" w:rsidRPr="00F83258" w14:paraId="28D4ACFC" w14:textId="77777777" w:rsidTr="00031BBA">
        <w:trPr>
          <w:jc w:val="center"/>
        </w:trPr>
        <w:tc>
          <w:tcPr>
            <w:tcW w:w="2551" w:type="dxa"/>
          </w:tcPr>
          <w:p w14:paraId="783B0068" w14:textId="77777777" w:rsidR="00EE5ABB" w:rsidRPr="00F83258" w:rsidRDefault="00EE5ABB" w:rsidP="00031BBA">
            <w:pPr>
              <w:spacing w:after="0" w:line="200" w:lineRule="exact"/>
              <w:jc w:val="left"/>
              <w:rPr>
                <w:sz w:val="20"/>
                <w:szCs w:val="20"/>
              </w:rPr>
            </w:pPr>
            <w:r w:rsidRPr="00F83258">
              <w:rPr>
                <w:sz w:val="20"/>
                <w:szCs w:val="20"/>
              </w:rPr>
              <w:t>Public Consultation and Information Disclosure</w:t>
            </w:r>
          </w:p>
        </w:tc>
        <w:tc>
          <w:tcPr>
            <w:tcW w:w="6213" w:type="dxa"/>
          </w:tcPr>
          <w:p w14:paraId="0A8B9B62" w14:textId="77777777" w:rsidR="00EE5ABB" w:rsidRPr="00F83258" w:rsidRDefault="00EE5ABB" w:rsidP="00AB5E54">
            <w:pPr>
              <w:pStyle w:val="a3"/>
              <w:numPr>
                <w:ilvl w:val="0"/>
                <w:numId w:val="46"/>
              </w:numPr>
              <w:spacing w:after="0" w:line="200" w:lineRule="exact"/>
              <w:ind w:leftChars="0" w:left="400" w:hanging="400"/>
              <w:rPr>
                <w:rFonts w:ascii="Times New Roman" w:hAnsi="Times New Roman" w:cs="Times New Roman"/>
                <w:sz w:val="20"/>
                <w:szCs w:val="20"/>
              </w:rPr>
            </w:pPr>
            <w:r w:rsidRPr="00F83258">
              <w:rPr>
                <w:rFonts w:ascii="Times New Roman" w:hAnsi="Times New Roman" w:cs="Times New Roman"/>
                <w:sz w:val="20"/>
                <w:szCs w:val="20"/>
              </w:rPr>
              <w:t>To document and present results of public consultation events with the communities.</w:t>
            </w:r>
          </w:p>
        </w:tc>
      </w:tr>
      <w:tr w:rsidR="00EE5ABB" w:rsidRPr="00F83258" w14:paraId="73669EEF" w14:textId="77777777" w:rsidTr="00031BBA">
        <w:trPr>
          <w:jc w:val="center"/>
        </w:trPr>
        <w:tc>
          <w:tcPr>
            <w:tcW w:w="2551" w:type="dxa"/>
          </w:tcPr>
          <w:p w14:paraId="01FD03BC" w14:textId="77777777" w:rsidR="00EE5ABB" w:rsidRPr="00F83258" w:rsidRDefault="00EE5ABB" w:rsidP="00031BBA">
            <w:pPr>
              <w:spacing w:after="0" w:line="200" w:lineRule="exact"/>
              <w:jc w:val="left"/>
              <w:rPr>
                <w:sz w:val="20"/>
                <w:szCs w:val="20"/>
              </w:rPr>
            </w:pPr>
            <w:r w:rsidRPr="00F83258">
              <w:rPr>
                <w:sz w:val="20"/>
                <w:szCs w:val="20"/>
              </w:rPr>
              <w:t>Cost estimates and financing plan</w:t>
            </w:r>
          </w:p>
          <w:p w14:paraId="62850203" w14:textId="77777777" w:rsidR="00EE5ABB" w:rsidRPr="00F83258" w:rsidRDefault="00EE5ABB" w:rsidP="00031BBA">
            <w:pPr>
              <w:spacing w:after="0" w:line="200" w:lineRule="exact"/>
              <w:jc w:val="left"/>
              <w:rPr>
                <w:sz w:val="20"/>
                <w:szCs w:val="20"/>
              </w:rPr>
            </w:pPr>
          </w:p>
        </w:tc>
        <w:tc>
          <w:tcPr>
            <w:tcW w:w="6213" w:type="dxa"/>
          </w:tcPr>
          <w:p w14:paraId="23AB0835" w14:textId="77777777" w:rsidR="00EE5ABB" w:rsidRPr="00F83258" w:rsidRDefault="00EE5ABB" w:rsidP="00AB5E54">
            <w:pPr>
              <w:pStyle w:val="a3"/>
              <w:numPr>
                <w:ilvl w:val="0"/>
                <w:numId w:val="46"/>
              </w:numPr>
              <w:spacing w:after="0" w:line="200" w:lineRule="exact"/>
              <w:ind w:leftChars="0" w:left="400" w:hanging="400"/>
              <w:rPr>
                <w:rFonts w:ascii="Times New Roman" w:hAnsi="Times New Roman" w:cs="Times New Roman"/>
                <w:sz w:val="20"/>
                <w:szCs w:val="20"/>
              </w:rPr>
            </w:pPr>
            <w:r w:rsidRPr="00F83258">
              <w:rPr>
                <w:rFonts w:ascii="Times New Roman" w:hAnsi="Times New Roman" w:cs="Times New Roman"/>
                <w:sz w:val="20"/>
                <w:szCs w:val="20"/>
              </w:rPr>
              <w:t>To provide activities wise budget and possible sources of finance</w:t>
            </w:r>
          </w:p>
        </w:tc>
      </w:tr>
      <w:tr w:rsidR="00EE5ABB" w:rsidRPr="00F83258" w14:paraId="18B41466" w14:textId="77777777" w:rsidTr="00031BBA">
        <w:trPr>
          <w:jc w:val="center"/>
        </w:trPr>
        <w:tc>
          <w:tcPr>
            <w:tcW w:w="2551" w:type="dxa"/>
          </w:tcPr>
          <w:p w14:paraId="42EC342E" w14:textId="77777777" w:rsidR="00EE5ABB" w:rsidRPr="00F83258" w:rsidRDefault="00EE5ABB" w:rsidP="00031BBA">
            <w:pPr>
              <w:spacing w:after="0" w:line="200" w:lineRule="exact"/>
              <w:jc w:val="left"/>
              <w:rPr>
                <w:sz w:val="20"/>
                <w:szCs w:val="20"/>
              </w:rPr>
            </w:pPr>
            <w:r w:rsidRPr="00F83258">
              <w:rPr>
                <w:sz w:val="20"/>
                <w:szCs w:val="20"/>
              </w:rPr>
              <w:t>Monitoring Plan</w:t>
            </w:r>
          </w:p>
        </w:tc>
        <w:tc>
          <w:tcPr>
            <w:tcW w:w="6213" w:type="dxa"/>
          </w:tcPr>
          <w:p w14:paraId="7A9A9E33" w14:textId="77777777" w:rsidR="00EE5ABB" w:rsidRPr="00F83258" w:rsidRDefault="00EE5ABB" w:rsidP="00AB5E54">
            <w:pPr>
              <w:pStyle w:val="a3"/>
              <w:numPr>
                <w:ilvl w:val="0"/>
                <w:numId w:val="46"/>
              </w:numPr>
              <w:spacing w:after="0" w:line="200" w:lineRule="exact"/>
              <w:ind w:leftChars="0" w:left="400" w:hanging="400"/>
              <w:rPr>
                <w:rFonts w:ascii="Times New Roman" w:hAnsi="Times New Roman" w:cs="Times New Roman"/>
                <w:sz w:val="20"/>
                <w:szCs w:val="20"/>
              </w:rPr>
            </w:pPr>
            <w:r w:rsidRPr="00F83258">
              <w:rPr>
                <w:rFonts w:ascii="Times New Roman" w:hAnsi="Times New Roman" w:cs="Times New Roman"/>
                <w:sz w:val="20"/>
                <w:szCs w:val="20"/>
              </w:rPr>
              <w:t xml:space="preserve">To provide details of monitoring mechanism upon implementation of Scheduled Tribe and Forest Dependents Plan </w:t>
            </w:r>
          </w:p>
        </w:tc>
      </w:tr>
    </w:tbl>
    <w:p w14:paraId="4F7F48EC" w14:textId="77777777" w:rsidR="00EE5ABB" w:rsidRPr="00F83258" w:rsidRDefault="00EE5ABB" w:rsidP="00EE5ABB">
      <w:pPr>
        <w:pStyle w:val="Text"/>
        <w:rPr>
          <w:szCs w:val="22"/>
          <w:lang w:val="en-IN"/>
        </w:rPr>
      </w:pPr>
    </w:p>
    <w:p w14:paraId="611D6498" w14:textId="4A9D2C59" w:rsidR="00EE5ABB" w:rsidRPr="00F83258" w:rsidRDefault="00EE5ABB" w:rsidP="00AB5E54">
      <w:pPr>
        <w:pStyle w:val="42"/>
        <w:numPr>
          <w:ilvl w:val="0"/>
          <w:numId w:val="55"/>
        </w:numPr>
        <w:ind w:left="709" w:firstLineChars="0" w:hanging="567"/>
      </w:pPr>
      <w:bookmarkStart w:id="145" w:name="_Toc510290349"/>
      <w:r w:rsidRPr="00F83258">
        <w:t>Institutional Framework for STFDPF</w:t>
      </w:r>
      <w:bookmarkEnd w:id="145"/>
    </w:p>
    <w:p w14:paraId="3FA8F369" w14:textId="77777777" w:rsidR="00EE5ABB" w:rsidRPr="00F83258" w:rsidRDefault="00EE5ABB" w:rsidP="00EE5ABB">
      <w:pPr>
        <w:pStyle w:val="Text"/>
        <w:rPr>
          <w:szCs w:val="22"/>
          <w:lang w:val="en-IN"/>
        </w:rPr>
      </w:pPr>
      <w:r w:rsidRPr="00F83258">
        <w:t>In principle, the institutional framework for ESMSF will be applied for implementation of STFDPF</w:t>
      </w:r>
    </w:p>
    <w:p w14:paraId="4F8ED4F7" w14:textId="77777777" w:rsidR="00EE5ABB" w:rsidRPr="00F83258" w:rsidRDefault="00EE5ABB" w:rsidP="00EE5ABB">
      <w:pPr>
        <w:pStyle w:val="Text"/>
        <w:rPr>
          <w:szCs w:val="22"/>
          <w:lang w:val="en-IN"/>
        </w:rPr>
      </w:pPr>
    </w:p>
    <w:p w14:paraId="358CEF0F" w14:textId="1043CAE2" w:rsidR="00EE5ABB" w:rsidRPr="00F83258" w:rsidRDefault="00EE5ABB" w:rsidP="00AB5E54">
      <w:pPr>
        <w:pStyle w:val="23"/>
        <w:numPr>
          <w:ilvl w:val="1"/>
          <w:numId w:val="28"/>
        </w:numPr>
        <w:spacing w:before="120"/>
        <w:rPr>
          <w:szCs w:val="22"/>
        </w:rPr>
      </w:pPr>
      <w:bookmarkStart w:id="146" w:name="_Toc467857951"/>
      <w:bookmarkStart w:id="147" w:name="_Toc510287531"/>
      <w:bookmarkStart w:id="148" w:name="_Toc510290350"/>
      <w:bookmarkStart w:id="149" w:name="_Toc514449665"/>
      <w:r w:rsidRPr="00F83258">
        <w:rPr>
          <w:szCs w:val="22"/>
        </w:rPr>
        <w:t>Detail Procedures of STFDPF</w:t>
      </w:r>
      <w:bookmarkEnd w:id="146"/>
      <w:bookmarkEnd w:id="147"/>
      <w:bookmarkEnd w:id="148"/>
      <w:bookmarkEnd w:id="149"/>
    </w:p>
    <w:p w14:paraId="7ABBD86E" w14:textId="590ECB1A" w:rsidR="00EE5ABB" w:rsidRPr="00F83258" w:rsidRDefault="00EE5ABB" w:rsidP="00AB5E54">
      <w:pPr>
        <w:pStyle w:val="42"/>
        <w:numPr>
          <w:ilvl w:val="0"/>
          <w:numId w:val="56"/>
        </w:numPr>
        <w:ind w:left="709" w:firstLineChars="0" w:hanging="567"/>
      </w:pPr>
      <w:bookmarkStart w:id="150" w:name="_Toc510290351"/>
      <w:r w:rsidRPr="00F83258">
        <w:t>Free, Prior and Informed Consultation</w:t>
      </w:r>
      <w:bookmarkEnd w:id="150"/>
    </w:p>
    <w:p w14:paraId="136AE6D4" w14:textId="77777777" w:rsidR="00EE5ABB" w:rsidRPr="00F83258" w:rsidRDefault="00EE5ABB" w:rsidP="00EE5ABB">
      <w:pPr>
        <w:pStyle w:val="Text"/>
      </w:pPr>
      <w:r w:rsidRPr="00F83258">
        <w:t>It is important that the target population (ST and Forest Dependents</w:t>
      </w:r>
      <w:r w:rsidRPr="00F83258">
        <w:rPr>
          <w:lang w:eastAsia="en-US"/>
        </w:rPr>
        <w:t>)</w:t>
      </w:r>
      <w:r w:rsidRPr="00F83258">
        <w:t xml:space="preserve"> of the Project are consulted in the process of establishing broad community support for the Project at local levels. At the preparatory stage, the locations where each of these communities live and derive a livelihood will be mapped. It should be ensured that these communities are adequately represented in consultation meetings and during the preliminary information disclosure. In consultation meetings and disclosing information including written materials, language of communication should be Bengali and/or other languages which are usually used among the regions. Contents of written materials should be simple enough for everyone to follow. Also, opportunities and facilities to facilitate participation of women, elders and other vulnerable should be considered. It should be the responsibility of the animators/ field officers to make sure that visualization and visual presentations are used as much as possible. A well designed program would benefit from well documented consultations with indigenous communities.</w:t>
      </w:r>
    </w:p>
    <w:p w14:paraId="07261807" w14:textId="77777777" w:rsidR="00EE5ABB" w:rsidRPr="00F83258" w:rsidRDefault="00EE5ABB" w:rsidP="00EE5ABB">
      <w:pPr>
        <w:pStyle w:val="Text"/>
      </w:pPr>
    </w:p>
    <w:p w14:paraId="5B74832F" w14:textId="1A8F802E" w:rsidR="00EE5ABB" w:rsidRPr="00F83258" w:rsidRDefault="00EE5ABB" w:rsidP="00AB5E54">
      <w:pPr>
        <w:pStyle w:val="42"/>
        <w:numPr>
          <w:ilvl w:val="0"/>
          <w:numId w:val="56"/>
        </w:numPr>
        <w:ind w:left="709" w:firstLineChars="0" w:hanging="567"/>
      </w:pPr>
      <w:bookmarkStart w:id="151" w:name="_Toc394060128"/>
      <w:bookmarkStart w:id="152" w:name="_Toc394913760"/>
      <w:bookmarkStart w:id="153" w:name="_Toc464580886"/>
      <w:bookmarkStart w:id="154" w:name="_Toc510290352"/>
      <w:r w:rsidRPr="00F83258">
        <w:t xml:space="preserve">Social Assessment and </w:t>
      </w:r>
      <w:r w:rsidR="00DE7D7A" w:rsidRPr="00F83258">
        <w:t xml:space="preserve">Sub-Project </w:t>
      </w:r>
      <w:r w:rsidRPr="00F83258">
        <w:t>Planning</w:t>
      </w:r>
      <w:bookmarkEnd w:id="151"/>
      <w:bookmarkEnd w:id="152"/>
      <w:bookmarkEnd w:id="153"/>
      <w:bookmarkEnd w:id="154"/>
    </w:p>
    <w:p w14:paraId="1FD97639" w14:textId="0E352082" w:rsidR="00EE5ABB" w:rsidRPr="00F83258" w:rsidRDefault="00EE5ABB" w:rsidP="00EE5ABB">
      <w:pPr>
        <w:pStyle w:val="Text"/>
      </w:pPr>
      <w:r w:rsidRPr="00F83258">
        <w:t xml:space="preserve">Social assessment and </w:t>
      </w:r>
      <w:r w:rsidR="00DE7D7A" w:rsidRPr="00F83258">
        <w:t xml:space="preserve">sub-project </w:t>
      </w:r>
      <w:r w:rsidRPr="00F83258">
        <w:t xml:space="preserve">planning process shall involve specific procedures ensuring that the needs and priorities of vulnerable groups are reflected in subprojects under the Project. </w:t>
      </w:r>
    </w:p>
    <w:p w14:paraId="74991B81" w14:textId="77777777" w:rsidR="00EE5ABB" w:rsidRPr="00F83258" w:rsidRDefault="00EE5ABB" w:rsidP="00EE5ABB">
      <w:pPr>
        <w:pStyle w:val="Text"/>
      </w:pPr>
      <w:r w:rsidRPr="00F83258">
        <w:t xml:space="preserve">In principle, the social assessment for STFDP should follow the procedure determined in the ESMSF. However, in case, there are targets of STFDP, following issues should be also covered in the Social Assessment. </w:t>
      </w:r>
    </w:p>
    <w:p w14:paraId="30C129E9" w14:textId="77777777" w:rsidR="00EE5ABB" w:rsidRPr="00F83258" w:rsidRDefault="00EE5ABB" w:rsidP="00AB5E54">
      <w:pPr>
        <w:pStyle w:val="Text"/>
        <w:numPr>
          <w:ilvl w:val="0"/>
          <w:numId w:val="47"/>
        </w:numPr>
        <w:ind w:left="567" w:hanging="440"/>
      </w:pPr>
      <w:r w:rsidRPr="00F83258">
        <w:t xml:space="preserve">Demography, cultural and political characteristics of affected ST &amp; Forest Dependents. </w:t>
      </w:r>
    </w:p>
    <w:p w14:paraId="7D71A7D5" w14:textId="77777777" w:rsidR="00EE5ABB" w:rsidRPr="00F83258" w:rsidRDefault="00EE5ABB" w:rsidP="00AB5E54">
      <w:pPr>
        <w:pStyle w:val="Text"/>
        <w:numPr>
          <w:ilvl w:val="0"/>
          <w:numId w:val="47"/>
        </w:numPr>
        <w:ind w:left="567" w:hanging="440"/>
      </w:pPr>
      <w:r w:rsidRPr="00F83258">
        <w:t>Lands which affected ST &amp; Forest Dependents have been traditionally possessing or customary using/occupying.</w:t>
      </w:r>
    </w:p>
    <w:p w14:paraId="0C408E91" w14:textId="77777777" w:rsidR="00EE5ABB" w:rsidRPr="00F83258" w:rsidRDefault="00EE5ABB" w:rsidP="00AB5E54">
      <w:pPr>
        <w:pStyle w:val="Text"/>
        <w:numPr>
          <w:ilvl w:val="0"/>
          <w:numId w:val="47"/>
        </w:numPr>
        <w:ind w:left="567" w:hanging="440"/>
      </w:pPr>
      <w:r w:rsidRPr="00F83258">
        <w:t>Natural resources which affected ST &amp; Forest Dependents rely on for their social as well as economic bases.</w:t>
      </w:r>
    </w:p>
    <w:p w14:paraId="23AA11A4" w14:textId="77777777" w:rsidR="00EE5ABB" w:rsidRPr="00F83258" w:rsidRDefault="00EE5ABB" w:rsidP="00EE5ABB">
      <w:pPr>
        <w:pStyle w:val="Text"/>
      </w:pPr>
    </w:p>
    <w:p w14:paraId="6D8B2CDB" w14:textId="173588A8" w:rsidR="00EE5ABB" w:rsidRPr="00F83258" w:rsidRDefault="00EE5ABB" w:rsidP="00AB5E54">
      <w:pPr>
        <w:pStyle w:val="42"/>
        <w:numPr>
          <w:ilvl w:val="0"/>
          <w:numId w:val="56"/>
        </w:numPr>
        <w:ind w:left="709" w:firstLineChars="0" w:hanging="567"/>
      </w:pPr>
      <w:bookmarkStart w:id="155" w:name="_Toc394060129"/>
      <w:bookmarkStart w:id="156" w:name="_Toc394913761"/>
      <w:bookmarkStart w:id="157" w:name="_Toc464580887"/>
      <w:bookmarkStart w:id="158" w:name="_Toc510290353"/>
      <w:r w:rsidRPr="00F83258">
        <w:lastRenderedPageBreak/>
        <w:t>Selection and Screening of Subprojects</w:t>
      </w:r>
      <w:bookmarkEnd w:id="155"/>
      <w:bookmarkEnd w:id="156"/>
      <w:bookmarkEnd w:id="157"/>
      <w:bookmarkEnd w:id="158"/>
    </w:p>
    <w:p w14:paraId="0F44D1F6" w14:textId="77777777" w:rsidR="00EE5ABB" w:rsidRPr="00F83258" w:rsidRDefault="00EE5ABB" w:rsidP="00EE5ABB">
      <w:pPr>
        <w:pStyle w:val="Text"/>
        <w:rPr>
          <w:lang w:eastAsia="en-US"/>
        </w:rPr>
      </w:pPr>
      <w:r w:rsidRPr="00F83258">
        <w:rPr>
          <w:lang w:eastAsia="en-US"/>
        </w:rPr>
        <w:t>Selection of subprojects will be prioritized keeping in mind the target beneficiaries (</w:t>
      </w:r>
      <w:r w:rsidRPr="00F83258">
        <w:t>ST and Forest Dependents</w:t>
      </w:r>
      <w:r w:rsidRPr="00F83258">
        <w:rPr>
          <w:lang w:eastAsia="en-US"/>
        </w:rPr>
        <w:t xml:space="preserve">) will face no/minimum negative impacts by the project activities. All subprojects to be supported by the Project need and to be finalized through participatory consultation processes and vulnerable communities will be an integral part of this process. Target beneficiaries will have preferential treatment even during the project implementation stage. </w:t>
      </w:r>
    </w:p>
    <w:p w14:paraId="5E377C58" w14:textId="77777777" w:rsidR="00EE5ABB" w:rsidRPr="00F83258" w:rsidRDefault="00EE5ABB" w:rsidP="00EE5ABB">
      <w:pPr>
        <w:pStyle w:val="Text"/>
        <w:rPr>
          <w:lang w:eastAsia="en-US"/>
        </w:rPr>
      </w:pPr>
    </w:p>
    <w:p w14:paraId="11AA1BBB" w14:textId="127C426A" w:rsidR="00EE5ABB" w:rsidRPr="00F83258" w:rsidRDefault="00EE5ABB" w:rsidP="00AB5E54">
      <w:pPr>
        <w:pStyle w:val="42"/>
        <w:numPr>
          <w:ilvl w:val="0"/>
          <w:numId w:val="56"/>
        </w:numPr>
        <w:ind w:left="709" w:firstLineChars="0" w:hanging="567"/>
      </w:pPr>
      <w:bookmarkStart w:id="159" w:name="_Toc394060130"/>
      <w:bookmarkStart w:id="160" w:name="_Toc394913762"/>
      <w:bookmarkStart w:id="161" w:name="_Toc464580888"/>
      <w:bookmarkStart w:id="162" w:name="_Toc510290354"/>
      <w:r w:rsidRPr="00F83258">
        <w:t>Monitoring and Reporting</w:t>
      </w:r>
      <w:bookmarkEnd w:id="159"/>
      <w:bookmarkEnd w:id="160"/>
      <w:bookmarkEnd w:id="161"/>
      <w:bookmarkEnd w:id="162"/>
    </w:p>
    <w:p w14:paraId="45F68DA7" w14:textId="7C8322E4" w:rsidR="00EE5ABB" w:rsidRPr="00F83258" w:rsidRDefault="00EE5ABB" w:rsidP="00EE5ABB">
      <w:pPr>
        <w:pStyle w:val="Text"/>
        <w:rPr>
          <w:lang w:eastAsia="en-US"/>
        </w:rPr>
      </w:pPr>
      <w:r w:rsidRPr="00F83258">
        <w:rPr>
          <w:lang w:eastAsia="en-US"/>
        </w:rPr>
        <w:t xml:space="preserve">Basically the monitoring and reporting related to the </w:t>
      </w:r>
      <w:r w:rsidRPr="00F83258">
        <w:t>STFDP</w:t>
      </w:r>
      <w:r w:rsidRPr="00F83258">
        <w:rPr>
          <w:lang w:eastAsia="en-US"/>
        </w:rPr>
        <w:t xml:space="preserve"> to be monitored through regular Project monitoring and evaluation system</w:t>
      </w:r>
      <w:r w:rsidR="00F75CD5" w:rsidRPr="00F83258">
        <w:rPr>
          <w:lang w:eastAsia="en-US"/>
        </w:rPr>
        <w:t xml:space="preserve"> together with ESMSF</w:t>
      </w:r>
      <w:r w:rsidRPr="00F83258">
        <w:rPr>
          <w:lang w:eastAsia="en-US"/>
        </w:rPr>
        <w:t xml:space="preserve">.  The </w:t>
      </w:r>
      <w:r w:rsidRPr="00F83258">
        <w:t>P</w:t>
      </w:r>
      <w:r w:rsidRPr="00F83258">
        <w:rPr>
          <w:lang w:eastAsia="en-US"/>
        </w:rPr>
        <w:t xml:space="preserve">roject will include participatory </w:t>
      </w:r>
      <w:r w:rsidRPr="00F83258">
        <w:t>monitoring where</w:t>
      </w:r>
      <w:r w:rsidRPr="00F83258">
        <w:rPr>
          <w:lang w:eastAsia="en-US"/>
        </w:rPr>
        <w:t xml:space="preserve"> </w:t>
      </w:r>
      <w:r w:rsidRPr="00F83258">
        <w:t>i</w:t>
      </w:r>
      <w:r w:rsidRPr="00F83258">
        <w:rPr>
          <w:lang w:eastAsia="en-US"/>
        </w:rPr>
        <w:t>dentified ST and forest dependents should be consulted separately</w:t>
      </w:r>
      <w:r w:rsidRPr="00F83258">
        <w:t>. I</w:t>
      </w:r>
      <w:r w:rsidRPr="00F83258">
        <w:rPr>
          <w:lang w:eastAsia="en-US"/>
        </w:rPr>
        <w:t>n this process</w:t>
      </w:r>
      <w:r w:rsidRPr="00F83258">
        <w:t>,</w:t>
      </w:r>
      <w:r w:rsidRPr="00F83258">
        <w:rPr>
          <w:lang w:eastAsia="en-US"/>
        </w:rPr>
        <w:t xml:space="preserve"> they are a part of the beneficiary community</w:t>
      </w:r>
      <w:r w:rsidRPr="00F83258">
        <w:t xml:space="preserve">, </w:t>
      </w:r>
      <w:r w:rsidRPr="00F83258">
        <w:rPr>
          <w:lang w:eastAsia="en-US"/>
        </w:rPr>
        <w:t>ensur</w:t>
      </w:r>
      <w:r w:rsidRPr="00F83258">
        <w:t>ing</w:t>
      </w:r>
      <w:r w:rsidRPr="00F83258">
        <w:rPr>
          <w:lang w:eastAsia="en-US"/>
        </w:rPr>
        <w:t xml:space="preserve"> that they have a fair opportunity to provide feedback on project implementation.</w:t>
      </w:r>
    </w:p>
    <w:p w14:paraId="1EA52CC4" w14:textId="77777777" w:rsidR="00EE5ABB" w:rsidRPr="00F83258" w:rsidRDefault="00EE5ABB" w:rsidP="00EE5ABB">
      <w:pPr>
        <w:pStyle w:val="Text"/>
        <w:rPr>
          <w:lang w:eastAsia="en-US"/>
        </w:rPr>
      </w:pPr>
      <w:r w:rsidRPr="00F83258">
        <w:rPr>
          <w:lang w:eastAsia="en-US"/>
        </w:rPr>
        <w:t xml:space="preserve"> </w:t>
      </w:r>
    </w:p>
    <w:p w14:paraId="41B320A9" w14:textId="7E6ED16A" w:rsidR="00EE5ABB" w:rsidRPr="00F83258" w:rsidRDefault="00EE5ABB" w:rsidP="00AB5E54">
      <w:pPr>
        <w:pStyle w:val="42"/>
        <w:numPr>
          <w:ilvl w:val="0"/>
          <w:numId w:val="56"/>
        </w:numPr>
        <w:ind w:left="709" w:firstLineChars="0" w:hanging="567"/>
      </w:pPr>
      <w:bookmarkStart w:id="163" w:name="_Toc394060131"/>
      <w:bookmarkStart w:id="164" w:name="_Toc394913763"/>
      <w:bookmarkStart w:id="165" w:name="_Toc464580889"/>
      <w:bookmarkStart w:id="166" w:name="_Toc510290355"/>
      <w:r w:rsidRPr="00F83258">
        <w:t>Grievance Procedures</w:t>
      </w:r>
      <w:bookmarkEnd w:id="163"/>
      <w:bookmarkEnd w:id="164"/>
      <w:bookmarkEnd w:id="165"/>
      <w:bookmarkEnd w:id="166"/>
    </w:p>
    <w:p w14:paraId="0FF8DBD9" w14:textId="77777777" w:rsidR="00EE5ABB" w:rsidRPr="00F83258" w:rsidRDefault="00EE5ABB" w:rsidP="00EE5ABB">
      <w:pPr>
        <w:pStyle w:val="Text"/>
        <w:rPr>
          <w:lang w:eastAsia="en-US"/>
        </w:rPr>
      </w:pPr>
      <w:r w:rsidRPr="00F83258">
        <w:rPr>
          <w:lang w:eastAsia="en-US"/>
        </w:rPr>
        <w:t>Grievance procedures for ST and forest dependents are the same as that of other vulnerable groups provided in the ESMSF. However, if deemed necessary, it is important to establish a grievance redress committee to respond effectively in a timely and responsible manner.</w:t>
      </w:r>
    </w:p>
    <w:p w14:paraId="07C5A485" w14:textId="77777777" w:rsidR="00EE5ABB" w:rsidRPr="00F83258" w:rsidRDefault="00EE5ABB" w:rsidP="00EE5ABB">
      <w:pPr>
        <w:pStyle w:val="Text"/>
      </w:pPr>
    </w:p>
    <w:p w14:paraId="3D936F0C" w14:textId="0E94324A" w:rsidR="00AC2351" w:rsidRPr="00F83258" w:rsidRDefault="00AC2351" w:rsidP="00AB5E54">
      <w:pPr>
        <w:pStyle w:val="23"/>
        <w:numPr>
          <w:ilvl w:val="0"/>
          <w:numId w:val="28"/>
        </w:numPr>
        <w:spacing w:before="120"/>
        <w:rPr>
          <w:szCs w:val="22"/>
        </w:rPr>
      </w:pPr>
      <w:bookmarkStart w:id="167" w:name="_Toc395028725"/>
      <w:bookmarkStart w:id="168" w:name="_Toc469442847"/>
      <w:bookmarkStart w:id="169" w:name="_Toc510287532"/>
      <w:bookmarkStart w:id="170" w:name="_Toc510290356"/>
      <w:bookmarkStart w:id="171" w:name="_Toc514449666"/>
      <w:r w:rsidRPr="00F83258">
        <w:rPr>
          <w:szCs w:val="22"/>
        </w:rPr>
        <w:t xml:space="preserve">Capacity Development Requirements for ESMSF </w:t>
      </w:r>
      <w:r w:rsidR="00F85055" w:rsidRPr="00F83258">
        <w:rPr>
          <w:szCs w:val="22"/>
        </w:rPr>
        <w:t xml:space="preserve">and STFDP </w:t>
      </w:r>
      <w:r w:rsidRPr="00F83258">
        <w:rPr>
          <w:szCs w:val="22"/>
        </w:rPr>
        <w:t>Implementation</w:t>
      </w:r>
      <w:bookmarkEnd w:id="167"/>
      <w:bookmarkEnd w:id="168"/>
      <w:bookmarkEnd w:id="169"/>
      <w:bookmarkEnd w:id="170"/>
      <w:bookmarkEnd w:id="171"/>
    </w:p>
    <w:p w14:paraId="5C1800EA" w14:textId="77777777" w:rsidR="00AC2351" w:rsidRPr="00F83258" w:rsidRDefault="00AC2351" w:rsidP="00AC2351">
      <w:pPr>
        <w:pStyle w:val="Text"/>
      </w:pPr>
      <w:r w:rsidRPr="00F83258">
        <w:t xml:space="preserve">The project will not include any sub-projects requiring environmental clearance nor any activities with major social impacts, however as described in the previous sections, there are certain potential impacts and risks. Management and monitoring of environmental and social risks require a certain level of awareness and technical capacity. </w:t>
      </w:r>
    </w:p>
    <w:p w14:paraId="1FE7FDE2" w14:textId="77777777" w:rsidR="00AC2351" w:rsidRPr="00F83258" w:rsidRDefault="00AC2351" w:rsidP="00AC2351">
      <w:pPr>
        <w:pStyle w:val="Text"/>
      </w:pPr>
      <w:r w:rsidRPr="00F83258">
        <w:t xml:space="preserve">Particularly for ESMS, certain specialized knowledge and skills will be required at different management levels for operationalising the procedures for assessing and screening environmental and social impacts as well as implementing and monitoring safeguards measures. </w:t>
      </w:r>
    </w:p>
    <w:p w14:paraId="220377A8" w14:textId="43AB7E85" w:rsidR="00AC2351" w:rsidRPr="00F83258" w:rsidRDefault="00AC2351" w:rsidP="00AC2351">
      <w:pPr>
        <w:pStyle w:val="Text"/>
      </w:pPr>
      <w:r w:rsidRPr="00F83258">
        <w:t>The table below describes indicative key capacity development requirements for implementing the ESMSF</w:t>
      </w:r>
      <w:r w:rsidR="00F85055" w:rsidRPr="00F83258">
        <w:t xml:space="preserve"> and STFDP</w:t>
      </w:r>
      <w:r w:rsidRPr="00F83258">
        <w:t xml:space="preserve"> measures, steps and procedures. Detailed capacity development plan for environmental and social safeguard will be developed by the executing agency in line with the capacity development component of the Project during at the preparation stage. </w:t>
      </w:r>
    </w:p>
    <w:p w14:paraId="2F5E08BC" w14:textId="432065B2" w:rsidR="00AC2351" w:rsidRPr="00F83258" w:rsidRDefault="00AC2351" w:rsidP="00AC2351">
      <w:pPr>
        <w:pStyle w:val="Tabletitle0"/>
        <w:spacing w:before="240"/>
      </w:pPr>
      <w:r w:rsidRPr="00F83258">
        <w:t xml:space="preserve">Capacity Development Plan for Environmental and Social Safeguards </w:t>
      </w:r>
    </w:p>
    <w:tbl>
      <w:tblPr>
        <w:tblStyle w:val="aff"/>
        <w:tblW w:w="9180" w:type="dxa"/>
        <w:tblLayout w:type="fixed"/>
        <w:tblLook w:val="04A0" w:firstRow="1" w:lastRow="0" w:firstColumn="1" w:lastColumn="0" w:noHBand="0" w:noVBand="1"/>
      </w:tblPr>
      <w:tblGrid>
        <w:gridCol w:w="1809"/>
        <w:gridCol w:w="3261"/>
        <w:gridCol w:w="2552"/>
        <w:gridCol w:w="1558"/>
      </w:tblGrid>
      <w:tr w:rsidR="00AC2351" w:rsidRPr="00F83258" w14:paraId="25C13F34" w14:textId="77777777" w:rsidTr="00EA63AD">
        <w:trPr>
          <w:trHeight w:val="269"/>
          <w:tblHeader/>
        </w:trPr>
        <w:tc>
          <w:tcPr>
            <w:tcW w:w="1809" w:type="dxa"/>
            <w:shd w:val="clear" w:color="auto" w:fill="D9D9D9" w:themeFill="background1" w:themeFillShade="D9"/>
            <w:vAlign w:val="center"/>
          </w:tcPr>
          <w:p w14:paraId="4581DDE0" w14:textId="77777777" w:rsidR="00AC2351" w:rsidRPr="00F83258" w:rsidRDefault="00AC2351" w:rsidP="001911C5">
            <w:pPr>
              <w:spacing w:after="0" w:line="200" w:lineRule="exact"/>
              <w:jc w:val="center"/>
              <w:rPr>
                <w:b/>
                <w:sz w:val="20"/>
                <w:szCs w:val="20"/>
              </w:rPr>
            </w:pPr>
            <w:r w:rsidRPr="00F83258">
              <w:rPr>
                <w:b/>
                <w:sz w:val="20"/>
                <w:szCs w:val="20"/>
              </w:rPr>
              <w:t>Module Name</w:t>
            </w:r>
          </w:p>
        </w:tc>
        <w:tc>
          <w:tcPr>
            <w:tcW w:w="3261" w:type="dxa"/>
            <w:shd w:val="clear" w:color="auto" w:fill="D9D9D9" w:themeFill="background1" w:themeFillShade="D9"/>
            <w:vAlign w:val="center"/>
          </w:tcPr>
          <w:p w14:paraId="2229C274" w14:textId="77777777" w:rsidR="00AC2351" w:rsidRPr="00F83258" w:rsidRDefault="00AC2351" w:rsidP="001911C5">
            <w:pPr>
              <w:spacing w:after="0" w:line="200" w:lineRule="exact"/>
              <w:jc w:val="center"/>
              <w:rPr>
                <w:b/>
                <w:sz w:val="20"/>
                <w:szCs w:val="20"/>
              </w:rPr>
            </w:pPr>
            <w:r w:rsidRPr="00F83258">
              <w:rPr>
                <w:b/>
                <w:sz w:val="20"/>
                <w:szCs w:val="20"/>
              </w:rPr>
              <w:t>Theme/Topic</w:t>
            </w:r>
          </w:p>
        </w:tc>
        <w:tc>
          <w:tcPr>
            <w:tcW w:w="2552" w:type="dxa"/>
            <w:shd w:val="clear" w:color="auto" w:fill="D9D9D9" w:themeFill="background1" w:themeFillShade="D9"/>
            <w:vAlign w:val="center"/>
          </w:tcPr>
          <w:p w14:paraId="37159B15" w14:textId="77777777" w:rsidR="00AC2351" w:rsidRPr="00F83258" w:rsidRDefault="00AC2351" w:rsidP="001911C5">
            <w:pPr>
              <w:spacing w:after="0" w:line="200" w:lineRule="exact"/>
              <w:jc w:val="center"/>
              <w:rPr>
                <w:b/>
                <w:sz w:val="20"/>
                <w:szCs w:val="20"/>
              </w:rPr>
            </w:pPr>
            <w:r w:rsidRPr="00F83258">
              <w:rPr>
                <w:b/>
                <w:sz w:val="20"/>
                <w:szCs w:val="20"/>
              </w:rPr>
              <w:t>Key Participant</w:t>
            </w:r>
          </w:p>
        </w:tc>
        <w:tc>
          <w:tcPr>
            <w:tcW w:w="1558" w:type="dxa"/>
            <w:shd w:val="clear" w:color="auto" w:fill="D9D9D9" w:themeFill="background1" w:themeFillShade="D9"/>
            <w:vAlign w:val="center"/>
          </w:tcPr>
          <w:p w14:paraId="52EB3E48" w14:textId="77777777" w:rsidR="00AC2351" w:rsidRPr="00F83258" w:rsidRDefault="00AC2351" w:rsidP="001911C5">
            <w:pPr>
              <w:spacing w:after="0" w:line="200" w:lineRule="exact"/>
              <w:jc w:val="center"/>
              <w:rPr>
                <w:b/>
                <w:sz w:val="20"/>
                <w:szCs w:val="20"/>
              </w:rPr>
            </w:pPr>
            <w:r w:rsidRPr="00F83258">
              <w:rPr>
                <w:b/>
                <w:sz w:val="20"/>
                <w:szCs w:val="20"/>
              </w:rPr>
              <w:t>Schedule</w:t>
            </w:r>
          </w:p>
        </w:tc>
      </w:tr>
      <w:tr w:rsidR="00AC2351" w:rsidRPr="00F83258" w14:paraId="7A4BDC67" w14:textId="77777777" w:rsidTr="00EA63AD">
        <w:trPr>
          <w:trHeight w:val="170"/>
        </w:trPr>
        <w:tc>
          <w:tcPr>
            <w:tcW w:w="1809" w:type="dxa"/>
          </w:tcPr>
          <w:p w14:paraId="324BEEF7" w14:textId="272CCCC2" w:rsidR="00AC2351" w:rsidRPr="00F83258" w:rsidRDefault="00AC2351" w:rsidP="001911C5">
            <w:pPr>
              <w:spacing w:after="0" w:line="200" w:lineRule="exact"/>
              <w:jc w:val="left"/>
              <w:rPr>
                <w:color w:val="000000"/>
                <w:sz w:val="20"/>
                <w:szCs w:val="20"/>
              </w:rPr>
            </w:pPr>
            <w:r w:rsidRPr="00F83258">
              <w:rPr>
                <w:color w:val="000000"/>
                <w:sz w:val="20"/>
                <w:szCs w:val="20"/>
              </w:rPr>
              <w:t xml:space="preserve">Management/ Administrative Level </w:t>
            </w:r>
          </w:p>
          <w:p w14:paraId="261B51C6" w14:textId="77777777" w:rsidR="00AC2351" w:rsidRPr="00F83258" w:rsidRDefault="00AC2351" w:rsidP="001911C5">
            <w:pPr>
              <w:spacing w:after="0" w:line="200" w:lineRule="exact"/>
              <w:jc w:val="left"/>
              <w:rPr>
                <w:color w:val="000000"/>
                <w:sz w:val="20"/>
                <w:szCs w:val="20"/>
              </w:rPr>
            </w:pPr>
          </w:p>
        </w:tc>
        <w:tc>
          <w:tcPr>
            <w:tcW w:w="3261" w:type="dxa"/>
            <w:shd w:val="clear" w:color="auto" w:fill="FFFFFF" w:themeFill="background1"/>
          </w:tcPr>
          <w:p w14:paraId="011CDCD2" w14:textId="77777777" w:rsidR="00AC2351" w:rsidRPr="00F83258" w:rsidRDefault="00AC2351" w:rsidP="00AB5E54">
            <w:pPr>
              <w:pStyle w:val="a3"/>
              <w:numPr>
                <w:ilvl w:val="0"/>
                <w:numId w:val="8"/>
              </w:numPr>
              <w:adjustRightInd w:val="0"/>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 xml:space="preserve">JICA’s safeguard </w:t>
            </w:r>
            <w:r w:rsidRPr="00F83258">
              <w:rPr>
                <w:rFonts w:ascii="Times New Roman" w:hAnsi="Times New Roman" w:cs="Times New Roman"/>
                <w:color w:val="000000"/>
                <w:sz w:val="20"/>
                <w:szCs w:val="20"/>
              </w:rPr>
              <w:t>policy</w:t>
            </w:r>
          </w:p>
          <w:p w14:paraId="4B500721" w14:textId="77777777" w:rsidR="00AC2351" w:rsidRPr="00F83258" w:rsidRDefault="00AC2351" w:rsidP="00AB5E54">
            <w:pPr>
              <w:pStyle w:val="a3"/>
              <w:numPr>
                <w:ilvl w:val="0"/>
                <w:numId w:val="8"/>
              </w:numPr>
              <w:adjustRightInd w:val="0"/>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Basic introductory concept of safeguard</w:t>
            </w:r>
          </w:p>
          <w:p w14:paraId="4D6511A0" w14:textId="29DB2E39" w:rsidR="00AC2351" w:rsidRPr="00F83258" w:rsidRDefault="00AC2351" w:rsidP="00AB5E54">
            <w:pPr>
              <w:pStyle w:val="a3"/>
              <w:numPr>
                <w:ilvl w:val="0"/>
                <w:numId w:val="8"/>
              </w:numPr>
              <w:adjustRightInd w:val="0"/>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ESMSF</w:t>
            </w:r>
            <w:r w:rsidR="0025012D" w:rsidRPr="00F83258">
              <w:rPr>
                <w:rFonts w:ascii="Times New Roman" w:hAnsi="Times New Roman" w:cs="Times New Roman"/>
                <w:color w:val="000000"/>
                <w:sz w:val="20"/>
                <w:szCs w:val="20"/>
                <w:lang w:eastAsia="en-US"/>
              </w:rPr>
              <w:t>/STFDPF</w:t>
            </w:r>
            <w:r w:rsidRPr="00F83258">
              <w:rPr>
                <w:rFonts w:ascii="Times New Roman" w:hAnsi="Times New Roman" w:cs="Times New Roman"/>
                <w:color w:val="000000"/>
                <w:sz w:val="20"/>
                <w:szCs w:val="20"/>
                <w:lang w:eastAsia="en-US"/>
              </w:rPr>
              <w:t xml:space="preserve"> steps and procedures to be applied in the Project </w:t>
            </w:r>
          </w:p>
          <w:p w14:paraId="39621712" w14:textId="77777777" w:rsidR="00AC2351" w:rsidRPr="00F83258" w:rsidRDefault="00AC2351" w:rsidP="00AB5E54">
            <w:pPr>
              <w:pStyle w:val="a3"/>
              <w:numPr>
                <w:ilvl w:val="0"/>
                <w:numId w:val="8"/>
              </w:numPr>
              <w:adjustRightInd w:val="0"/>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Free and prior informed consent (FPIC)</w:t>
            </w:r>
          </w:p>
          <w:p w14:paraId="031BCF41" w14:textId="3D381E83" w:rsidR="00AC2351" w:rsidRPr="00F83258" w:rsidRDefault="00C4584B" w:rsidP="00AB5E54">
            <w:pPr>
              <w:pStyle w:val="a3"/>
              <w:numPr>
                <w:ilvl w:val="0"/>
                <w:numId w:val="8"/>
              </w:numPr>
              <w:adjustRightInd w:val="0"/>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Monitoring and Evaluation</w:t>
            </w:r>
          </w:p>
        </w:tc>
        <w:tc>
          <w:tcPr>
            <w:tcW w:w="2552" w:type="dxa"/>
          </w:tcPr>
          <w:p w14:paraId="5CEAAF8D" w14:textId="663109C4" w:rsidR="00AC2351" w:rsidRPr="00F83258" w:rsidRDefault="00AC2351" w:rsidP="00AB5E54">
            <w:pPr>
              <w:pStyle w:val="a3"/>
              <w:numPr>
                <w:ilvl w:val="0"/>
                <w:numId w:val="8"/>
              </w:numPr>
              <w:adjustRightInd w:val="0"/>
              <w:snapToGrid w:val="0"/>
              <w:spacing w:after="0" w:line="200" w:lineRule="exact"/>
              <w:ind w:leftChars="0"/>
              <w:rPr>
                <w:rFonts w:ascii="Times New Roman" w:hAnsi="Times New Roman"/>
                <w:color w:val="000000"/>
                <w:sz w:val="20"/>
                <w:szCs w:val="20"/>
              </w:rPr>
            </w:pPr>
            <w:r w:rsidRPr="00F83258">
              <w:rPr>
                <w:rFonts w:ascii="Times New Roman" w:hAnsi="Times New Roman"/>
                <w:color w:val="000000"/>
                <w:sz w:val="20"/>
                <w:szCs w:val="20"/>
              </w:rPr>
              <w:t>PMU officers / DMU</w:t>
            </w:r>
            <w:r w:rsidR="00C4584B" w:rsidRPr="00F83258">
              <w:rPr>
                <w:rFonts w:ascii="Times New Roman" w:hAnsi="Times New Roman"/>
                <w:color w:val="000000"/>
                <w:sz w:val="20"/>
                <w:szCs w:val="20"/>
              </w:rPr>
              <w:t>/SDMU/RMU</w:t>
            </w:r>
            <w:r w:rsidRPr="00F83258">
              <w:rPr>
                <w:rFonts w:ascii="Times New Roman" w:hAnsi="Times New Roman"/>
                <w:color w:val="000000"/>
                <w:sz w:val="20"/>
                <w:szCs w:val="20"/>
              </w:rPr>
              <w:t xml:space="preserve"> chief</w:t>
            </w:r>
          </w:p>
          <w:p w14:paraId="4D72BE35" w14:textId="77777777" w:rsidR="00AC2351" w:rsidRPr="00F83258" w:rsidRDefault="00AC2351" w:rsidP="00234033">
            <w:pPr>
              <w:spacing w:after="0" w:line="200" w:lineRule="exact"/>
              <w:rPr>
                <w:color w:val="000000"/>
                <w:sz w:val="20"/>
                <w:szCs w:val="20"/>
              </w:rPr>
            </w:pPr>
          </w:p>
        </w:tc>
        <w:tc>
          <w:tcPr>
            <w:tcW w:w="1558" w:type="dxa"/>
          </w:tcPr>
          <w:p w14:paraId="4B5AED3B" w14:textId="24607FF8" w:rsidR="00AC2351" w:rsidRPr="00F83258" w:rsidRDefault="00C4584B" w:rsidP="00AB5E54">
            <w:pPr>
              <w:pStyle w:val="a3"/>
              <w:numPr>
                <w:ilvl w:val="0"/>
                <w:numId w:val="8"/>
              </w:numPr>
              <w:adjustRightInd w:val="0"/>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olor w:val="000000"/>
                <w:sz w:val="20"/>
                <w:szCs w:val="20"/>
              </w:rPr>
              <w:t>One time at the</w:t>
            </w:r>
            <w:r w:rsidR="00F10FE8" w:rsidRPr="00F83258">
              <w:rPr>
                <w:rFonts w:ascii="Times New Roman" w:hAnsi="Times New Roman"/>
                <w:color w:val="000000"/>
                <w:sz w:val="20"/>
                <w:szCs w:val="20"/>
              </w:rPr>
              <w:t xml:space="preserve"> </w:t>
            </w:r>
            <w:r w:rsidRPr="00F83258">
              <w:rPr>
                <w:rFonts w:ascii="Times New Roman" w:hAnsi="Times New Roman"/>
                <w:color w:val="000000"/>
                <w:sz w:val="20"/>
                <w:szCs w:val="20"/>
              </w:rPr>
              <w:t>preparatory phase</w:t>
            </w:r>
            <w:r w:rsidR="00B41292" w:rsidRPr="00F83258">
              <w:rPr>
                <w:rFonts w:ascii="Times New Roman" w:hAnsi="Times New Roman"/>
                <w:color w:val="000000"/>
                <w:sz w:val="20"/>
                <w:szCs w:val="20"/>
              </w:rPr>
              <w:t xml:space="preserve"> (total one batch)</w:t>
            </w:r>
          </w:p>
        </w:tc>
      </w:tr>
      <w:tr w:rsidR="00AC2351" w:rsidRPr="00F83258" w14:paraId="2536E56A" w14:textId="77777777" w:rsidTr="00EA63AD">
        <w:trPr>
          <w:trHeight w:val="170"/>
        </w:trPr>
        <w:tc>
          <w:tcPr>
            <w:tcW w:w="1809" w:type="dxa"/>
          </w:tcPr>
          <w:p w14:paraId="4B5351CE" w14:textId="251A16C0" w:rsidR="00AC2351" w:rsidRPr="00F83258" w:rsidRDefault="00AC2351" w:rsidP="001911C5">
            <w:pPr>
              <w:spacing w:after="0" w:line="200" w:lineRule="exact"/>
              <w:jc w:val="left"/>
              <w:rPr>
                <w:color w:val="000000"/>
                <w:sz w:val="20"/>
                <w:szCs w:val="20"/>
              </w:rPr>
            </w:pPr>
            <w:r w:rsidRPr="00F83258">
              <w:rPr>
                <w:color w:val="000000"/>
                <w:sz w:val="20"/>
                <w:szCs w:val="20"/>
              </w:rPr>
              <w:t>Field/ Operational Level</w:t>
            </w:r>
          </w:p>
          <w:p w14:paraId="56762560" w14:textId="77777777" w:rsidR="00AC2351" w:rsidRPr="00F83258" w:rsidRDefault="00AC2351" w:rsidP="001911C5">
            <w:pPr>
              <w:spacing w:after="0" w:line="200" w:lineRule="exact"/>
              <w:jc w:val="left"/>
              <w:rPr>
                <w:color w:val="000000"/>
                <w:sz w:val="20"/>
                <w:szCs w:val="20"/>
              </w:rPr>
            </w:pPr>
          </w:p>
        </w:tc>
        <w:tc>
          <w:tcPr>
            <w:tcW w:w="3261" w:type="dxa"/>
            <w:shd w:val="clear" w:color="auto" w:fill="FFFFFF" w:themeFill="background1"/>
          </w:tcPr>
          <w:p w14:paraId="0D84B00A" w14:textId="77777777" w:rsidR="00AC2351" w:rsidRPr="00F83258" w:rsidRDefault="00AC2351" w:rsidP="00AB5E54">
            <w:pPr>
              <w:pStyle w:val="a3"/>
              <w:numPr>
                <w:ilvl w:val="0"/>
                <w:numId w:val="8"/>
              </w:numPr>
              <w:adjustRightInd w:val="0"/>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Basic introductory concept of safeguard</w:t>
            </w:r>
          </w:p>
          <w:p w14:paraId="0F238477" w14:textId="77777777" w:rsidR="00F90DBE" w:rsidRPr="00F83258" w:rsidRDefault="00F90DBE" w:rsidP="00F90DBE">
            <w:pPr>
              <w:pStyle w:val="a3"/>
              <w:numPr>
                <w:ilvl w:val="0"/>
                <w:numId w:val="8"/>
              </w:numPr>
              <w:adjustRightInd w:val="0"/>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 xml:space="preserve">ESMSF/STFDPF steps and procedures to be applied in the Project </w:t>
            </w:r>
          </w:p>
          <w:p w14:paraId="698E4E75" w14:textId="77777777" w:rsidR="00AC2351" w:rsidRPr="00F83258" w:rsidRDefault="00AC2351" w:rsidP="00AB5E54">
            <w:pPr>
              <w:pStyle w:val="a3"/>
              <w:numPr>
                <w:ilvl w:val="0"/>
                <w:numId w:val="8"/>
              </w:numPr>
              <w:adjustRightInd w:val="0"/>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Community consultation processes</w:t>
            </w:r>
          </w:p>
          <w:p w14:paraId="1364D69E" w14:textId="77777777" w:rsidR="00AC2351" w:rsidRPr="00F83258" w:rsidRDefault="00AC2351" w:rsidP="00AB5E54">
            <w:pPr>
              <w:pStyle w:val="a3"/>
              <w:numPr>
                <w:ilvl w:val="0"/>
                <w:numId w:val="8"/>
              </w:numPr>
              <w:adjustRightInd w:val="0"/>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Free and prior informed consent (FPIC)</w:t>
            </w:r>
          </w:p>
          <w:p w14:paraId="1E8A2565" w14:textId="5CF207E4" w:rsidR="00AC2351" w:rsidRPr="00F83258" w:rsidRDefault="00C4584B" w:rsidP="00AB5E54">
            <w:pPr>
              <w:pStyle w:val="a3"/>
              <w:numPr>
                <w:ilvl w:val="0"/>
                <w:numId w:val="8"/>
              </w:numPr>
              <w:adjustRightInd w:val="0"/>
              <w:snapToGrid w:val="0"/>
              <w:spacing w:after="0" w:line="200" w:lineRule="exact"/>
              <w:ind w:leftChars="0"/>
              <w:rPr>
                <w:rFonts w:ascii="Times New Roman" w:hAnsi="Times New Roman" w:cs="Times New Roman"/>
                <w:color w:val="000000"/>
                <w:sz w:val="20"/>
                <w:szCs w:val="20"/>
                <w:lang w:eastAsia="en-US"/>
              </w:rPr>
            </w:pPr>
            <w:r w:rsidRPr="00F83258">
              <w:rPr>
                <w:rFonts w:ascii="Times New Roman" w:hAnsi="Times New Roman" w:cs="Times New Roman"/>
                <w:color w:val="000000"/>
                <w:sz w:val="20"/>
                <w:szCs w:val="20"/>
                <w:lang w:eastAsia="en-US"/>
              </w:rPr>
              <w:t>Monitoring and evaluation</w:t>
            </w:r>
          </w:p>
        </w:tc>
        <w:tc>
          <w:tcPr>
            <w:tcW w:w="2552" w:type="dxa"/>
          </w:tcPr>
          <w:p w14:paraId="688E179D" w14:textId="4715714D" w:rsidR="00AC2351" w:rsidRPr="00F83258" w:rsidRDefault="00AC2351" w:rsidP="00AB5E54">
            <w:pPr>
              <w:pStyle w:val="a3"/>
              <w:numPr>
                <w:ilvl w:val="0"/>
                <w:numId w:val="8"/>
              </w:numPr>
              <w:adjustRightInd w:val="0"/>
              <w:snapToGrid w:val="0"/>
              <w:spacing w:after="0" w:line="200" w:lineRule="exact"/>
              <w:ind w:leftChars="0"/>
              <w:rPr>
                <w:rFonts w:ascii="Times New Roman" w:hAnsi="Times New Roman"/>
                <w:color w:val="000000"/>
                <w:sz w:val="20"/>
                <w:szCs w:val="20"/>
              </w:rPr>
            </w:pPr>
            <w:r w:rsidRPr="00F83258">
              <w:rPr>
                <w:rFonts w:ascii="Times New Roman" w:hAnsi="Times New Roman"/>
                <w:color w:val="000000"/>
                <w:sz w:val="20"/>
                <w:szCs w:val="20"/>
              </w:rPr>
              <w:t xml:space="preserve">Representatives from </w:t>
            </w:r>
            <w:r w:rsidR="006C338D" w:rsidRPr="00F83258">
              <w:rPr>
                <w:rFonts w:ascii="Times New Roman" w:hAnsi="Times New Roman"/>
                <w:color w:val="000000"/>
                <w:sz w:val="20"/>
                <w:szCs w:val="20"/>
              </w:rPr>
              <w:t>JFMC</w:t>
            </w:r>
            <w:r w:rsidRPr="00F83258">
              <w:rPr>
                <w:rFonts w:ascii="Times New Roman" w:hAnsi="Times New Roman"/>
                <w:color w:val="000000"/>
                <w:sz w:val="20"/>
                <w:szCs w:val="20"/>
              </w:rPr>
              <w:t xml:space="preserve">s and EDCs </w:t>
            </w:r>
          </w:p>
          <w:p w14:paraId="2E2CD4AD" w14:textId="5B2AF261" w:rsidR="00AC2351" w:rsidRPr="00F83258" w:rsidRDefault="00AC2351" w:rsidP="00AB5E54">
            <w:pPr>
              <w:pStyle w:val="a3"/>
              <w:numPr>
                <w:ilvl w:val="0"/>
                <w:numId w:val="8"/>
              </w:numPr>
              <w:adjustRightInd w:val="0"/>
              <w:snapToGrid w:val="0"/>
              <w:spacing w:after="0" w:line="200" w:lineRule="exact"/>
              <w:ind w:leftChars="0"/>
              <w:rPr>
                <w:rFonts w:ascii="Times New Roman" w:hAnsi="Times New Roman"/>
                <w:color w:val="000000"/>
                <w:sz w:val="20"/>
                <w:szCs w:val="20"/>
                <w:lang w:val="en-US"/>
              </w:rPr>
            </w:pPr>
            <w:r w:rsidRPr="00F83258">
              <w:rPr>
                <w:rFonts w:ascii="Times New Roman" w:hAnsi="Times New Roman"/>
                <w:color w:val="000000"/>
                <w:sz w:val="20"/>
                <w:szCs w:val="20"/>
                <w:lang w:val="en-US"/>
              </w:rPr>
              <w:t xml:space="preserve">Other </w:t>
            </w:r>
            <w:r w:rsidR="00DE483C" w:rsidRPr="00F83258">
              <w:rPr>
                <w:rFonts w:ascii="Times New Roman" w:hAnsi="Times New Roman"/>
                <w:color w:val="000000"/>
                <w:sz w:val="20"/>
                <w:szCs w:val="20"/>
                <w:lang w:val="en-US"/>
              </w:rPr>
              <w:t>representative</w:t>
            </w:r>
            <w:r w:rsidRPr="00F83258">
              <w:rPr>
                <w:rFonts w:ascii="Times New Roman" w:hAnsi="Times New Roman"/>
                <w:color w:val="000000"/>
                <w:sz w:val="20"/>
                <w:szCs w:val="20"/>
                <w:lang w:val="en-US"/>
              </w:rPr>
              <w:t xml:space="preserve"> from </w:t>
            </w:r>
            <w:r w:rsidR="00234033" w:rsidRPr="00F83258">
              <w:rPr>
                <w:rFonts w:ascii="Times New Roman" w:hAnsi="Times New Roman"/>
                <w:color w:val="000000"/>
                <w:sz w:val="20"/>
                <w:szCs w:val="20"/>
                <w:lang w:val="en-US"/>
              </w:rPr>
              <w:t>Village Council and Gram Panchayat</w:t>
            </w:r>
            <w:r w:rsidRPr="00F83258">
              <w:rPr>
                <w:rFonts w:ascii="Times New Roman" w:hAnsi="Times New Roman"/>
                <w:color w:val="000000"/>
                <w:sz w:val="20"/>
                <w:szCs w:val="20"/>
                <w:lang w:val="en-US"/>
              </w:rPr>
              <w:t xml:space="preserve"> (if </w:t>
            </w:r>
            <w:r w:rsidR="00DE483C" w:rsidRPr="00F83258">
              <w:rPr>
                <w:rFonts w:ascii="Times New Roman" w:hAnsi="Times New Roman"/>
                <w:color w:val="000000"/>
                <w:sz w:val="20"/>
                <w:szCs w:val="20"/>
                <w:lang w:val="en-US"/>
              </w:rPr>
              <w:t>necessary</w:t>
            </w:r>
            <w:r w:rsidRPr="00F83258">
              <w:rPr>
                <w:rFonts w:ascii="Times New Roman" w:hAnsi="Times New Roman"/>
                <w:color w:val="000000"/>
                <w:sz w:val="20"/>
                <w:szCs w:val="20"/>
                <w:lang w:val="en-US"/>
              </w:rPr>
              <w:t>)</w:t>
            </w:r>
          </w:p>
          <w:p w14:paraId="08E7C73E" w14:textId="77777777" w:rsidR="00AC2351" w:rsidRPr="00F83258" w:rsidRDefault="00AC2351" w:rsidP="001911C5">
            <w:pPr>
              <w:spacing w:after="0" w:line="200" w:lineRule="exact"/>
              <w:rPr>
                <w:color w:val="000000"/>
                <w:sz w:val="20"/>
                <w:szCs w:val="20"/>
              </w:rPr>
            </w:pPr>
          </w:p>
        </w:tc>
        <w:tc>
          <w:tcPr>
            <w:tcW w:w="1558" w:type="dxa"/>
          </w:tcPr>
          <w:p w14:paraId="506747B6" w14:textId="0C582B5E" w:rsidR="00AC2351" w:rsidRPr="00F83258" w:rsidRDefault="00C4584B" w:rsidP="00AB5E54">
            <w:pPr>
              <w:pStyle w:val="a3"/>
              <w:numPr>
                <w:ilvl w:val="0"/>
                <w:numId w:val="8"/>
              </w:numPr>
              <w:adjustRightInd w:val="0"/>
              <w:snapToGrid w:val="0"/>
              <w:spacing w:after="0" w:line="200" w:lineRule="exact"/>
              <w:ind w:leftChars="0"/>
              <w:rPr>
                <w:rFonts w:ascii="Times New Roman" w:hAnsi="Times New Roman" w:cs="Times New Roman"/>
                <w:color w:val="000000"/>
                <w:sz w:val="20"/>
                <w:szCs w:val="20"/>
                <w:lang w:eastAsia="en-US"/>
              </w:rPr>
            </w:pPr>
            <w:r w:rsidRPr="00F83258">
              <w:rPr>
                <w:color w:val="000000"/>
                <w:sz w:val="20"/>
                <w:szCs w:val="20"/>
              </w:rPr>
              <w:t xml:space="preserve">One time </w:t>
            </w:r>
            <w:r w:rsidR="00B41292" w:rsidRPr="00F83258">
              <w:rPr>
                <w:color w:val="000000"/>
                <w:sz w:val="20"/>
                <w:szCs w:val="20"/>
              </w:rPr>
              <w:t xml:space="preserve">for each district </w:t>
            </w:r>
            <w:r w:rsidRPr="00F83258">
              <w:rPr>
                <w:color w:val="000000"/>
                <w:sz w:val="20"/>
                <w:szCs w:val="20"/>
              </w:rPr>
              <w:t>at the</w:t>
            </w:r>
            <w:r w:rsidR="00F10FE8" w:rsidRPr="00F83258">
              <w:rPr>
                <w:color w:val="000000"/>
                <w:sz w:val="20"/>
                <w:szCs w:val="20"/>
              </w:rPr>
              <w:t xml:space="preserve"> </w:t>
            </w:r>
            <w:r w:rsidRPr="00F83258">
              <w:rPr>
                <w:color w:val="000000"/>
                <w:sz w:val="20"/>
                <w:szCs w:val="20"/>
              </w:rPr>
              <w:t>preparatory phase</w:t>
            </w:r>
            <w:r w:rsidRPr="00F83258" w:rsidDel="00C4584B">
              <w:rPr>
                <w:color w:val="000000"/>
                <w:sz w:val="20"/>
                <w:szCs w:val="20"/>
              </w:rPr>
              <w:t xml:space="preserve"> </w:t>
            </w:r>
            <w:r w:rsidR="00B41292" w:rsidRPr="00F83258">
              <w:rPr>
                <w:color w:val="000000"/>
                <w:sz w:val="20"/>
                <w:szCs w:val="20"/>
              </w:rPr>
              <w:t>(total 7 batches)</w:t>
            </w:r>
          </w:p>
        </w:tc>
      </w:tr>
      <w:bookmarkEnd w:id="25"/>
    </w:tbl>
    <w:p w14:paraId="2C9C42E5" w14:textId="4D4C5A5E" w:rsidR="006914B6" w:rsidRPr="00F83258" w:rsidRDefault="006914B6" w:rsidP="00AC2351">
      <w:pPr>
        <w:rPr>
          <w:color w:val="000000"/>
          <w:sz w:val="18"/>
          <w:szCs w:val="18"/>
        </w:rPr>
      </w:pPr>
    </w:p>
    <w:p w14:paraId="0533B5B3" w14:textId="583DD2A6" w:rsidR="006914B6" w:rsidRPr="00F83258" w:rsidRDefault="006914B6" w:rsidP="00AC2351">
      <w:pPr>
        <w:rPr>
          <w:color w:val="000000"/>
          <w:sz w:val="18"/>
          <w:szCs w:val="18"/>
        </w:rPr>
      </w:pPr>
    </w:p>
    <w:p w14:paraId="56C710CE" w14:textId="77777777" w:rsidR="006914B6" w:rsidRPr="00F83258" w:rsidRDefault="006914B6" w:rsidP="00AC2351">
      <w:pPr>
        <w:rPr>
          <w:color w:val="000000"/>
          <w:sz w:val="18"/>
          <w:szCs w:val="18"/>
        </w:rPr>
        <w:sectPr w:rsidR="006914B6" w:rsidRPr="00F83258" w:rsidSect="00EA63AD">
          <w:headerReference w:type="default" r:id="rId27"/>
          <w:footerReference w:type="default" r:id="rId28"/>
          <w:pgSz w:w="11906" w:h="16838" w:code="9"/>
          <w:pgMar w:top="1134" w:right="1418" w:bottom="1134" w:left="1418" w:header="567" w:footer="497" w:gutter="0"/>
          <w:pgNumType w:start="1" w:chapStyle="1"/>
          <w:cols w:space="425"/>
          <w:docGrid w:linePitch="469" w:charSpace="5879"/>
        </w:sectPr>
      </w:pPr>
    </w:p>
    <w:p w14:paraId="08EECC4D" w14:textId="1AFD768F" w:rsidR="00AC2351" w:rsidRPr="00531A7E" w:rsidRDefault="002677E2" w:rsidP="00531A7E">
      <w:pPr>
        <w:adjustRightInd/>
        <w:snapToGrid/>
        <w:spacing w:after="0"/>
        <w:jc w:val="right"/>
        <w:rPr>
          <w:b/>
          <w:color w:val="000000"/>
          <w:sz w:val="21"/>
          <w:szCs w:val="18"/>
        </w:rPr>
      </w:pPr>
      <w:bookmarkStart w:id="172" w:name="_Toc464580880"/>
      <w:r w:rsidRPr="004E7B8D">
        <w:rPr>
          <w:b/>
        </w:rPr>
        <w:lastRenderedPageBreak/>
        <w:t>Annexure</w:t>
      </w:r>
      <w:r w:rsidR="00AC2351" w:rsidRPr="004E7B8D">
        <w:rPr>
          <w:b/>
        </w:rPr>
        <w:t xml:space="preserve"> 1   </w:t>
      </w:r>
      <w:r w:rsidR="00A34430" w:rsidRPr="004E7B8D">
        <w:rPr>
          <w:b/>
          <w:bCs/>
          <w:szCs w:val="22"/>
        </w:rPr>
        <w:t>Implementation Structure for the Project</w:t>
      </w:r>
      <w:r w:rsidR="00AC2351" w:rsidRPr="004E7B8D">
        <w:rPr>
          <w:b/>
          <w:bCs/>
        </w:rPr>
        <w:t xml:space="preserve"> for </w:t>
      </w:r>
      <w:r w:rsidR="008B0126" w:rsidRPr="004E7B8D">
        <w:rPr>
          <w:b/>
          <w:bCs/>
        </w:rPr>
        <w:t>SCATFORM</w:t>
      </w:r>
    </w:p>
    <w:p w14:paraId="7EBD409F" w14:textId="47880713" w:rsidR="00AC2351" w:rsidRPr="00F83258" w:rsidRDefault="00AC2351" w:rsidP="00AC2351">
      <w:pPr>
        <w:pStyle w:val="afffff7"/>
        <w:ind w:left="550" w:hanging="330"/>
        <w:rPr>
          <w:rFonts w:eastAsiaTheme="minorEastAsia"/>
        </w:rPr>
      </w:pPr>
    </w:p>
    <w:p w14:paraId="1BC2F32D" w14:textId="0F0AE199" w:rsidR="00A53BAD" w:rsidRPr="00F83258" w:rsidRDefault="008E6A86">
      <w:pPr>
        <w:adjustRightInd/>
        <w:snapToGrid/>
        <w:spacing w:after="0"/>
        <w:jc w:val="left"/>
        <w:sectPr w:rsidR="00A53BAD" w:rsidRPr="00F83258" w:rsidSect="006914B6">
          <w:footerReference w:type="default" r:id="rId29"/>
          <w:pgSz w:w="11906" w:h="16838" w:code="9"/>
          <w:pgMar w:top="1134" w:right="1418" w:bottom="1134" w:left="1418" w:header="567" w:footer="760" w:gutter="0"/>
          <w:pgNumType w:start="1"/>
          <w:cols w:space="425"/>
          <w:docGrid w:type="lines" w:linePitch="360"/>
        </w:sectPr>
      </w:pPr>
      <w:r>
        <w:rPr>
          <w:noProof/>
          <w:snapToGrid/>
          <w:lang w:val="en-US"/>
        </w:rPr>
        <mc:AlternateContent>
          <mc:Choice Requires="wpg">
            <w:drawing>
              <wp:anchor distT="0" distB="0" distL="114300" distR="114300" simplePos="0" relativeHeight="251661312" behindDoc="0" locked="0" layoutInCell="1" allowOverlap="1" wp14:anchorId="4194A4E8" wp14:editId="0FC4C278">
                <wp:simplePos x="0" y="0"/>
                <wp:positionH relativeFrom="column">
                  <wp:posOffset>3706739</wp:posOffset>
                </wp:positionH>
                <wp:positionV relativeFrom="line">
                  <wp:posOffset>468365</wp:posOffset>
                </wp:positionV>
                <wp:extent cx="367965" cy="930065"/>
                <wp:effectExtent l="0" t="0" r="0" b="3810"/>
                <wp:wrapNone/>
                <wp:docPr id="11" name="グループ化 11"/>
                <wp:cNvGraphicFramePr/>
                <a:graphic xmlns:a="http://schemas.openxmlformats.org/drawingml/2006/main">
                  <a:graphicData uri="http://schemas.microsoft.com/office/word/2010/wordprocessingGroup">
                    <wpg:wgp>
                      <wpg:cNvGrpSpPr/>
                      <wpg:grpSpPr>
                        <a:xfrm>
                          <a:off x="0" y="0"/>
                          <a:ext cx="367965" cy="930065"/>
                          <a:chOff x="0" y="0"/>
                          <a:chExt cx="367965" cy="930065"/>
                        </a:xfrm>
                      </wpg:grpSpPr>
                      <wps:wsp>
                        <wps:cNvPr id="7" name="正方形/長方形 7"/>
                        <wps:cNvSpPr/>
                        <wps:spPr>
                          <a:xfrm>
                            <a:off x="0" y="0"/>
                            <a:ext cx="337931" cy="111318"/>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正方形/長方形 9"/>
                        <wps:cNvSpPr/>
                        <wps:spPr>
                          <a:xfrm>
                            <a:off x="30145" y="818940"/>
                            <a:ext cx="337820" cy="111125"/>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98F8CC8" id="グループ化 11" o:spid="_x0000_s1026" style="position:absolute;left:0;text-align:left;margin-left:291.85pt;margin-top:36.9pt;width:28.95pt;height:73.25pt;z-index:251661312;mso-position-vertical-relative:line" coordsize="3679,9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">
                <v:rect id="正方形/長方形 7" o:spid="_x0000_s1027" style="position:absolute;width:3379;height:11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" fillcolor="white [3212]" stroked="f" strokeweight="2pt"/>
                <v:rect id="正方形/長方形 9" o:spid="_x0000_s1028" style="position:absolute;left:301;top:8189;width:3378;height:1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" fillcolor="window" stroked="f" strokeweight="2pt"/>
                <w10:wrap anchory="line"/>
              </v:group>
            </w:pict>
          </mc:Fallback>
        </mc:AlternateContent>
      </w:r>
      <w:r>
        <w:rPr>
          <w:noProof/>
          <w:snapToGrid/>
          <w:lang w:val="en-US"/>
        </w:rPr>
        <w:drawing>
          <wp:inline distT="0" distB="0" distL="0" distR="0" wp14:anchorId="17D04C5C" wp14:editId="3C80F21D">
            <wp:extent cx="6078220" cy="548703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078220" cy="5487035"/>
                    </a:xfrm>
                    <a:prstGeom prst="rect">
                      <a:avLst/>
                    </a:prstGeom>
                    <a:noFill/>
                    <a:ln>
                      <a:noFill/>
                    </a:ln>
                  </pic:spPr>
                </pic:pic>
              </a:graphicData>
            </a:graphic>
          </wp:inline>
        </w:drawing>
      </w:r>
    </w:p>
    <w:p w14:paraId="20BA7350" w14:textId="600E3163" w:rsidR="008C15AA" w:rsidRPr="00531A7E" w:rsidRDefault="008C15AA" w:rsidP="00531A7E">
      <w:pPr>
        <w:adjustRightInd/>
        <w:snapToGrid/>
        <w:spacing w:after="0"/>
        <w:jc w:val="right"/>
        <w:rPr>
          <w:b/>
          <w:color w:val="000000"/>
          <w:szCs w:val="28"/>
        </w:rPr>
      </w:pPr>
      <w:r w:rsidRPr="00531A7E">
        <w:rPr>
          <w:b/>
          <w:szCs w:val="28"/>
        </w:rPr>
        <w:lastRenderedPageBreak/>
        <w:t xml:space="preserve">Annexure 2   </w:t>
      </w:r>
      <w:r w:rsidRPr="00531A7E">
        <w:rPr>
          <w:b/>
          <w:bCs/>
          <w:szCs w:val="28"/>
        </w:rPr>
        <w:t>Sample of Screening</w:t>
      </w:r>
      <w:r w:rsidR="003A23D9" w:rsidRPr="00531A7E">
        <w:rPr>
          <w:b/>
          <w:bCs/>
          <w:szCs w:val="28"/>
        </w:rPr>
        <w:t xml:space="preserve"> Results for Sub-Project</w:t>
      </w:r>
    </w:p>
    <w:p w14:paraId="16D57CDE" w14:textId="67DBE8C1" w:rsidR="00287A9A" w:rsidRPr="00F83258" w:rsidRDefault="00287A9A" w:rsidP="00AC2351">
      <w:pPr>
        <w:adjustRightInd/>
        <w:snapToGrid/>
        <w:spacing w:after="0"/>
        <w:jc w:val="left"/>
      </w:pPr>
    </w:p>
    <w:p w14:paraId="604804B8" w14:textId="328B6E34" w:rsidR="003A23D9" w:rsidRPr="00F83258" w:rsidRDefault="003A23D9" w:rsidP="003A23D9">
      <w:pPr>
        <w:adjustRightInd/>
        <w:snapToGrid/>
        <w:spacing w:after="0"/>
        <w:jc w:val="left"/>
        <w:rPr>
          <w:b/>
        </w:rPr>
      </w:pPr>
      <w:r w:rsidRPr="00531A7E">
        <w:rPr>
          <w:b/>
        </w:rPr>
        <w:t>1. General Information of the Sub-Project</w:t>
      </w:r>
    </w:p>
    <w:tbl>
      <w:tblPr>
        <w:tblStyle w:val="aff"/>
        <w:tblW w:w="0" w:type="auto"/>
        <w:tblLook w:val="04A0" w:firstRow="1" w:lastRow="0" w:firstColumn="1" w:lastColumn="0" w:noHBand="0" w:noVBand="1"/>
      </w:tblPr>
      <w:tblGrid>
        <w:gridCol w:w="4219"/>
        <w:gridCol w:w="10206"/>
      </w:tblGrid>
      <w:tr w:rsidR="003A23D9" w:rsidRPr="00F83258" w14:paraId="6D1A9EE2" w14:textId="77777777" w:rsidTr="00531A7E">
        <w:tc>
          <w:tcPr>
            <w:tcW w:w="4219" w:type="dxa"/>
            <w:shd w:val="clear" w:color="auto" w:fill="D9D9D9" w:themeFill="background1" w:themeFillShade="D9"/>
          </w:tcPr>
          <w:p w14:paraId="0B872534" w14:textId="7DBF43C9" w:rsidR="003A23D9" w:rsidRPr="00F83258" w:rsidRDefault="003A23D9" w:rsidP="00531A7E">
            <w:pPr>
              <w:adjustRightInd/>
              <w:snapToGrid/>
              <w:spacing w:after="0"/>
              <w:jc w:val="center"/>
            </w:pPr>
            <w:r w:rsidRPr="00F83258">
              <w:t>Items</w:t>
            </w:r>
          </w:p>
        </w:tc>
        <w:tc>
          <w:tcPr>
            <w:tcW w:w="10206" w:type="dxa"/>
            <w:shd w:val="clear" w:color="auto" w:fill="D9D9D9" w:themeFill="background1" w:themeFillShade="D9"/>
          </w:tcPr>
          <w:p w14:paraId="5AAAFF8D" w14:textId="20D3F08E" w:rsidR="003A23D9" w:rsidRPr="00F83258" w:rsidRDefault="003A23D9" w:rsidP="00531A7E">
            <w:pPr>
              <w:adjustRightInd/>
              <w:snapToGrid/>
              <w:spacing w:after="0"/>
              <w:jc w:val="center"/>
            </w:pPr>
            <w:r w:rsidRPr="00F83258">
              <w:t>Descriptions</w:t>
            </w:r>
          </w:p>
        </w:tc>
      </w:tr>
      <w:tr w:rsidR="003A23D9" w:rsidRPr="00F83258" w14:paraId="6EA92403" w14:textId="77777777" w:rsidTr="00531A7E">
        <w:tc>
          <w:tcPr>
            <w:tcW w:w="4219" w:type="dxa"/>
          </w:tcPr>
          <w:p w14:paraId="314E3C10" w14:textId="561949F1" w:rsidR="003A23D9" w:rsidRPr="00F83258" w:rsidRDefault="003A23D9" w:rsidP="00AC2351">
            <w:pPr>
              <w:adjustRightInd/>
              <w:snapToGrid/>
              <w:spacing w:after="0"/>
              <w:jc w:val="left"/>
            </w:pPr>
            <w:r w:rsidRPr="00F83258">
              <w:t>Name of Sub-Project</w:t>
            </w:r>
          </w:p>
        </w:tc>
        <w:tc>
          <w:tcPr>
            <w:tcW w:w="10206" w:type="dxa"/>
          </w:tcPr>
          <w:p w14:paraId="21630450" w14:textId="5DA801BF" w:rsidR="003A23D9" w:rsidRPr="00F83258" w:rsidRDefault="003A23D9" w:rsidP="00AC2351">
            <w:pPr>
              <w:adjustRightInd/>
              <w:snapToGrid/>
              <w:spacing w:after="0"/>
              <w:jc w:val="left"/>
            </w:pPr>
            <w:r w:rsidRPr="00F83258">
              <w:t xml:space="preserve">(e.g.Micro Plan of XXX JFMC) </w:t>
            </w:r>
          </w:p>
        </w:tc>
      </w:tr>
      <w:tr w:rsidR="003A23D9" w:rsidRPr="00531A7E" w14:paraId="22B170C0" w14:textId="77777777" w:rsidTr="00531A7E">
        <w:tc>
          <w:tcPr>
            <w:tcW w:w="4219" w:type="dxa"/>
          </w:tcPr>
          <w:p w14:paraId="69D774B5" w14:textId="49757AA6" w:rsidR="003A23D9" w:rsidRPr="00F83258" w:rsidRDefault="007850A9" w:rsidP="00AC2351">
            <w:pPr>
              <w:adjustRightInd/>
              <w:snapToGrid/>
              <w:spacing w:after="0"/>
              <w:jc w:val="left"/>
            </w:pPr>
            <w:r w:rsidRPr="00F83258">
              <w:t xml:space="preserve">Location </w:t>
            </w:r>
          </w:p>
        </w:tc>
        <w:tc>
          <w:tcPr>
            <w:tcW w:w="10206" w:type="dxa"/>
          </w:tcPr>
          <w:p w14:paraId="09A53A12" w14:textId="3A0F3042" w:rsidR="003A23D9" w:rsidRPr="00531A7E" w:rsidRDefault="007850A9" w:rsidP="00AC2351">
            <w:pPr>
              <w:adjustRightInd/>
              <w:snapToGrid/>
              <w:spacing w:after="0"/>
              <w:jc w:val="left"/>
              <w:rPr>
                <w:lang w:val="fr-FR"/>
              </w:rPr>
            </w:pPr>
            <w:r w:rsidRPr="00531A7E">
              <w:rPr>
                <w:lang w:val="fr-FR"/>
              </w:rPr>
              <w:t>(e.g. XXX Village, YYY Beat)</w:t>
            </w:r>
          </w:p>
        </w:tc>
      </w:tr>
      <w:tr w:rsidR="003A23D9" w:rsidRPr="00F83258" w14:paraId="04C95004" w14:textId="77777777" w:rsidTr="00531A7E">
        <w:tc>
          <w:tcPr>
            <w:tcW w:w="4219" w:type="dxa"/>
          </w:tcPr>
          <w:p w14:paraId="0C3F2FAC" w14:textId="165511FF" w:rsidR="003A23D9" w:rsidRPr="00F83258" w:rsidRDefault="007850A9" w:rsidP="00AC2351">
            <w:pPr>
              <w:adjustRightInd/>
              <w:snapToGrid/>
              <w:spacing w:after="0"/>
              <w:jc w:val="left"/>
            </w:pPr>
            <w:r w:rsidRPr="00F83258">
              <w:t>Implementation Organization</w:t>
            </w:r>
          </w:p>
        </w:tc>
        <w:tc>
          <w:tcPr>
            <w:tcW w:w="10206" w:type="dxa"/>
          </w:tcPr>
          <w:p w14:paraId="6F149C9E" w14:textId="0F75F68A" w:rsidR="003A23D9" w:rsidRPr="00F83258" w:rsidRDefault="007850A9" w:rsidP="00AC2351">
            <w:pPr>
              <w:adjustRightInd/>
              <w:snapToGrid/>
              <w:spacing w:after="0"/>
              <w:jc w:val="left"/>
            </w:pPr>
            <w:r w:rsidRPr="00F83258">
              <w:t>(e.g. XXX JFMC)</w:t>
            </w:r>
          </w:p>
        </w:tc>
      </w:tr>
    </w:tbl>
    <w:p w14:paraId="7A7D3104" w14:textId="65298000" w:rsidR="003A23D9" w:rsidRPr="00F83258" w:rsidRDefault="003A23D9" w:rsidP="00AC2351">
      <w:pPr>
        <w:adjustRightInd/>
        <w:snapToGrid/>
        <w:spacing w:after="0"/>
        <w:jc w:val="left"/>
      </w:pPr>
    </w:p>
    <w:p w14:paraId="07939956" w14:textId="2D4B87D7" w:rsidR="003A23D9" w:rsidRPr="00531A7E" w:rsidRDefault="007850A9" w:rsidP="00AC2351">
      <w:pPr>
        <w:adjustRightInd/>
        <w:snapToGrid/>
        <w:spacing w:after="0"/>
        <w:jc w:val="left"/>
        <w:rPr>
          <w:b/>
        </w:rPr>
      </w:pPr>
      <w:r w:rsidRPr="00531A7E">
        <w:rPr>
          <w:b/>
        </w:rPr>
        <w:t>2</w:t>
      </w:r>
      <w:r w:rsidR="003A23D9" w:rsidRPr="00531A7E">
        <w:rPr>
          <w:b/>
        </w:rPr>
        <w:t>. Screening Results of the Sub-Project</w:t>
      </w:r>
    </w:p>
    <w:tbl>
      <w:tblPr>
        <w:tblStyle w:val="aff"/>
        <w:tblW w:w="0" w:type="auto"/>
        <w:tblLook w:val="04A0" w:firstRow="1" w:lastRow="0" w:firstColumn="1" w:lastColumn="0" w:noHBand="0" w:noVBand="1"/>
      </w:tblPr>
      <w:tblGrid>
        <w:gridCol w:w="1951"/>
        <w:gridCol w:w="6521"/>
        <w:gridCol w:w="5953"/>
      </w:tblGrid>
      <w:tr w:rsidR="000932A6" w:rsidRPr="00F83258" w14:paraId="0591B125" w14:textId="5F1CD0F5" w:rsidTr="00531A7E">
        <w:tc>
          <w:tcPr>
            <w:tcW w:w="1951" w:type="dxa"/>
            <w:shd w:val="clear" w:color="auto" w:fill="D9D9D9" w:themeFill="background1" w:themeFillShade="D9"/>
          </w:tcPr>
          <w:p w14:paraId="3EAD85B8" w14:textId="7D3B5294" w:rsidR="000932A6" w:rsidRPr="00F83258" w:rsidRDefault="000932A6" w:rsidP="00AC2351">
            <w:pPr>
              <w:adjustRightInd/>
              <w:snapToGrid/>
              <w:spacing w:after="0"/>
              <w:jc w:val="left"/>
            </w:pPr>
            <w:r w:rsidRPr="00F83258">
              <w:t>Screening Results</w:t>
            </w:r>
          </w:p>
        </w:tc>
        <w:tc>
          <w:tcPr>
            <w:tcW w:w="6521" w:type="dxa"/>
            <w:shd w:val="clear" w:color="auto" w:fill="D9D9D9" w:themeFill="background1" w:themeFillShade="D9"/>
          </w:tcPr>
          <w:p w14:paraId="21EFBF7C" w14:textId="5E46C867" w:rsidR="000932A6" w:rsidRPr="00F83258" w:rsidRDefault="000932A6" w:rsidP="00AC2351">
            <w:pPr>
              <w:adjustRightInd/>
              <w:snapToGrid/>
              <w:spacing w:after="0"/>
              <w:jc w:val="left"/>
            </w:pPr>
            <w:r w:rsidRPr="00F83258">
              <w:t>Reason for the Screening</w:t>
            </w:r>
          </w:p>
        </w:tc>
        <w:tc>
          <w:tcPr>
            <w:tcW w:w="5953" w:type="dxa"/>
            <w:shd w:val="clear" w:color="auto" w:fill="D9D9D9" w:themeFill="background1" w:themeFillShade="D9"/>
          </w:tcPr>
          <w:p w14:paraId="6F893226" w14:textId="785757C8" w:rsidR="00D676B0" w:rsidRPr="00F83258" w:rsidRDefault="000932A6">
            <w:pPr>
              <w:adjustRightInd/>
              <w:snapToGrid/>
              <w:spacing w:after="0"/>
              <w:jc w:val="left"/>
            </w:pPr>
            <w:r w:rsidRPr="00F83258">
              <w:t>Person in Charge for Screening</w:t>
            </w:r>
            <w:r w:rsidR="00D676B0" w:rsidRPr="00F83258">
              <w:t>(Name, Position, Organization)</w:t>
            </w:r>
          </w:p>
        </w:tc>
      </w:tr>
      <w:tr w:rsidR="000932A6" w:rsidRPr="00F83258" w14:paraId="5ED3C46C" w14:textId="7D55D243" w:rsidTr="00531A7E">
        <w:tc>
          <w:tcPr>
            <w:tcW w:w="1951" w:type="dxa"/>
          </w:tcPr>
          <w:p w14:paraId="41459BA7" w14:textId="3E8D190D" w:rsidR="000932A6" w:rsidRPr="00F83258" w:rsidRDefault="000932A6" w:rsidP="00AC2351">
            <w:pPr>
              <w:adjustRightInd/>
              <w:snapToGrid/>
              <w:spacing w:after="0"/>
              <w:jc w:val="left"/>
            </w:pPr>
            <w:r w:rsidRPr="00F83258">
              <w:t>A, B, C</w:t>
            </w:r>
          </w:p>
        </w:tc>
        <w:tc>
          <w:tcPr>
            <w:tcW w:w="6521" w:type="dxa"/>
          </w:tcPr>
          <w:p w14:paraId="26712CE3" w14:textId="77777777" w:rsidR="000932A6" w:rsidRPr="00F83258" w:rsidRDefault="000932A6" w:rsidP="00AC2351">
            <w:pPr>
              <w:adjustRightInd/>
              <w:snapToGrid/>
              <w:spacing w:after="0"/>
              <w:jc w:val="left"/>
            </w:pPr>
          </w:p>
        </w:tc>
        <w:tc>
          <w:tcPr>
            <w:tcW w:w="5953" w:type="dxa"/>
          </w:tcPr>
          <w:p w14:paraId="60705B49" w14:textId="000FC09F" w:rsidR="000932A6" w:rsidRPr="00F83258" w:rsidRDefault="000932A6">
            <w:pPr>
              <w:adjustRightInd/>
              <w:snapToGrid/>
              <w:spacing w:after="0"/>
              <w:jc w:val="left"/>
            </w:pPr>
          </w:p>
        </w:tc>
      </w:tr>
    </w:tbl>
    <w:p w14:paraId="0D3B44EB" w14:textId="5031CE01" w:rsidR="003A23D9" w:rsidRPr="00F83258" w:rsidRDefault="003A23D9" w:rsidP="00AC2351">
      <w:pPr>
        <w:adjustRightInd/>
        <w:snapToGrid/>
        <w:spacing w:after="0"/>
        <w:jc w:val="left"/>
      </w:pPr>
    </w:p>
    <w:p w14:paraId="21B8D874" w14:textId="2F782878" w:rsidR="003A23D9" w:rsidRPr="00531A7E" w:rsidRDefault="007850A9" w:rsidP="00AC2351">
      <w:pPr>
        <w:adjustRightInd/>
        <w:snapToGrid/>
        <w:spacing w:after="0"/>
        <w:jc w:val="left"/>
        <w:rPr>
          <w:b/>
        </w:rPr>
      </w:pPr>
      <w:r w:rsidRPr="00531A7E">
        <w:rPr>
          <w:b/>
        </w:rPr>
        <w:t>3. Screening Results of Each Activity in the Sub-Project</w:t>
      </w:r>
    </w:p>
    <w:tbl>
      <w:tblPr>
        <w:tblStyle w:val="aff"/>
        <w:tblW w:w="0" w:type="auto"/>
        <w:tblLook w:val="04A0" w:firstRow="1" w:lastRow="0" w:firstColumn="1" w:lastColumn="0" w:noHBand="0" w:noVBand="1"/>
      </w:tblPr>
      <w:tblGrid>
        <w:gridCol w:w="1644"/>
        <w:gridCol w:w="2008"/>
        <w:gridCol w:w="2268"/>
        <w:gridCol w:w="2693"/>
        <w:gridCol w:w="1134"/>
        <w:gridCol w:w="4678"/>
      </w:tblGrid>
      <w:tr w:rsidR="00A53BAD" w:rsidRPr="00F83258" w14:paraId="49600993" w14:textId="77777777" w:rsidTr="00531A7E">
        <w:tc>
          <w:tcPr>
            <w:tcW w:w="1644" w:type="dxa"/>
            <w:shd w:val="clear" w:color="auto" w:fill="D9D9D9" w:themeFill="background1" w:themeFillShade="D9"/>
          </w:tcPr>
          <w:p w14:paraId="49BFC84B" w14:textId="44AF9977" w:rsidR="000932A6" w:rsidRPr="00531A7E" w:rsidRDefault="000932A6" w:rsidP="00531A7E">
            <w:pPr>
              <w:adjustRightInd/>
              <w:snapToGrid/>
              <w:spacing w:after="0" w:line="220" w:lineRule="atLeast"/>
              <w:jc w:val="left"/>
              <w:rPr>
                <w:sz w:val="20"/>
                <w:szCs w:val="20"/>
              </w:rPr>
            </w:pPr>
            <w:r w:rsidRPr="00531A7E">
              <w:rPr>
                <w:sz w:val="20"/>
                <w:szCs w:val="20"/>
              </w:rPr>
              <w:t>Component</w:t>
            </w:r>
          </w:p>
        </w:tc>
        <w:tc>
          <w:tcPr>
            <w:tcW w:w="2008" w:type="dxa"/>
            <w:shd w:val="clear" w:color="auto" w:fill="D9D9D9" w:themeFill="background1" w:themeFillShade="D9"/>
          </w:tcPr>
          <w:p w14:paraId="5D73C5C1" w14:textId="39BCC075" w:rsidR="000932A6" w:rsidRPr="00531A7E" w:rsidRDefault="000932A6" w:rsidP="00531A7E">
            <w:pPr>
              <w:adjustRightInd/>
              <w:snapToGrid/>
              <w:spacing w:after="0" w:line="220" w:lineRule="atLeast"/>
              <w:jc w:val="left"/>
              <w:rPr>
                <w:sz w:val="20"/>
                <w:szCs w:val="20"/>
              </w:rPr>
            </w:pPr>
            <w:r w:rsidRPr="00531A7E">
              <w:rPr>
                <w:sz w:val="20"/>
                <w:szCs w:val="20"/>
              </w:rPr>
              <w:t>Name of Activity</w:t>
            </w:r>
          </w:p>
        </w:tc>
        <w:tc>
          <w:tcPr>
            <w:tcW w:w="2268" w:type="dxa"/>
            <w:shd w:val="clear" w:color="auto" w:fill="D9D9D9" w:themeFill="background1" w:themeFillShade="D9"/>
          </w:tcPr>
          <w:p w14:paraId="0B5F51D6" w14:textId="7014C2C8" w:rsidR="000932A6" w:rsidRPr="00531A7E" w:rsidRDefault="000932A6" w:rsidP="00531A7E">
            <w:pPr>
              <w:adjustRightInd/>
              <w:snapToGrid/>
              <w:spacing w:after="0" w:line="220" w:lineRule="atLeast"/>
              <w:jc w:val="left"/>
              <w:rPr>
                <w:sz w:val="20"/>
                <w:szCs w:val="20"/>
              </w:rPr>
            </w:pPr>
            <w:r w:rsidRPr="00531A7E">
              <w:rPr>
                <w:sz w:val="20"/>
                <w:szCs w:val="20"/>
              </w:rPr>
              <w:t>Location of the Activity</w:t>
            </w:r>
          </w:p>
        </w:tc>
        <w:tc>
          <w:tcPr>
            <w:tcW w:w="2693" w:type="dxa"/>
            <w:shd w:val="clear" w:color="auto" w:fill="D9D9D9" w:themeFill="background1" w:themeFillShade="D9"/>
          </w:tcPr>
          <w:p w14:paraId="3D765528" w14:textId="3FF093B5" w:rsidR="000932A6" w:rsidRPr="00531A7E" w:rsidRDefault="000932A6" w:rsidP="00531A7E">
            <w:pPr>
              <w:adjustRightInd/>
              <w:snapToGrid/>
              <w:spacing w:after="0" w:line="220" w:lineRule="atLeast"/>
              <w:jc w:val="left"/>
              <w:rPr>
                <w:sz w:val="20"/>
                <w:szCs w:val="20"/>
              </w:rPr>
            </w:pPr>
            <w:r w:rsidRPr="00531A7E">
              <w:rPr>
                <w:sz w:val="20"/>
                <w:szCs w:val="20"/>
              </w:rPr>
              <w:t>Description of the Activity</w:t>
            </w:r>
          </w:p>
        </w:tc>
        <w:tc>
          <w:tcPr>
            <w:tcW w:w="1134" w:type="dxa"/>
            <w:shd w:val="clear" w:color="auto" w:fill="D9D9D9" w:themeFill="background1" w:themeFillShade="D9"/>
          </w:tcPr>
          <w:p w14:paraId="7FADA36A" w14:textId="0B9D4B6A" w:rsidR="000932A6" w:rsidRPr="00531A7E" w:rsidRDefault="000932A6" w:rsidP="00531A7E">
            <w:pPr>
              <w:adjustRightInd/>
              <w:snapToGrid/>
              <w:spacing w:after="0" w:line="220" w:lineRule="atLeast"/>
              <w:jc w:val="left"/>
              <w:rPr>
                <w:sz w:val="20"/>
                <w:szCs w:val="20"/>
              </w:rPr>
            </w:pPr>
            <w:r w:rsidRPr="00531A7E">
              <w:rPr>
                <w:sz w:val="20"/>
                <w:szCs w:val="20"/>
              </w:rPr>
              <w:t>Screening Result</w:t>
            </w:r>
          </w:p>
        </w:tc>
        <w:tc>
          <w:tcPr>
            <w:tcW w:w="4678" w:type="dxa"/>
            <w:shd w:val="clear" w:color="auto" w:fill="D9D9D9" w:themeFill="background1" w:themeFillShade="D9"/>
          </w:tcPr>
          <w:p w14:paraId="43630913" w14:textId="58166FEA" w:rsidR="000932A6" w:rsidRPr="00531A7E" w:rsidRDefault="000932A6" w:rsidP="00531A7E">
            <w:pPr>
              <w:adjustRightInd/>
              <w:snapToGrid/>
              <w:spacing w:after="0" w:line="220" w:lineRule="atLeast"/>
              <w:jc w:val="left"/>
              <w:rPr>
                <w:sz w:val="20"/>
                <w:szCs w:val="20"/>
              </w:rPr>
            </w:pPr>
            <w:r w:rsidRPr="00531A7E">
              <w:rPr>
                <w:sz w:val="20"/>
                <w:szCs w:val="20"/>
              </w:rPr>
              <w:t>Reason for the Screening</w:t>
            </w:r>
          </w:p>
        </w:tc>
      </w:tr>
      <w:tr w:rsidR="00A53BAD" w:rsidRPr="00F83258" w14:paraId="5A7D3E8F" w14:textId="77777777" w:rsidTr="00531A7E">
        <w:trPr>
          <w:trHeight w:val="834"/>
        </w:trPr>
        <w:tc>
          <w:tcPr>
            <w:tcW w:w="1644" w:type="dxa"/>
          </w:tcPr>
          <w:p w14:paraId="045C26EB" w14:textId="14510AC4" w:rsidR="000932A6" w:rsidRPr="00531A7E" w:rsidRDefault="000932A6" w:rsidP="00531A7E">
            <w:pPr>
              <w:adjustRightInd/>
              <w:snapToGrid/>
              <w:spacing w:after="0" w:line="220" w:lineRule="atLeast"/>
              <w:jc w:val="left"/>
              <w:rPr>
                <w:sz w:val="20"/>
                <w:szCs w:val="20"/>
              </w:rPr>
            </w:pPr>
            <w:r w:rsidRPr="00F83258">
              <w:rPr>
                <w:sz w:val="20"/>
                <w:szCs w:val="20"/>
              </w:rPr>
              <w:t>Forest management and biodiversity conservation</w:t>
            </w:r>
          </w:p>
        </w:tc>
        <w:tc>
          <w:tcPr>
            <w:tcW w:w="2008" w:type="dxa"/>
          </w:tcPr>
          <w:p w14:paraId="5E4DC908" w14:textId="47587C83" w:rsidR="000932A6" w:rsidRPr="00531A7E" w:rsidRDefault="004D6885" w:rsidP="00531A7E">
            <w:pPr>
              <w:adjustRightInd/>
              <w:snapToGrid/>
              <w:spacing w:after="0" w:line="220" w:lineRule="atLeast"/>
              <w:jc w:val="left"/>
              <w:rPr>
                <w:sz w:val="20"/>
                <w:szCs w:val="20"/>
              </w:rPr>
            </w:pPr>
            <w:r w:rsidRPr="00531A7E">
              <w:rPr>
                <w:sz w:val="20"/>
                <w:szCs w:val="20"/>
              </w:rPr>
              <w:t>(e.g. River bank plantation</w:t>
            </w:r>
            <w:r w:rsidR="004A5179" w:rsidRPr="00F83258">
              <w:rPr>
                <w:sz w:val="20"/>
                <w:szCs w:val="20"/>
              </w:rPr>
              <w:t xml:space="preserve"> along XXX River</w:t>
            </w:r>
            <w:r w:rsidRPr="00531A7E">
              <w:rPr>
                <w:sz w:val="20"/>
                <w:szCs w:val="20"/>
              </w:rPr>
              <w:t>)</w:t>
            </w:r>
          </w:p>
        </w:tc>
        <w:tc>
          <w:tcPr>
            <w:tcW w:w="2268" w:type="dxa"/>
          </w:tcPr>
          <w:p w14:paraId="5B401FC1" w14:textId="6835E38D" w:rsidR="00A53BAD" w:rsidRPr="00531A7E" w:rsidRDefault="00A53BAD" w:rsidP="00531A7E">
            <w:pPr>
              <w:adjustRightInd/>
              <w:snapToGrid/>
              <w:spacing w:after="0" w:line="220" w:lineRule="atLeast"/>
              <w:jc w:val="left"/>
              <w:rPr>
                <w:sz w:val="20"/>
                <w:szCs w:val="20"/>
              </w:rPr>
            </w:pPr>
            <w:r w:rsidRPr="00531A7E">
              <w:rPr>
                <w:sz w:val="20"/>
                <w:szCs w:val="20"/>
              </w:rPr>
              <w:t>(e.g. from Lat. XXX Long.XXX to Lat.YYY to Long YYY, Distance ZZZ km)</w:t>
            </w:r>
          </w:p>
        </w:tc>
        <w:tc>
          <w:tcPr>
            <w:tcW w:w="2693" w:type="dxa"/>
          </w:tcPr>
          <w:p w14:paraId="69261291" w14:textId="241B4E03" w:rsidR="000932A6" w:rsidRPr="00531A7E" w:rsidRDefault="00210251" w:rsidP="00531A7E">
            <w:pPr>
              <w:adjustRightInd/>
              <w:snapToGrid/>
              <w:spacing w:after="0" w:line="220" w:lineRule="atLeast"/>
              <w:jc w:val="left"/>
              <w:rPr>
                <w:sz w:val="20"/>
                <w:szCs w:val="20"/>
              </w:rPr>
            </w:pPr>
            <w:r w:rsidRPr="00F83258">
              <w:rPr>
                <w:sz w:val="20"/>
                <w:szCs w:val="20"/>
              </w:rPr>
              <w:t>(e.g. 100 b</w:t>
            </w:r>
            <w:r w:rsidR="004A5179" w:rsidRPr="00F83258">
              <w:rPr>
                <w:sz w:val="20"/>
                <w:szCs w:val="20"/>
              </w:rPr>
              <w:t>amboo</w:t>
            </w:r>
            <w:r w:rsidRPr="00F83258">
              <w:rPr>
                <w:sz w:val="20"/>
                <w:szCs w:val="20"/>
              </w:rPr>
              <w:t>s</w:t>
            </w:r>
            <w:r w:rsidR="004A5179" w:rsidRPr="00F83258">
              <w:rPr>
                <w:sz w:val="20"/>
                <w:szCs w:val="20"/>
              </w:rPr>
              <w:t xml:space="preserve"> will be planted </w:t>
            </w:r>
            <w:r w:rsidRPr="00F83258">
              <w:rPr>
                <w:sz w:val="20"/>
                <w:szCs w:val="20"/>
              </w:rPr>
              <w:t>along the XXX river to protect river bank)</w:t>
            </w:r>
          </w:p>
        </w:tc>
        <w:tc>
          <w:tcPr>
            <w:tcW w:w="1134" w:type="dxa"/>
          </w:tcPr>
          <w:p w14:paraId="74A33CA2" w14:textId="595D26C4" w:rsidR="000932A6" w:rsidRPr="00531A7E" w:rsidRDefault="00210251" w:rsidP="00531A7E">
            <w:pPr>
              <w:adjustRightInd/>
              <w:snapToGrid/>
              <w:spacing w:after="0" w:line="220" w:lineRule="atLeast"/>
              <w:jc w:val="left"/>
              <w:rPr>
                <w:sz w:val="20"/>
                <w:szCs w:val="20"/>
              </w:rPr>
            </w:pPr>
            <w:r w:rsidRPr="00F83258">
              <w:rPr>
                <w:sz w:val="20"/>
                <w:szCs w:val="20"/>
              </w:rPr>
              <w:t>(e.g. C)</w:t>
            </w:r>
          </w:p>
        </w:tc>
        <w:tc>
          <w:tcPr>
            <w:tcW w:w="4678" w:type="dxa"/>
          </w:tcPr>
          <w:p w14:paraId="355A0BA3" w14:textId="38FAD1DF" w:rsidR="000932A6" w:rsidRPr="00531A7E" w:rsidRDefault="00210251" w:rsidP="00531A7E">
            <w:pPr>
              <w:adjustRightInd/>
              <w:snapToGrid/>
              <w:spacing w:after="0" w:line="220" w:lineRule="atLeast"/>
              <w:jc w:val="left"/>
              <w:rPr>
                <w:sz w:val="20"/>
                <w:szCs w:val="20"/>
              </w:rPr>
            </w:pPr>
            <w:r w:rsidRPr="00F83258">
              <w:rPr>
                <w:sz w:val="20"/>
                <w:szCs w:val="20"/>
              </w:rPr>
              <w:t>(e.g. Plantation will be carried out in the government owned land and no land acquisition of private land will be required. This activity will improve riparian area and ecosystems and mitigate soil erosion)</w:t>
            </w:r>
          </w:p>
        </w:tc>
      </w:tr>
      <w:tr w:rsidR="00A53BAD" w:rsidRPr="00F83258" w14:paraId="4425302B" w14:textId="77777777" w:rsidTr="00531A7E">
        <w:tc>
          <w:tcPr>
            <w:tcW w:w="1644" w:type="dxa"/>
          </w:tcPr>
          <w:p w14:paraId="11D5E5B2" w14:textId="77777777" w:rsidR="000932A6" w:rsidRPr="00531A7E" w:rsidRDefault="000932A6" w:rsidP="00531A7E">
            <w:pPr>
              <w:adjustRightInd/>
              <w:snapToGrid/>
              <w:spacing w:after="0" w:line="220" w:lineRule="atLeast"/>
              <w:jc w:val="left"/>
              <w:rPr>
                <w:sz w:val="20"/>
                <w:szCs w:val="20"/>
              </w:rPr>
            </w:pPr>
          </w:p>
        </w:tc>
        <w:tc>
          <w:tcPr>
            <w:tcW w:w="2008" w:type="dxa"/>
          </w:tcPr>
          <w:p w14:paraId="55D986CC" w14:textId="77777777" w:rsidR="000932A6" w:rsidRPr="00531A7E" w:rsidRDefault="000932A6" w:rsidP="00531A7E">
            <w:pPr>
              <w:adjustRightInd/>
              <w:snapToGrid/>
              <w:spacing w:after="0" w:line="220" w:lineRule="atLeast"/>
              <w:jc w:val="left"/>
              <w:rPr>
                <w:sz w:val="20"/>
                <w:szCs w:val="20"/>
              </w:rPr>
            </w:pPr>
          </w:p>
        </w:tc>
        <w:tc>
          <w:tcPr>
            <w:tcW w:w="2268" w:type="dxa"/>
          </w:tcPr>
          <w:p w14:paraId="4E499719" w14:textId="77777777" w:rsidR="000932A6" w:rsidRPr="00531A7E" w:rsidRDefault="000932A6" w:rsidP="00531A7E">
            <w:pPr>
              <w:adjustRightInd/>
              <w:snapToGrid/>
              <w:spacing w:after="0" w:line="220" w:lineRule="atLeast"/>
              <w:jc w:val="left"/>
              <w:rPr>
                <w:sz w:val="20"/>
                <w:szCs w:val="20"/>
              </w:rPr>
            </w:pPr>
          </w:p>
        </w:tc>
        <w:tc>
          <w:tcPr>
            <w:tcW w:w="2693" w:type="dxa"/>
          </w:tcPr>
          <w:p w14:paraId="1515359A" w14:textId="460F26A0" w:rsidR="000932A6" w:rsidRPr="00531A7E" w:rsidRDefault="000932A6" w:rsidP="00531A7E">
            <w:pPr>
              <w:adjustRightInd/>
              <w:snapToGrid/>
              <w:spacing w:after="0" w:line="220" w:lineRule="atLeast"/>
              <w:jc w:val="left"/>
              <w:rPr>
                <w:sz w:val="20"/>
                <w:szCs w:val="20"/>
              </w:rPr>
            </w:pPr>
          </w:p>
        </w:tc>
        <w:tc>
          <w:tcPr>
            <w:tcW w:w="1134" w:type="dxa"/>
          </w:tcPr>
          <w:p w14:paraId="69B6013A" w14:textId="77777777" w:rsidR="000932A6" w:rsidRPr="00531A7E" w:rsidRDefault="000932A6" w:rsidP="00531A7E">
            <w:pPr>
              <w:adjustRightInd/>
              <w:snapToGrid/>
              <w:spacing w:after="0" w:line="220" w:lineRule="atLeast"/>
              <w:jc w:val="left"/>
              <w:rPr>
                <w:sz w:val="20"/>
                <w:szCs w:val="20"/>
              </w:rPr>
            </w:pPr>
          </w:p>
        </w:tc>
        <w:tc>
          <w:tcPr>
            <w:tcW w:w="4678" w:type="dxa"/>
          </w:tcPr>
          <w:p w14:paraId="0659F553" w14:textId="77777777" w:rsidR="000932A6" w:rsidRPr="00531A7E" w:rsidRDefault="000932A6" w:rsidP="00531A7E">
            <w:pPr>
              <w:adjustRightInd/>
              <w:snapToGrid/>
              <w:spacing w:after="0" w:line="220" w:lineRule="atLeast"/>
              <w:jc w:val="left"/>
              <w:rPr>
                <w:sz w:val="20"/>
                <w:szCs w:val="20"/>
              </w:rPr>
            </w:pPr>
          </w:p>
        </w:tc>
      </w:tr>
      <w:tr w:rsidR="00A53BAD" w:rsidRPr="00F83258" w14:paraId="5F5703C1" w14:textId="77777777" w:rsidTr="00531A7E">
        <w:tc>
          <w:tcPr>
            <w:tcW w:w="1644" w:type="dxa"/>
          </w:tcPr>
          <w:p w14:paraId="61B5B23E" w14:textId="4D45374A" w:rsidR="000932A6" w:rsidRPr="00531A7E" w:rsidRDefault="000932A6" w:rsidP="00531A7E">
            <w:pPr>
              <w:adjustRightInd/>
              <w:snapToGrid/>
              <w:spacing w:after="0" w:line="220" w:lineRule="atLeast"/>
              <w:jc w:val="left"/>
              <w:rPr>
                <w:sz w:val="20"/>
                <w:szCs w:val="20"/>
              </w:rPr>
            </w:pPr>
            <w:r w:rsidRPr="00F83258">
              <w:rPr>
                <w:sz w:val="20"/>
                <w:szCs w:val="20"/>
              </w:rPr>
              <w:t>Soil and moisture conservation</w:t>
            </w:r>
          </w:p>
        </w:tc>
        <w:tc>
          <w:tcPr>
            <w:tcW w:w="2008" w:type="dxa"/>
          </w:tcPr>
          <w:p w14:paraId="1283DF73" w14:textId="45B29C97" w:rsidR="000932A6" w:rsidRPr="00531A7E" w:rsidRDefault="005F6DEA" w:rsidP="00531A7E">
            <w:pPr>
              <w:adjustRightInd/>
              <w:snapToGrid/>
              <w:spacing w:after="0" w:line="220" w:lineRule="atLeast"/>
              <w:jc w:val="left"/>
              <w:rPr>
                <w:sz w:val="20"/>
                <w:szCs w:val="20"/>
              </w:rPr>
            </w:pPr>
            <w:r w:rsidRPr="00F83258">
              <w:rPr>
                <w:sz w:val="20"/>
                <w:szCs w:val="20"/>
              </w:rPr>
              <w:t>(e.g. Check Dam</w:t>
            </w:r>
            <w:r w:rsidR="00FB418C" w:rsidRPr="00F83258">
              <w:rPr>
                <w:sz w:val="20"/>
                <w:szCs w:val="20"/>
              </w:rPr>
              <w:t xml:space="preserve"> Construction</w:t>
            </w:r>
            <w:r w:rsidRPr="00F83258">
              <w:rPr>
                <w:sz w:val="20"/>
                <w:szCs w:val="20"/>
              </w:rPr>
              <w:t>)</w:t>
            </w:r>
          </w:p>
        </w:tc>
        <w:tc>
          <w:tcPr>
            <w:tcW w:w="2268" w:type="dxa"/>
          </w:tcPr>
          <w:p w14:paraId="5E9F18A9" w14:textId="26138E4C" w:rsidR="000932A6" w:rsidRPr="00531A7E" w:rsidRDefault="00FB418C" w:rsidP="00531A7E">
            <w:pPr>
              <w:adjustRightInd/>
              <w:snapToGrid/>
              <w:spacing w:after="0" w:line="220" w:lineRule="atLeast"/>
              <w:jc w:val="left"/>
              <w:rPr>
                <w:sz w:val="20"/>
                <w:szCs w:val="20"/>
              </w:rPr>
            </w:pPr>
            <w:r w:rsidRPr="00F83258">
              <w:rPr>
                <w:sz w:val="20"/>
                <w:szCs w:val="20"/>
              </w:rPr>
              <w:t>(e.g. Lat. XXX, Long XXX,)</w:t>
            </w:r>
          </w:p>
        </w:tc>
        <w:tc>
          <w:tcPr>
            <w:tcW w:w="2693" w:type="dxa"/>
          </w:tcPr>
          <w:p w14:paraId="681FF9F8" w14:textId="01574A2C" w:rsidR="000932A6" w:rsidRPr="00531A7E" w:rsidRDefault="00FB418C" w:rsidP="00531A7E">
            <w:pPr>
              <w:adjustRightInd/>
              <w:snapToGrid/>
              <w:spacing w:after="0" w:line="220" w:lineRule="atLeast"/>
              <w:jc w:val="left"/>
              <w:rPr>
                <w:sz w:val="20"/>
                <w:szCs w:val="20"/>
              </w:rPr>
            </w:pPr>
            <w:r w:rsidRPr="00F83258">
              <w:rPr>
                <w:sz w:val="20"/>
                <w:szCs w:val="20"/>
              </w:rPr>
              <w:t>(e.g. one RCC check dam with catchment area of 15 ha and submerged area of 5ha will be constructed)</w:t>
            </w:r>
          </w:p>
        </w:tc>
        <w:tc>
          <w:tcPr>
            <w:tcW w:w="1134" w:type="dxa"/>
          </w:tcPr>
          <w:p w14:paraId="2DC58BF7" w14:textId="37A2FF81" w:rsidR="000932A6" w:rsidRPr="00531A7E" w:rsidRDefault="00FB418C" w:rsidP="00531A7E">
            <w:pPr>
              <w:adjustRightInd/>
              <w:snapToGrid/>
              <w:spacing w:after="0" w:line="220" w:lineRule="atLeast"/>
              <w:jc w:val="left"/>
              <w:rPr>
                <w:sz w:val="20"/>
                <w:szCs w:val="20"/>
              </w:rPr>
            </w:pPr>
            <w:r w:rsidRPr="00F83258">
              <w:rPr>
                <w:sz w:val="20"/>
                <w:szCs w:val="20"/>
              </w:rPr>
              <w:t>(e.g. B)</w:t>
            </w:r>
          </w:p>
        </w:tc>
        <w:tc>
          <w:tcPr>
            <w:tcW w:w="4678" w:type="dxa"/>
          </w:tcPr>
          <w:p w14:paraId="0E9759A7" w14:textId="344E1719" w:rsidR="000932A6" w:rsidRPr="00531A7E" w:rsidRDefault="00EF0655" w:rsidP="00531A7E">
            <w:pPr>
              <w:adjustRightInd/>
              <w:snapToGrid/>
              <w:spacing w:after="0" w:line="220" w:lineRule="atLeast"/>
              <w:jc w:val="left"/>
              <w:rPr>
                <w:sz w:val="20"/>
                <w:szCs w:val="20"/>
              </w:rPr>
            </w:pPr>
            <w:r w:rsidRPr="00F83258">
              <w:rPr>
                <w:sz w:val="20"/>
                <w:szCs w:val="20"/>
              </w:rPr>
              <w:t xml:space="preserve">(e.g. </w:t>
            </w:r>
            <w:r w:rsidR="004429A9" w:rsidRPr="00F83258">
              <w:rPr>
                <w:sz w:val="20"/>
                <w:szCs w:val="20"/>
              </w:rPr>
              <w:t xml:space="preserve">some endangered species listed on Wildlife Act(1972) such as </w:t>
            </w:r>
            <w:r w:rsidR="004429A9" w:rsidRPr="00531A7E">
              <w:rPr>
                <w:i/>
                <w:sz w:val="20"/>
                <w:szCs w:val="20"/>
              </w:rPr>
              <w:t>cycas beddomei</w:t>
            </w:r>
            <w:r w:rsidR="004429A9" w:rsidRPr="00F83258">
              <w:rPr>
                <w:sz w:val="20"/>
                <w:szCs w:val="20"/>
              </w:rPr>
              <w:t xml:space="preserve"> were found at the construction sites based on the biodiversity assessment results. Endangered species will be transplanted outside of the submerged area</w:t>
            </w:r>
            <w:r w:rsidRPr="00F83258">
              <w:rPr>
                <w:sz w:val="20"/>
                <w:szCs w:val="20"/>
              </w:rPr>
              <w:t>)</w:t>
            </w:r>
          </w:p>
        </w:tc>
      </w:tr>
      <w:tr w:rsidR="00A53BAD" w:rsidRPr="00F83258" w14:paraId="00FAF3C2" w14:textId="77777777" w:rsidTr="00531A7E">
        <w:tc>
          <w:tcPr>
            <w:tcW w:w="1644" w:type="dxa"/>
          </w:tcPr>
          <w:p w14:paraId="2837E3C6" w14:textId="77777777" w:rsidR="000932A6" w:rsidRPr="00531A7E" w:rsidRDefault="000932A6" w:rsidP="00531A7E">
            <w:pPr>
              <w:adjustRightInd/>
              <w:snapToGrid/>
              <w:spacing w:after="0" w:line="220" w:lineRule="atLeast"/>
              <w:jc w:val="left"/>
              <w:rPr>
                <w:sz w:val="20"/>
                <w:szCs w:val="20"/>
              </w:rPr>
            </w:pPr>
          </w:p>
        </w:tc>
        <w:tc>
          <w:tcPr>
            <w:tcW w:w="2008" w:type="dxa"/>
          </w:tcPr>
          <w:p w14:paraId="0329E28C" w14:textId="77777777" w:rsidR="000932A6" w:rsidRPr="00531A7E" w:rsidRDefault="000932A6" w:rsidP="00531A7E">
            <w:pPr>
              <w:adjustRightInd/>
              <w:snapToGrid/>
              <w:spacing w:after="0" w:line="220" w:lineRule="atLeast"/>
              <w:jc w:val="left"/>
              <w:rPr>
                <w:sz w:val="20"/>
                <w:szCs w:val="20"/>
              </w:rPr>
            </w:pPr>
          </w:p>
        </w:tc>
        <w:tc>
          <w:tcPr>
            <w:tcW w:w="2268" w:type="dxa"/>
          </w:tcPr>
          <w:p w14:paraId="4BE1EDD8" w14:textId="77777777" w:rsidR="000932A6" w:rsidRPr="00531A7E" w:rsidRDefault="000932A6" w:rsidP="00531A7E">
            <w:pPr>
              <w:adjustRightInd/>
              <w:snapToGrid/>
              <w:spacing w:after="0" w:line="220" w:lineRule="atLeast"/>
              <w:jc w:val="left"/>
              <w:rPr>
                <w:sz w:val="20"/>
                <w:szCs w:val="20"/>
              </w:rPr>
            </w:pPr>
          </w:p>
        </w:tc>
        <w:tc>
          <w:tcPr>
            <w:tcW w:w="2693" w:type="dxa"/>
          </w:tcPr>
          <w:p w14:paraId="78E4D080" w14:textId="1881F007" w:rsidR="000932A6" w:rsidRPr="00531A7E" w:rsidRDefault="000932A6" w:rsidP="00531A7E">
            <w:pPr>
              <w:adjustRightInd/>
              <w:snapToGrid/>
              <w:spacing w:after="0" w:line="220" w:lineRule="atLeast"/>
              <w:jc w:val="left"/>
              <w:rPr>
                <w:sz w:val="20"/>
                <w:szCs w:val="20"/>
              </w:rPr>
            </w:pPr>
          </w:p>
        </w:tc>
        <w:tc>
          <w:tcPr>
            <w:tcW w:w="1134" w:type="dxa"/>
          </w:tcPr>
          <w:p w14:paraId="7D1FAED1" w14:textId="77777777" w:rsidR="000932A6" w:rsidRPr="00531A7E" w:rsidRDefault="000932A6" w:rsidP="00531A7E">
            <w:pPr>
              <w:adjustRightInd/>
              <w:snapToGrid/>
              <w:spacing w:after="0" w:line="220" w:lineRule="atLeast"/>
              <w:jc w:val="left"/>
              <w:rPr>
                <w:sz w:val="20"/>
                <w:szCs w:val="20"/>
              </w:rPr>
            </w:pPr>
          </w:p>
        </w:tc>
        <w:tc>
          <w:tcPr>
            <w:tcW w:w="4678" w:type="dxa"/>
          </w:tcPr>
          <w:p w14:paraId="4382837C" w14:textId="77777777" w:rsidR="000932A6" w:rsidRPr="00531A7E" w:rsidRDefault="000932A6" w:rsidP="00531A7E">
            <w:pPr>
              <w:adjustRightInd/>
              <w:snapToGrid/>
              <w:spacing w:after="0" w:line="220" w:lineRule="atLeast"/>
              <w:jc w:val="left"/>
              <w:rPr>
                <w:sz w:val="20"/>
                <w:szCs w:val="20"/>
              </w:rPr>
            </w:pPr>
          </w:p>
        </w:tc>
      </w:tr>
      <w:tr w:rsidR="00A53BAD" w:rsidRPr="00F83258" w14:paraId="2B351263" w14:textId="77777777" w:rsidTr="00531A7E">
        <w:tc>
          <w:tcPr>
            <w:tcW w:w="1644" w:type="dxa"/>
          </w:tcPr>
          <w:p w14:paraId="11471A27" w14:textId="54D1C7FF" w:rsidR="000932A6" w:rsidRPr="00531A7E" w:rsidRDefault="000932A6" w:rsidP="00531A7E">
            <w:pPr>
              <w:adjustRightInd/>
              <w:snapToGrid/>
              <w:spacing w:after="0" w:line="220" w:lineRule="atLeast"/>
              <w:jc w:val="left"/>
              <w:rPr>
                <w:sz w:val="20"/>
                <w:szCs w:val="20"/>
              </w:rPr>
            </w:pPr>
            <w:r w:rsidRPr="00F83258">
              <w:rPr>
                <w:sz w:val="20"/>
                <w:szCs w:val="20"/>
              </w:rPr>
              <w:t>Livelihood development</w:t>
            </w:r>
          </w:p>
        </w:tc>
        <w:tc>
          <w:tcPr>
            <w:tcW w:w="2008" w:type="dxa"/>
          </w:tcPr>
          <w:p w14:paraId="6FC2F4BA" w14:textId="77777777" w:rsidR="000932A6" w:rsidRPr="00531A7E" w:rsidRDefault="000932A6" w:rsidP="00531A7E">
            <w:pPr>
              <w:adjustRightInd/>
              <w:snapToGrid/>
              <w:spacing w:after="0" w:line="220" w:lineRule="atLeast"/>
              <w:jc w:val="left"/>
              <w:rPr>
                <w:sz w:val="20"/>
                <w:szCs w:val="20"/>
              </w:rPr>
            </w:pPr>
          </w:p>
        </w:tc>
        <w:tc>
          <w:tcPr>
            <w:tcW w:w="2268" w:type="dxa"/>
          </w:tcPr>
          <w:p w14:paraId="672EB2F8" w14:textId="77777777" w:rsidR="000932A6" w:rsidRPr="00531A7E" w:rsidRDefault="000932A6" w:rsidP="00531A7E">
            <w:pPr>
              <w:adjustRightInd/>
              <w:snapToGrid/>
              <w:spacing w:after="0" w:line="220" w:lineRule="atLeast"/>
              <w:jc w:val="left"/>
              <w:rPr>
                <w:sz w:val="20"/>
                <w:szCs w:val="20"/>
              </w:rPr>
            </w:pPr>
          </w:p>
        </w:tc>
        <w:tc>
          <w:tcPr>
            <w:tcW w:w="2693" w:type="dxa"/>
          </w:tcPr>
          <w:p w14:paraId="25336401" w14:textId="356E653D" w:rsidR="000932A6" w:rsidRPr="00531A7E" w:rsidRDefault="000932A6" w:rsidP="00531A7E">
            <w:pPr>
              <w:adjustRightInd/>
              <w:snapToGrid/>
              <w:spacing w:after="0" w:line="220" w:lineRule="atLeast"/>
              <w:jc w:val="left"/>
              <w:rPr>
                <w:sz w:val="20"/>
                <w:szCs w:val="20"/>
              </w:rPr>
            </w:pPr>
          </w:p>
        </w:tc>
        <w:tc>
          <w:tcPr>
            <w:tcW w:w="1134" w:type="dxa"/>
          </w:tcPr>
          <w:p w14:paraId="3F904B83" w14:textId="77777777" w:rsidR="000932A6" w:rsidRPr="00531A7E" w:rsidRDefault="000932A6" w:rsidP="00531A7E">
            <w:pPr>
              <w:adjustRightInd/>
              <w:snapToGrid/>
              <w:spacing w:after="0" w:line="220" w:lineRule="atLeast"/>
              <w:jc w:val="left"/>
              <w:rPr>
                <w:sz w:val="20"/>
                <w:szCs w:val="20"/>
              </w:rPr>
            </w:pPr>
          </w:p>
        </w:tc>
        <w:tc>
          <w:tcPr>
            <w:tcW w:w="4678" w:type="dxa"/>
          </w:tcPr>
          <w:p w14:paraId="1DADAF91" w14:textId="77777777" w:rsidR="000932A6" w:rsidRPr="00531A7E" w:rsidRDefault="000932A6" w:rsidP="00531A7E">
            <w:pPr>
              <w:adjustRightInd/>
              <w:snapToGrid/>
              <w:spacing w:after="0" w:line="220" w:lineRule="atLeast"/>
              <w:jc w:val="left"/>
              <w:rPr>
                <w:sz w:val="20"/>
                <w:szCs w:val="20"/>
              </w:rPr>
            </w:pPr>
          </w:p>
        </w:tc>
      </w:tr>
      <w:tr w:rsidR="00A53BAD" w:rsidRPr="00F83258" w14:paraId="17CF8317" w14:textId="77777777" w:rsidTr="00531A7E">
        <w:tc>
          <w:tcPr>
            <w:tcW w:w="1644" w:type="dxa"/>
          </w:tcPr>
          <w:p w14:paraId="17019C40" w14:textId="77777777" w:rsidR="000932A6" w:rsidRPr="00531A7E" w:rsidRDefault="000932A6" w:rsidP="00531A7E">
            <w:pPr>
              <w:adjustRightInd/>
              <w:snapToGrid/>
              <w:spacing w:after="0" w:line="220" w:lineRule="atLeast"/>
              <w:jc w:val="left"/>
              <w:rPr>
                <w:sz w:val="20"/>
                <w:szCs w:val="20"/>
              </w:rPr>
            </w:pPr>
          </w:p>
        </w:tc>
        <w:tc>
          <w:tcPr>
            <w:tcW w:w="2008" w:type="dxa"/>
          </w:tcPr>
          <w:p w14:paraId="33D405DD" w14:textId="77777777" w:rsidR="000932A6" w:rsidRPr="00531A7E" w:rsidRDefault="000932A6" w:rsidP="00531A7E">
            <w:pPr>
              <w:adjustRightInd/>
              <w:snapToGrid/>
              <w:spacing w:after="0" w:line="220" w:lineRule="atLeast"/>
              <w:jc w:val="left"/>
              <w:rPr>
                <w:sz w:val="20"/>
                <w:szCs w:val="20"/>
              </w:rPr>
            </w:pPr>
          </w:p>
        </w:tc>
        <w:tc>
          <w:tcPr>
            <w:tcW w:w="2268" w:type="dxa"/>
          </w:tcPr>
          <w:p w14:paraId="3642E014" w14:textId="77777777" w:rsidR="000932A6" w:rsidRPr="00531A7E" w:rsidRDefault="000932A6" w:rsidP="00531A7E">
            <w:pPr>
              <w:adjustRightInd/>
              <w:snapToGrid/>
              <w:spacing w:after="0" w:line="220" w:lineRule="atLeast"/>
              <w:jc w:val="left"/>
              <w:rPr>
                <w:sz w:val="20"/>
                <w:szCs w:val="20"/>
              </w:rPr>
            </w:pPr>
          </w:p>
        </w:tc>
        <w:tc>
          <w:tcPr>
            <w:tcW w:w="2693" w:type="dxa"/>
          </w:tcPr>
          <w:p w14:paraId="67F1B51E" w14:textId="0594BDD2" w:rsidR="000932A6" w:rsidRPr="00531A7E" w:rsidRDefault="000932A6" w:rsidP="00531A7E">
            <w:pPr>
              <w:adjustRightInd/>
              <w:snapToGrid/>
              <w:spacing w:after="0" w:line="220" w:lineRule="atLeast"/>
              <w:jc w:val="left"/>
              <w:rPr>
                <w:sz w:val="20"/>
                <w:szCs w:val="20"/>
              </w:rPr>
            </w:pPr>
          </w:p>
        </w:tc>
        <w:tc>
          <w:tcPr>
            <w:tcW w:w="1134" w:type="dxa"/>
          </w:tcPr>
          <w:p w14:paraId="3EBE24D4" w14:textId="77777777" w:rsidR="000932A6" w:rsidRPr="00531A7E" w:rsidRDefault="000932A6" w:rsidP="00531A7E">
            <w:pPr>
              <w:adjustRightInd/>
              <w:snapToGrid/>
              <w:spacing w:after="0" w:line="220" w:lineRule="atLeast"/>
              <w:jc w:val="left"/>
              <w:rPr>
                <w:sz w:val="20"/>
                <w:szCs w:val="20"/>
              </w:rPr>
            </w:pPr>
          </w:p>
        </w:tc>
        <w:tc>
          <w:tcPr>
            <w:tcW w:w="4678" w:type="dxa"/>
          </w:tcPr>
          <w:p w14:paraId="1F97A632" w14:textId="77777777" w:rsidR="000932A6" w:rsidRPr="00531A7E" w:rsidRDefault="000932A6" w:rsidP="00531A7E">
            <w:pPr>
              <w:adjustRightInd/>
              <w:snapToGrid/>
              <w:spacing w:after="0" w:line="220" w:lineRule="atLeast"/>
              <w:jc w:val="left"/>
              <w:rPr>
                <w:sz w:val="20"/>
                <w:szCs w:val="20"/>
              </w:rPr>
            </w:pPr>
          </w:p>
        </w:tc>
      </w:tr>
      <w:tr w:rsidR="00A53BAD" w:rsidRPr="00A53BAD" w14:paraId="1402D0BC" w14:textId="77777777" w:rsidTr="00531A7E">
        <w:tc>
          <w:tcPr>
            <w:tcW w:w="1644" w:type="dxa"/>
          </w:tcPr>
          <w:p w14:paraId="307810CD" w14:textId="5EAD2329" w:rsidR="000932A6" w:rsidRPr="00531A7E" w:rsidRDefault="000932A6" w:rsidP="00531A7E">
            <w:pPr>
              <w:adjustRightInd/>
              <w:snapToGrid/>
              <w:spacing w:after="0" w:line="220" w:lineRule="atLeast"/>
              <w:jc w:val="left"/>
              <w:rPr>
                <w:sz w:val="20"/>
                <w:szCs w:val="20"/>
              </w:rPr>
            </w:pPr>
            <w:r w:rsidRPr="00531A7E">
              <w:rPr>
                <w:sz w:val="20"/>
                <w:szCs w:val="20"/>
              </w:rPr>
              <w:t xml:space="preserve">Institutional </w:t>
            </w:r>
            <w:r w:rsidR="00417AD4" w:rsidRPr="00531A7E">
              <w:rPr>
                <w:sz w:val="20"/>
                <w:szCs w:val="20"/>
              </w:rPr>
              <w:t>Strengthening</w:t>
            </w:r>
          </w:p>
        </w:tc>
        <w:tc>
          <w:tcPr>
            <w:tcW w:w="2008" w:type="dxa"/>
          </w:tcPr>
          <w:p w14:paraId="09294505" w14:textId="77777777" w:rsidR="000932A6" w:rsidRPr="00531A7E" w:rsidRDefault="000932A6" w:rsidP="00531A7E">
            <w:pPr>
              <w:adjustRightInd/>
              <w:snapToGrid/>
              <w:spacing w:after="0" w:line="220" w:lineRule="atLeast"/>
              <w:jc w:val="left"/>
              <w:rPr>
                <w:sz w:val="20"/>
                <w:szCs w:val="20"/>
              </w:rPr>
            </w:pPr>
          </w:p>
        </w:tc>
        <w:tc>
          <w:tcPr>
            <w:tcW w:w="2268" w:type="dxa"/>
          </w:tcPr>
          <w:p w14:paraId="6526C441" w14:textId="77777777" w:rsidR="000932A6" w:rsidRPr="00531A7E" w:rsidRDefault="000932A6" w:rsidP="00531A7E">
            <w:pPr>
              <w:adjustRightInd/>
              <w:snapToGrid/>
              <w:spacing w:after="0" w:line="220" w:lineRule="atLeast"/>
              <w:jc w:val="left"/>
              <w:rPr>
                <w:sz w:val="20"/>
                <w:szCs w:val="20"/>
              </w:rPr>
            </w:pPr>
          </w:p>
        </w:tc>
        <w:tc>
          <w:tcPr>
            <w:tcW w:w="2693" w:type="dxa"/>
          </w:tcPr>
          <w:p w14:paraId="0F497B4E" w14:textId="3E9B4159" w:rsidR="000932A6" w:rsidRPr="00531A7E" w:rsidRDefault="000932A6" w:rsidP="00531A7E">
            <w:pPr>
              <w:adjustRightInd/>
              <w:snapToGrid/>
              <w:spacing w:after="0" w:line="220" w:lineRule="atLeast"/>
              <w:jc w:val="left"/>
              <w:rPr>
                <w:sz w:val="20"/>
                <w:szCs w:val="20"/>
              </w:rPr>
            </w:pPr>
          </w:p>
        </w:tc>
        <w:tc>
          <w:tcPr>
            <w:tcW w:w="1134" w:type="dxa"/>
          </w:tcPr>
          <w:p w14:paraId="110C1271" w14:textId="77777777" w:rsidR="000932A6" w:rsidRPr="00531A7E" w:rsidRDefault="000932A6" w:rsidP="00531A7E">
            <w:pPr>
              <w:adjustRightInd/>
              <w:snapToGrid/>
              <w:spacing w:after="0" w:line="220" w:lineRule="atLeast"/>
              <w:jc w:val="left"/>
              <w:rPr>
                <w:sz w:val="20"/>
                <w:szCs w:val="20"/>
              </w:rPr>
            </w:pPr>
          </w:p>
        </w:tc>
        <w:tc>
          <w:tcPr>
            <w:tcW w:w="4678" w:type="dxa"/>
          </w:tcPr>
          <w:p w14:paraId="172C27E2" w14:textId="77777777" w:rsidR="000932A6" w:rsidRPr="00531A7E" w:rsidRDefault="000932A6" w:rsidP="00531A7E">
            <w:pPr>
              <w:adjustRightInd/>
              <w:snapToGrid/>
              <w:spacing w:after="0" w:line="220" w:lineRule="atLeast"/>
              <w:jc w:val="left"/>
              <w:rPr>
                <w:sz w:val="20"/>
                <w:szCs w:val="20"/>
              </w:rPr>
            </w:pPr>
          </w:p>
        </w:tc>
      </w:tr>
      <w:tr w:rsidR="00A53BAD" w:rsidRPr="00A53BAD" w14:paraId="79CB3E34" w14:textId="77777777" w:rsidTr="00531A7E">
        <w:tc>
          <w:tcPr>
            <w:tcW w:w="1644" w:type="dxa"/>
          </w:tcPr>
          <w:p w14:paraId="1F1B3FB6" w14:textId="77777777" w:rsidR="000932A6" w:rsidRPr="00531A7E" w:rsidRDefault="000932A6" w:rsidP="00531A7E">
            <w:pPr>
              <w:adjustRightInd/>
              <w:snapToGrid/>
              <w:spacing w:after="0" w:line="220" w:lineRule="atLeast"/>
              <w:jc w:val="left"/>
              <w:rPr>
                <w:sz w:val="20"/>
                <w:szCs w:val="20"/>
              </w:rPr>
            </w:pPr>
          </w:p>
        </w:tc>
        <w:tc>
          <w:tcPr>
            <w:tcW w:w="2008" w:type="dxa"/>
          </w:tcPr>
          <w:p w14:paraId="7367D94B" w14:textId="77777777" w:rsidR="000932A6" w:rsidRPr="00531A7E" w:rsidRDefault="000932A6" w:rsidP="00531A7E">
            <w:pPr>
              <w:adjustRightInd/>
              <w:snapToGrid/>
              <w:spacing w:after="0" w:line="220" w:lineRule="atLeast"/>
              <w:jc w:val="left"/>
              <w:rPr>
                <w:sz w:val="20"/>
                <w:szCs w:val="20"/>
              </w:rPr>
            </w:pPr>
          </w:p>
        </w:tc>
        <w:tc>
          <w:tcPr>
            <w:tcW w:w="2268" w:type="dxa"/>
          </w:tcPr>
          <w:p w14:paraId="13DDE76F" w14:textId="77777777" w:rsidR="000932A6" w:rsidRPr="00531A7E" w:rsidRDefault="000932A6" w:rsidP="00531A7E">
            <w:pPr>
              <w:adjustRightInd/>
              <w:snapToGrid/>
              <w:spacing w:after="0" w:line="220" w:lineRule="atLeast"/>
              <w:jc w:val="left"/>
              <w:rPr>
                <w:sz w:val="20"/>
                <w:szCs w:val="20"/>
              </w:rPr>
            </w:pPr>
          </w:p>
        </w:tc>
        <w:tc>
          <w:tcPr>
            <w:tcW w:w="2693" w:type="dxa"/>
          </w:tcPr>
          <w:p w14:paraId="72080A94" w14:textId="1B43D20C" w:rsidR="000932A6" w:rsidRPr="00531A7E" w:rsidRDefault="000932A6" w:rsidP="00531A7E">
            <w:pPr>
              <w:adjustRightInd/>
              <w:snapToGrid/>
              <w:spacing w:after="0" w:line="220" w:lineRule="atLeast"/>
              <w:jc w:val="left"/>
              <w:rPr>
                <w:sz w:val="20"/>
                <w:szCs w:val="20"/>
              </w:rPr>
            </w:pPr>
          </w:p>
        </w:tc>
        <w:tc>
          <w:tcPr>
            <w:tcW w:w="1134" w:type="dxa"/>
          </w:tcPr>
          <w:p w14:paraId="398AC52E" w14:textId="77777777" w:rsidR="000932A6" w:rsidRPr="00531A7E" w:rsidRDefault="000932A6" w:rsidP="00531A7E">
            <w:pPr>
              <w:adjustRightInd/>
              <w:snapToGrid/>
              <w:spacing w:after="0" w:line="220" w:lineRule="atLeast"/>
              <w:jc w:val="left"/>
              <w:rPr>
                <w:sz w:val="20"/>
                <w:szCs w:val="20"/>
              </w:rPr>
            </w:pPr>
          </w:p>
        </w:tc>
        <w:tc>
          <w:tcPr>
            <w:tcW w:w="4678" w:type="dxa"/>
          </w:tcPr>
          <w:p w14:paraId="1BBB4177" w14:textId="77777777" w:rsidR="000932A6" w:rsidRPr="00531A7E" w:rsidRDefault="000932A6" w:rsidP="00531A7E">
            <w:pPr>
              <w:adjustRightInd/>
              <w:snapToGrid/>
              <w:spacing w:after="0" w:line="220" w:lineRule="atLeast"/>
              <w:jc w:val="left"/>
              <w:rPr>
                <w:sz w:val="20"/>
                <w:szCs w:val="20"/>
              </w:rPr>
            </w:pPr>
          </w:p>
        </w:tc>
      </w:tr>
      <w:bookmarkEnd w:id="172"/>
    </w:tbl>
    <w:p w14:paraId="392251DF" w14:textId="4C8ED3F3" w:rsidR="00AC2351" w:rsidRPr="00FC23C3" w:rsidRDefault="00AC2351" w:rsidP="00AC2351">
      <w:pPr>
        <w:adjustRightInd/>
        <w:snapToGrid/>
        <w:spacing w:after="0"/>
        <w:jc w:val="left"/>
        <w:rPr>
          <w:i/>
          <w:color w:val="000000"/>
          <w:sz w:val="18"/>
          <w:szCs w:val="18"/>
        </w:rPr>
      </w:pPr>
    </w:p>
    <w:sectPr w:rsidR="00AC2351" w:rsidRPr="00FC23C3" w:rsidSect="00531A7E">
      <w:pgSz w:w="16838" w:h="11906" w:orient="landscape" w:code="9"/>
      <w:pgMar w:top="1418" w:right="1134" w:bottom="1418" w:left="1134" w:header="567" w:footer="760" w:gutter="0"/>
      <w:pgNumType w:start="1"/>
      <w:cols w:space="425"/>
      <w:docGrid w:type="lines"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0AFE95" w16cid:durableId="1EA86E2D"/>
  <w16cid:commentId w16cid:paraId="427F09D4" w16cid:durableId="1EA97B08"/>
  <w16cid:commentId w16cid:paraId="1AC95282" w16cid:durableId="1EA86E2E"/>
  <w16cid:commentId w16cid:paraId="63949A54" w16cid:durableId="1EA86E2F"/>
  <w16cid:commentId w16cid:paraId="6DCD10F0" w16cid:durableId="1EA86E30"/>
  <w16cid:commentId w16cid:paraId="4B876572" w16cid:durableId="1EA9DF0A"/>
  <w16cid:commentId w16cid:paraId="40B3BD06" w16cid:durableId="1EA86E31"/>
  <w16cid:commentId w16cid:paraId="61AB103C" w16cid:durableId="1EA9DF1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B26C9A" w14:textId="77777777" w:rsidR="006659C3" w:rsidRDefault="006659C3" w:rsidP="00297118">
      <w:r>
        <w:separator/>
      </w:r>
    </w:p>
    <w:p w14:paraId="07FD497C" w14:textId="77777777" w:rsidR="006659C3" w:rsidRDefault="006659C3"/>
  </w:endnote>
  <w:endnote w:type="continuationSeparator" w:id="0">
    <w:p w14:paraId="53C9782E" w14:textId="77777777" w:rsidR="006659C3" w:rsidRDefault="006659C3" w:rsidP="00297118">
      <w:r>
        <w:continuationSeparator/>
      </w:r>
    </w:p>
    <w:p w14:paraId="73146E13" w14:textId="77777777" w:rsidR="006659C3" w:rsidRDefault="006659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01"/>
    <w:family w:val="roman"/>
    <w:pitch w:val="variable"/>
  </w:font>
  <w:font w:name="Arial Unicode MS">
    <w:altName w:val="Malgun Gothic Semilight"/>
    <w:panose1 w:val="020B0604020202020204"/>
    <w:charset w:val="80"/>
    <w:family w:val="modern"/>
    <w:pitch w:val="variable"/>
    <w:sig w:usb0="00000000"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HG丸ｺﾞｼｯｸM-PRO">
    <w:panose1 w:val="020F0600000000000000"/>
    <w:charset w:val="80"/>
    <w:family w:val="modern"/>
    <w:pitch w:val="variable"/>
    <w:sig w:usb0="E00002FF" w:usb1="6AC7FDFB" w:usb2="00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8828572"/>
      <w:docPartObj>
        <w:docPartGallery w:val="Page Numbers (Bottom of Page)"/>
        <w:docPartUnique/>
      </w:docPartObj>
    </w:sdtPr>
    <w:sdtEndPr>
      <w:rPr>
        <w:sz w:val="20"/>
        <w:szCs w:val="20"/>
      </w:rPr>
    </w:sdtEndPr>
    <w:sdtContent>
      <w:p w14:paraId="17DFF8B4" w14:textId="21D8C023" w:rsidR="00A3274F" w:rsidRDefault="00A3274F">
        <w:pPr>
          <w:pStyle w:val="a7"/>
          <w:jc w:val="center"/>
        </w:pPr>
        <w:r w:rsidRPr="00BD7754">
          <w:rPr>
            <w:sz w:val="20"/>
            <w:szCs w:val="20"/>
          </w:rPr>
          <w:fldChar w:fldCharType="begin"/>
        </w:r>
        <w:r w:rsidRPr="00BD7754">
          <w:rPr>
            <w:sz w:val="20"/>
            <w:szCs w:val="20"/>
          </w:rPr>
          <w:instrText>PAGE   \* MERGEFORMAT</w:instrText>
        </w:r>
        <w:r w:rsidRPr="00BD7754">
          <w:rPr>
            <w:sz w:val="20"/>
            <w:szCs w:val="20"/>
          </w:rPr>
          <w:fldChar w:fldCharType="separate"/>
        </w:r>
        <w:r w:rsidR="00531A7E" w:rsidRPr="00531A7E">
          <w:rPr>
            <w:noProof/>
            <w:sz w:val="20"/>
            <w:szCs w:val="20"/>
            <w:lang w:val="ja-JP"/>
          </w:rPr>
          <w:t>5</w:t>
        </w:r>
        <w:r w:rsidRPr="00BD7754">
          <w:rPr>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2538457"/>
      <w:docPartObj>
        <w:docPartGallery w:val="Page Numbers (Bottom of Page)"/>
        <w:docPartUnique/>
      </w:docPartObj>
    </w:sdtPr>
    <w:sdtEndPr/>
    <w:sdtContent>
      <w:p w14:paraId="617B1019" w14:textId="7853CA93" w:rsidR="00A3274F" w:rsidRPr="00BD7754" w:rsidRDefault="00A3274F" w:rsidP="00BD7754">
        <w:pPr>
          <w:pStyle w:val="a7"/>
          <w:jc w:val="center"/>
        </w:pPr>
        <w:r>
          <w:fldChar w:fldCharType="begin"/>
        </w:r>
        <w:r>
          <w:instrText>PAGE   \* MERGEFORMAT</w:instrText>
        </w:r>
        <w:r>
          <w:fldChar w:fldCharType="separate"/>
        </w:r>
        <w:r w:rsidR="00531A7E" w:rsidRPr="00531A7E">
          <w:rPr>
            <w:noProof/>
            <w:lang w:val="ja-JP"/>
          </w:rPr>
          <w:t>1</w:t>
        </w:r>
        <w:r>
          <w:fldChar w:fldCharType="end"/>
        </w:r>
      </w:p>
    </w:sdtContent>
  </w:sdt>
  <w:p w14:paraId="73D0543E" w14:textId="77777777" w:rsidR="00A3274F" w:rsidRDefault="00A3274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D0B8EC" w14:textId="77777777" w:rsidR="006659C3" w:rsidRDefault="006659C3" w:rsidP="00297118">
      <w:r>
        <w:separator/>
      </w:r>
    </w:p>
    <w:p w14:paraId="67530D79" w14:textId="77777777" w:rsidR="006659C3" w:rsidRDefault="006659C3"/>
  </w:footnote>
  <w:footnote w:type="continuationSeparator" w:id="0">
    <w:p w14:paraId="3684B95B" w14:textId="77777777" w:rsidR="006659C3" w:rsidRDefault="006659C3" w:rsidP="00297118">
      <w:r>
        <w:continuationSeparator/>
      </w:r>
    </w:p>
    <w:p w14:paraId="1CC79BDF" w14:textId="77777777" w:rsidR="006659C3" w:rsidRDefault="006659C3"/>
  </w:footnote>
  <w:footnote w:id="1">
    <w:p w14:paraId="1DAD3500" w14:textId="3A97FC43" w:rsidR="00A3274F" w:rsidRPr="008D24F4" w:rsidRDefault="00A3274F">
      <w:pPr>
        <w:pStyle w:val="aa"/>
      </w:pPr>
      <w:r>
        <w:rPr>
          <w:rStyle w:val="ac"/>
        </w:rPr>
        <w:footnoteRef/>
      </w:r>
      <w:r>
        <w:t xml:space="preserve"> Welfare of OBC Department, Government of Tripura: </w:t>
      </w:r>
      <w:r w:rsidRPr="004343A2">
        <w:t>http://obcw.tripura.gov.in/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77714" w14:textId="77777777" w:rsidR="004E7B8D" w:rsidRDefault="004E7B8D" w:rsidP="00531A7E">
    <w:pPr>
      <w:pStyle w:val="af"/>
      <w:jc w:val="right"/>
    </w:pPr>
    <w:r>
      <w:rPr>
        <w:rFonts w:hint="eastAsia"/>
      </w:rPr>
      <w:t xml:space="preserve">Attachment 15: </w:t>
    </w:r>
    <w:r w:rsidRPr="004E7B8D">
      <w:t xml:space="preserve">Environmental and Social Management System Framework and </w:t>
    </w:r>
  </w:p>
  <w:p w14:paraId="7E9513A1" w14:textId="6F2781DE" w:rsidR="004E7B8D" w:rsidRDefault="004E7B8D" w:rsidP="00531A7E">
    <w:pPr>
      <w:pStyle w:val="af"/>
      <w:jc w:val="right"/>
    </w:pPr>
    <w:r w:rsidRPr="004E7B8D">
      <w:t>Scheduled Tribe and Forest Dependents Plan Framework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182C06A"/>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E9AE7FDE"/>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BE069282"/>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70BE9EF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6254BDC4"/>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8984F8F4"/>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3"/>
    <w:multiLevelType w:val="singleLevel"/>
    <w:tmpl w:val="8456532E"/>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7" w15:restartNumberingAfterBreak="0">
    <w:nsid w:val="FFFFFF88"/>
    <w:multiLevelType w:val="singleLevel"/>
    <w:tmpl w:val="07A47B66"/>
    <w:lvl w:ilvl="0">
      <w:start w:val="1"/>
      <w:numFmt w:val="decimal"/>
      <w:pStyle w:val="a"/>
      <w:lvlText w:val="%1."/>
      <w:lvlJc w:val="left"/>
      <w:pPr>
        <w:tabs>
          <w:tab w:val="num" w:pos="360"/>
        </w:tabs>
        <w:ind w:left="360" w:hangingChars="200" w:hanging="360"/>
      </w:pPr>
    </w:lvl>
  </w:abstractNum>
  <w:abstractNum w:abstractNumId="8" w15:restartNumberingAfterBreak="0">
    <w:nsid w:val="FFFFFF89"/>
    <w:multiLevelType w:val="singleLevel"/>
    <w:tmpl w:val="5BB47888"/>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9" w15:restartNumberingAfterBreak="0">
    <w:nsid w:val="039B70B8"/>
    <w:multiLevelType w:val="hybridMultilevel"/>
    <w:tmpl w:val="936C37E0"/>
    <w:lvl w:ilvl="0" w:tplc="0636C63C">
      <w:start w:val="1"/>
      <w:numFmt w:val="decimal"/>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0" w15:restartNumberingAfterBreak="0">
    <w:nsid w:val="07171E9A"/>
    <w:multiLevelType w:val="hybridMultilevel"/>
    <w:tmpl w:val="E744D798"/>
    <w:lvl w:ilvl="0" w:tplc="B7BC5AB2">
      <w:start w:val="1"/>
      <w:numFmt w:val="upperLetter"/>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0B9F7D64"/>
    <w:multiLevelType w:val="hybridMultilevel"/>
    <w:tmpl w:val="51185B60"/>
    <w:lvl w:ilvl="0" w:tplc="205A747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0EAE52A5"/>
    <w:multiLevelType w:val="hybridMultilevel"/>
    <w:tmpl w:val="95EC0314"/>
    <w:lvl w:ilvl="0" w:tplc="AD923E58">
      <w:start w:val="1"/>
      <w:numFmt w:val="bullet"/>
      <w:lvlText w:val="-"/>
      <w:lvlJc w:val="left"/>
      <w:pPr>
        <w:ind w:left="720" w:hanging="360"/>
      </w:pPr>
      <w:rPr>
        <w:rFonts w:ascii="Times New Roman" w:eastAsia="ＭＳ 明朝"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0B47F9E"/>
    <w:multiLevelType w:val="singleLevel"/>
    <w:tmpl w:val="0F56DBAA"/>
    <w:lvl w:ilvl="0">
      <w:start w:val="1"/>
      <w:numFmt w:val="decimal"/>
      <w:pStyle w:val="30"/>
      <w:lvlText w:val="%1)"/>
      <w:lvlJc w:val="left"/>
      <w:pPr>
        <w:tabs>
          <w:tab w:val="num" w:pos="360"/>
        </w:tabs>
        <w:ind w:left="340" w:hanging="340"/>
      </w:pPr>
      <w:rPr>
        <w:rFonts w:hint="eastAsia"/>
      </w:rPr>
    </w:lvl>
  </w:abstractNum>
  <w:abstractNum w:abstractNumId="14" w15:restartNumberingAfterBreak="0">
    <w:nsid w:val="13153AFF"/>
    <w:multiLevelType w:val="hybridMultilevel"/>
    <w:tmpl w:val="C7966C3C"/>
    <w:lvl w:ilvl="0" w:tplc="0636C63C">
      <w:start w:val="1"/>
      <w:numFmt w:val="decimal"/>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5" w15:restartNumberingAfterBreak="0">
    <w:nsid w:val="15DA126A"/>
    <w:multiLevelType w:val="hybridMultilevel"/>
    <w:tmpl w:val="0B7A9596"/>
    <w:lvl w:ilvl="0" w:tplc="D6A40A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181B7DA6"/>
    <w:multiLevelType w:val="hybridMultilevel"/>
    <w:tmpl w:val="936C37E0"/>
    <w:lvl w:ilvl="0" w:tplc="0636C63C">
      <w:start w:val="1"/>
      <w:numFmt w:val="decimal"/>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7" w15:restartNumberingAfterBreak="0">
    <w:nsid w:val="1A7E16CC"/>
    <w:multiLevelType w:val="hybridMultilevel"/>
    <w:tmpl w:val="2F205C30"/>
    <w:lvl w:ilvl="0" w:tplc="D6A40A02">
      <w:start w:val="1"/>
      <w:numFmt w:val="decimal"/>
      <w:lvlText w:val="%1."/>
      <w:lvlJc w:val="left"/>
      <w:pPr>
        <w:ind w:left="227" w:hanging="227"/>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1F604BA4"/>
    <w:multiLevelType w:val="singleLevel"/>
    <w:tmpl w:val="C898FA86"/>
    <w:lvl w:ilvl="0">
      <w:start w:val="1"/>
      <w:numFmt w:val="decimalEnclosedCircle"/>
      <w:pStyle w:val="21"/>
      <w:lvlText w:val="%1"/>
      <w:lvlJc w:val="left"/>
      <w:pPr>
        <w:tabs>
          <w:tab w:val="num" w:pos="1361"/>
        </w:tabs>
        <w:ind w:left="1361" w:hanging="454"/>
      </w:pPr>
      <w:rPr>
        <w:rFonts w:hint="eastAsia"/>
      </w:rPr>
    </w:lvl>
  </w:abstractNum>
  <w:abstractNum w:abstractNumId="19" w15:restartNumberingAfterBreak="0">
    <w:nsid w:val="203F4661"/>
    <w:multiLevelType w:val="multilevel"/>
    <w:tmpl w:val="3214818A"/>
    <w:styleLink w:val="41"/>
    <w:lvl w:ilvl="0">
      <w:start w:val="2"/>
      <w:numFmt w:val="decimal"/>
      <w:lvlText w:val="Chapter %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22066C81"/>
    <w:multiLevelType w:val="hybridMultilevel"/>
    <w:tmpl w:val="30D843A4"/>
    <w:lvl w:ilvl="0" w:tplc="849CE964">
      <w:start w:val="1"/>
      <w:numFmt w:val="decimal"/>
      <w:lvlText w:val="%1."/>
      <w:lvlJc w:val="left"/>
      <w:pPr>
        <w:ind w:left="720" w:hanging="360"/>
      </w:pPr>
      <w:rPr>
        <w:rFonts w:hint="default"/>
        <w:b w:val="0"/>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39B1A10"/>
    <w:multiLevelType w:val="hybridMultilevel"/>
    <w:tmpl w:val="FC5E3CE4"/>
    <w:lvl w:ilvl="0" w:tplc="AABEA4FE">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29A2781C"/>
    <w:multiLevelType w:val="hybridMultilevel"/>
    <w:tmpl w:val="50BCAA50"/>
    <w:lvl w:ilvl="0" w:tplc="AD923E58">
      <w:start w:val="1"/>
      <w:numFmt w:val="bullet"/>
      <w:lvlText w:val="-"/>
      <w:lvlJc w:val="left"/>
      <w:pPr>
        <w:ind w:left="720" w:hanging="360"/>
      </w:pPr>
      <w:rPr>
        <w:rFonts w:ascii="Times New Roman" w:eastAsia="ＭＳ 明朝"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29DF7A5E"/>
    <w:multiLevelType w:val="hybridMultilevel"/>
    <w:tmpl w:val="07107432"/>
    <w:lvl w:ilvl="0" w:tplc="87EAC4C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2A276136"/>
    <w:multiLevelType w:val="hybridMultilevel"/>
    <w:tmpl w:val="7138F62A"/>
    <w:lvl w:ilvl="0" w:tplc="D6A40A02">
      <w:start w:val="1"/>
      <w:numFmt w:val="bullet"/>
      <w:pStyle w:val="22"/>
      <w:lvlText w:val=""/>
      <w:lvlJc w:val="left"/>
      <w:pPr>
        <w:ind w:left="420" w:hanging="420"/>
      </w:pPr>
      <w:rPr>
        <w:rFonts w:ascii="Wingdings" w:hAnsi="Wingdings" w:hint="default"/>
      </w:rPr>
    </w:lvl>
    <w:lvl w:ilvl="1" w:tplc="04090017">
      <w:start w:val="1"/>
      <w:numFmt w:val="bullet"/>
      <w:lvlText w:val=""/>
      <w:lvlJc w:val="left"/>
      <w:pPr>
        <w:ind w:left="840" w:hanging="420"/>
      </w:pPr>
      <w:rPr>
        <w:rFonts w:ascii="Wingdings" w:hAnsi="Wingdings" w:hint="default"/>
      </w:rPr>
    </w:lvl>
    <w:lvl w:ilvl="2" w:tplc="04090011"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7" w:tentative="1">
      <w:start w:val="1"/>
      <w:numFmt w:val="bullet"/>
      <w:lvlText w:val=""/>
      <w:lvlJc w:val="left"/>
      <w:pPr>
        <w:ind w:left="2100" w:hanging="420"/>
      </w:pPr>
      <w:rPr>
        <w:rFonts w:ascii="Wingdings" w:hAnsi="Wingdings" w:hint="default"/>
      </w:rPr>
    </w:lvl>
    <w:lvl w:ilvl="5" w:tplc="04090011"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7" w:tentative="1">
      <w:start w:val="1"/>
      <w:numFmt w:val="bullet"/>
      <w:lvlText w:val=""/>
      <w:lvlJc w:val="left"/>
      <w:pPr>
        <w:ind w:left="3360" w:hanging="420"/>
      </w:pPr>
      <w:rPr>
        <w:rFonts w:ascii="Wingdings" w:hAnsi="Wingdings" w:hint="default"/>
      </w:rPr>
    </w:lvl>
    <w:lvl w:ilvl="8" w:tplc="04090011" w:tentative="1">
      <w:start w:val="1"/>
      <w:numFmt w:val="bullet"/>
      <w:lvlText w:val=""/>
      <w:lvlJc w:val="left"/>
      <w:pPr>
        <w:ind w:left="3780" w:hanging="420"/>
      </w:pPr>
      <w:rPr>
        <w:rFonts w:ascii="Wingdings" w:hAnsi="Wingdings" w:hint="default"/>
      </w:rPr>
    </w:lvl>
  </w:abstractNum>
  <w:abstractNum w:abstractNumId="25" w15:restartNumberingAfterBreak="0">
    <w:nsid w:val="2C0A46A5"/>
    <w:multiLevelType w:val="hybridMultilevel"/>
    <w:tmpl w:val="15386154"/>
    <w:lvl w:ilvl="0" w:tplc="0636C63C">
      <w:start w:val="1"/>
      <w:numFmt w:val="decimal"/>
      <w:lvlText w:val="(%1)"/>
      <w:lvlJc w:val="left"/>
      <w:pPr>
        <w:ind w:left="420" w:hanging="420"/>
      </w:pPr>
      <w:rPr>
        <w:rFonts w:hint="eastAsia"/>
      </w:rPr>
    </w:lvl>
    <w:lvl w:ilvl="1" w:tplc="0636C63C">
      <w:start w:val="1"/>
      <w:numFmt w:val="decimal"/>
      <w:lvlText w:val="(%2)"/>
      <w:lvlJc w:val="left"/>
      <w:pPr>
        <w:ind w:left="840" w:hanging="42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2CCC3DFC"/>
    <w:multiLevelType w:val="multilevel"/>
    <w:tmpl w:val="0409001D"/>
    <w:styleLink w:val="51"/>
    <w:lvl w:ilvl="0">
      <w:start w:val="2"/>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31AF38C9"/>
    <w:multiLevelType w:val="hybridMultilevel"/>
    <w:tmpl w:val="0B7A9596"/>
    <w:lvl w:ilvl="0" w:tplc="10B2E6AE">
      <w:start w:val="1"/>
      <w:numFmt w:val="decimal"/>
      <w:lvlText w:val="%1)"/>
      <w:lvlJc w:val="left"/>
      <w:pPr>
        <w:ind w:left="360" w:hanging="360"/>
      </w:pPr>
      <w:rPr>
        <w:rFonts w:hint="default"/>
      </w:rPr>
    </w:lvl>
    <w:lvl w:ilvl="1" w:tplc="565A3EC0" w:tentative="1">
      <w:start w:val="1"/>
      <w:numFmt w:val="aiueoFullWidth"/>
      <w:lvlText w:val="(%2)"/>
      <w:lvlJc w:val="left"/>
      <w:pPr>
        <w:ind w:left="840" w:hanging="420"/>
      </w:pPr>
    </w:lvl>
    <w:lvl w:ilvl="2" w:tplc="ADF41D84" w:tentative="1">
      <w:start w:val="1"/>
      <w:numFmt w:val="decimalEnclosedCircle"/>
      <w:lvlText w:val="%3"/>
      <w:lvlJc w:val="left"/>
      <w:pPr>
        <w:ind w:left="1260" w:hanging="420"/>
      </w:pPr>
    </w:lvl>
    <w:lvl w:ilvl="3" w:tplc="93B4F8A8" w:tentative="1">
      <w:start w:val="1"/>
      <w:numFmt w:val="decimal"/>
      <w:lvlText w:val="%4."/>
      <w:lvlJc w:val="left"/>
      <w:pPr>
        <w:ind w:left="1680" w:hanging="420"/>
      </w:pPr>
    </w:lvl>
    <w:lvl w:ilvl="4" w:tplc="E6003D20" w:tentative="1">
      <w:start w:val="1"/>
      <w:numFmt w:val="aiueoFullWidth"/>
      <w:lvlText w:val="(%5)"/>
      <w:lvlJc w:val="left"/>
      <w:pPr>
        <w:ind w:left="2100" w:hanging="420"/>
      </w:pPr>
    </w:lvl>
    <w:lvl w:ilvl="5" w:tplc="811A5A7A" w:tentative="1">
      <w:start w:val="1"/>
      <w:numFmt w:val="decimalEnclosedCircle"/>
      <w:lvlText w:val="%6"/>
      <w:lvlJc w:val="left"/>
      <w:pPr>
        <w:ind w:left="2520" w:hanging="420"/>
      </w:pPr>
    </w:lvl>
    <w:lvl w:ilvl="6" w:tplc="94947ED2" w:tentative="1">
      <w:start w:val="1"/>
      <w:numFmt w:val="decimal"/>
      <w:lvlText w:val="%7."/>
      <w:lvlJc w:val="left"/>
      <w:pPr>
        <w:ind w:left="2940" w:hanging="420"/>
      </w:pPr>
    </w:lvl>
    <w:lvl w:ilvl="7" w:tplc="A60220E6" w:tentative="1">
      <w:start w:val="1"/>
      <w:numFmt w:val="aiueoFullWidth"/>
      <w:lvlText w:val="(%8)"/>
      <w:lvlJc w:val="left"/>
      <w:pPr>
        <w:ind w:left="3360" w:hanging="420"/>
      </w:pPr>
    </w:lvl>
    <w:lvl w:ilvl="8" w:tplc="9B8CBA3C" w:tentative="1">
      <w:start w:val="1"/>
      <w:numFmt w:val="decimalEnclosedCircle"/>
      <w:lvlText w:val="%9"/>
      <w:lvlJc w:val="left"/>
      <w:pPr>
        <w:ind w:left="3780" w:hanging="420"/>
      </w:pPr>
    </w:lvl>
  </w:abstractNum>
  <w:abstractNum w:abstractNumId="28" w15:restartNumberingAfterBreak="0">
    <w:nsid w:val="337B3E90"/>
    <w:multiLevelType w:val="hybridMultilevel"/>
    <w:tmpl w:val="C7966C3C"/>
    <w:lvl w:ilvl="0" w:tplc="0636C63C">
      <w:start w:val="1"/>
      <w:numFmt w:val="decimal"/>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9" w15:restartNumberingAfterBreak="0">
    <w:nsid w:val="3856770B"/>
    <w:multiLevelType w:val="hybridMultilevel"/>
    <w:tmpl w:val="83DE52DE"/>
    <w:lvl w:ilvl="0" w:tplc="AABEA4FE">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41CA3739"/>
    <w:multiLevelType w:val="hybridMultilevel"/>
    <w:tmpl w:val="340E6CF0"/>
    <w:lvl w:ilvl="0" w:tplc="31C833E4">
      <w:start w:val="1"/>
      <w:numFmt w:val="bullet"/>
      <w:pStyle w:val="a1"/>
      <w:lvlText w:val=""/>
      <w:lvlJc w:val="left"/>
      <w:pPr>
        <w:ind w:left="420" w:hanging="420"/>
      </w:pPr>
      <w:rPr>
        <w:rFonts w:ascii="Wingdings" w:hAnsi="Wingdings" w:hint="default"/>
      </w:rPr>
    </w:lvl>
    <w:lvl w:ilvl="1" w:tplc="38FA2C4C" w:tentative="1">
      <w:start w:val="1"/>
      <w:numFmt w:val="bullet"/>
      <w:lvlText w:val=""/>
      <w:lvlJc w:val="left"/>
      <w:pPr>
        <w:ind w:left="840" w:hanging="420"/>
      </w:pPr>
      <w:rPr>
        <w:rFonts w:ascii="Wingdings" w:hAnsi="Wingdings" w:hint="default"/>
      </w:rPr>
    </w:lvl>
    <w:lvl w:ilvl="2" w:tplc="D8F4CB6A" w:tentative="1">
      <w:start w:val="1"/>
      <w:numFmt w:val="bullet"/>
      <w:lvlText w:val=""/>
      <w:lvlJc w:val="left"/>
      <w:pPr>
        <w:ind w:left="1260" w:hanging="420"/>
      </w:pPr>
      <w:rPr>
        <w:rFonts w:ascii="Wingdings" w:hAnsi="Wingdings" w:hint="default"/>
      </w:rPr>
    </w:lvl>
    <w:lvl w:ilvl="3" w:tplc="3242819E" w:tentative="1">
      <w:start w:val="1"/>
      <w:numFmt w:val="bullet"/>
      <w:lvlText w:val=""/>
      <w:lvlJc w:val="left"/>
      <w:pPr>
        <w:ind w:left="1680" w:hanging="420"/>
      </w:pPr>
      <w:rPr>
        <w:rFonts w:ascii="Wingdings" w:hAnsi="Wingdings" w:hint="default"/>
      </w:rPr>
    </w:lvl>
    <w:lvl w:ilvl="4" w:tplc="33F0FF26" w:tentative="1">
      <w:start w:val="1"/>
      <w:numFmt w:val="bullet"/>
      <w:lvlText w:val=""/>
      <w:lvlJc w:val="left"/>
      <w:pPr>
        <w:ind w:left="2100" w:hanging="420"/>
      </w:pPr>
      <w:rPr>
        <w:rFonts w:ascii="Wingdings" w:hAnsi="Wingdings" w:hint="default"/>
      </w:rPr>
    </w:lvl>
    <w:lvl w:ilvl="5" w:tplc="F4282F8E" w:tentative="1">
      <w:start w:val="1"/>
      <w:numFmt w:val="bullet"/>
      <w:lvlText w:val=""/>
      <w:lvlJc w:val="left"/>
      <w:pPr>
        <w:ind w:left="2520" w:hanging="420"/>
      </w:pPr>
      <w:rPr>
        <w:rFonts w:ascii="Wingdings" w:hAnsi="Wingdings" w:hint="default"/>
      </w:rPr>
    </w:lvl>
    <w:lvl w:ilvl="6" w:tplc="BACA6CC6" w:tentative="1">
      <w:start w:val="1"/>
      <w:numFmt w:val="bullet"/>
      <w:lvlText w:val=""/>
      <w:lvlJc w:val="left"/>
      <w:pPr>
        <w:ind w:left="2940" w:hanging="420"/>
      </w:pPr>
      <w:rPr>
        <w:rFonts w:ascii="Wingdings" w:hAnsi="Wingdings" w:hint="default"/>
      </w:rPr>
    </w:lvl>
    <w:lvl w:ilvl="7" w:tplc="4A90E792" w:tentative="1">
      <w:start w:val="1"/>
      <w:numFmt w:val="bullet"/>
      <w:lvlText w:val=""/>
      <w:lvlJc w:val="left"/>
      <w:pPr>
        <w:ind w:left="3360" w:hanging="420"/>
      </w:pPr>
      <w:rPr>
        <w:rFonts w:ascii="Wingdings" w:hAnsi="Wingdings" w:hint="default"/>
      </w:rPr>
    </w:lvl>
    <w:lvl w:ilvl="8" w:tplc="6A606084" w:tentative="1">
      <w:start w:val="1"/>
      <w:numFmt w:val="bullet"/>
      <w:lvlText w:val=""/>
      <w:lvlJc w:val="left"/>
      <w:pPr>
        <w:ind w:left="3780" w:hanging="420"/>
      </w:pPr>
      <w:rPr>
        <w:rFonts w:ascii="Wingdings" w:hAnsi="Wingdings" w:hint="default"/>
      </w:rPr>
    </w:lvl>
  </w:abstractNum>
  <w:abstractNum w:abstractNumId="31" w15:restartNumberingAfterBreak="0">
    <w:nsid w:val="43735A1F"/>
    <w:multiLevelType w:val="hybridMultilevel"/>
    <w:tmpl w:val="0B7A9596"/>
    <w:lvl w:ilvl="0" w:tplc="D6A40A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5BB478A"/>
    <w:multiLevelType w:val="hybridMultilevel"/>
    <w:tmpl w:val="C7966C3C"/>
    <w:lvl w:ilvl="0" w:tplc="0636C63C">
      <w:start w:val="1"/>
      <w:numFmt w:val="decimal"/>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3" w15:restartNumberingAfterBreak="0">
    <w:nsid w:val="466D7948"/>
    <w:multiLevelType w:val="hybridMultilevel"/>
    <w:tmpl w:val="F468D2D8"/>
    <w:lvl w:ilvl="0" w:tplc="3A704972">
      <w:start w:val="1"/>
      <w:numFmt w:val="lowerLetter"/>
      <w:lvlText w:val="%1."/>
      <w:lvlJc w:val="left"/>
      <w:pPr>
        <w:ind w:left="720" w:hanging="360"/>
      </w:pPr>
      <w:rPr>
        <w:rFonts w:ascii="Times New Roman" w:eastAsiaTheme="minorEastAsia"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46B83E4B"/>
    <w:multiLevelType w:val="hybridMultilevel"/>
    <w:tmpl w:val="19E00E50"/>
    <w:lvl w:ilvl="0" w:tplc="AABEA4F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49AC037B"/>
    <w:multiLevelType w:val="hybridMultilevel"/>
    <w:tmpl w:val="BB8471B2"/>
    <w:lvl w:ilvl="0" w:tplc="B446611E">
      <w:start w:val="1"/>
      <w:numFmt w:val="bullet"/>
      <w:lvlText w:val="-"/>
      <w:lvlJc w:val="left"/>
      <w:pPr>
        <w:ind w:left="113" w:hanging="113"/>
      </w:pPr>
      <w:rPr>
        <w:rFonts w:ascii="Times New Roman" w:eastAsia="ＭＳ 明朝" w:hAnsi="Times New Roman" w:cs="Times New Roman" w:hint="default"/>
      </w:rPr>
    </w:lvl>
    <w:lvl w:ilvl="1" w:tplc="100AD54C" w:tentative="1">
      <w:start w:val="1"/>
      <w:numFmt w:val="bullet"/>
      <w:lvlText w:val=""/>
      <w:lvlJc w:val="left"/>
      <w:pPr>
        <w:ind w:left="822" w:hanging="420"/>
      </w:pPr>
      <w:rPr>
        <w:rFonts w:ascii="Wingdings" w:hAnsi="Wingdings" w:hint="default"/>
      </w:rPr>
    </w:lvl>
    <w:lvl w:ilvl="2" w:tplc="5A4C92C4" w:tentative="1">
      <w:start w:val="1"/>
      <w:numFmt w:val="bullet"/>
      <w:lvlText w:val=""/>
      <w:lvlJc w:val="left"/>
      <w:pPr>
        <w:ind w:left="1242" w:hanging="420"/>
      </w:pPr>
      <w:rPr>
        <w:rFonts w:ascii="Wingdings" w:hAnsi="Wingdings" w:hint="default"/>
      </w:rPr>
    </w:lvl>
    <w:lvl w:ilvl="3" w:tplc="F2AA118C" w:tentative="1">
      <w:start w:val="1"/>
      <w:numFmt w:val="bullet"/>
      <w:lvlText w:val=""/>
      <w:lvlJc w:val="left"/>
      <w:pPr>
        <w:ind w:left="1662" w:hanging="420"/>
      </w:pPr>
      <w:rPr>
        <w:rFonts w:ascii="Wingdings" w:hAnsi="Wingdings" w:hint="default"/>
      </w:rPr>
    </w:lvl>
    <w:lvl w:ilvl="4" w:tplc="A4F26F4A" w:tentative="1">
      <w:start w:val="1"/>
      <w:numFmt w:val="bullet"/>
      <w:lvlText w:val=""/>
      <w:lvlJc w:val="left"/>
      <w:pPr>
        <w:ind w:left="2082" w:hanging="420"/>
      </w:pPr>
      <w:rPr>
        <w:rFonts w:ascii="Wingdings" w:hAnsi="Wingdings" w:hint="default"/>
      </w:rPr>
    </w:lvl>
    <w:lvl w:ilvl="5" w:tplc="EF16A8C4" w:tentative="1">
      <w:start w:val="1"/>
      <w:numFmt w:val="bullet"/>
      <w:lvlText w:val=""/>
      <w:lvlJc w:val="left"/>
      <w:pPr>
        <w:ind w:left="2502" w:hanging="420"/>
      </w:pPr>
      <w:rPr>
        <w:rFonts w:ascii="Wingdings" w:hAnsi="Wingdings" w:hint="default"/>
      </w:rPr>
    </w:lvl>
    <w:lvl w:ilvl="6" w:tplc="D8FCD06C" w:tentative="1">
      <w:start w:val="1"/>
      <w:numFmt w:val="bullet"/>
      <w:lvlText w:val=""/>
      <w:lvlJc w:val="left"/>
      <w:pPr>
        <w:ind w:left="2922" w:hanging="420"/>
      </w:pPr>
      <w:rPr>
        <w:rFonts w:ascii="Wingdings" w:hAnsi="Wingdings" w:hint="default"/>
      </w:rPr>
    </w:lvl>
    <w:lvl w:ilvl="7" w:tplc="49EC552A" w:tentative="1">
      <w:start w:val="1"/>
      <w:numFmt w:val="bullet"/>
      <w:lvlText w:val=""/>
      <w:lvlJc w:val="left"/>
      <w:pPr>
        <w:ind w:left="3342" w:hanging="420"/>
      </w:pPr>
      <w:rPr>
        <w:rFonts w:ascii="Wingdings" w:hAnsi="Wingdings" w:hint="default"/>
      </w:rPr>
    </w:lvl>
    <w:lvl w:ilvl="8" w:tplc="A7BC83A4" w:tentative="1">
      <w:start w:val="1"/>
      <w:numFmt w:val="bullet"/>
      <w:lvlText w:val=""/>
      <w:lvlJc w:val="left"/>
      <w:pPr>
        <w:ind w:left="3762" w:hanging="420"/>
      </w:pPr>
      <w:rPr>
        <w:rFonts w:ascii="Wingdings" w:hAnsi="Wingdings" w:hint="default"/>
      </w:rPr>
    </w:lvl>
  </w:abstractNum>
  <w:abstractNum w:abstractNumId="36" w15:restartNumberingAfterBreak="0">
    <w:nsid w:val="4BFA7768"/>
    <w:multiLevelType w:val="hybridMultilevel"/>
    <w:tmpl w:val="0B7A9596"/>
    <w:lvl w:ilvl="0" w:tplc="9704DF66">
      <w:start w:val="1"/>
      <w:numFmt w:val="decimal"/>
      <w:lvlText w:val="%1)"/>
      <w:lvlJc w:val="left"/>
      <w:pPr>
        <w:ind w:left="360" w:hanging="360"/>
      </w:pPr>
      <w:rPr>
        <w:rFonts w:hint="default"/>
      </w:rPr>
    </w:lvl>
    <w:lvl w:ilvl="1" w:tplc="F828A8C4" w:tentative="1">
      <w:start w:val="1"/>
      <w:numFmt w:val="aiueoFullWidth"/>
      <w:lvlText w:val="(%2)"/>
      <w:lvlJc w:val="left"/>
      <w:pPr>
        <w:ind w:left="840" w:hanging="420"/>
      </w:pPr>
    </w:lvl>
    <w:lvl w:ilvl="2" w:tplc="F23EE0BC" w:tentative="1">
      <w:start w:val="1"/>
      <w:numFmt w:val="decimalEnclosedCircle"/>
      <w:lvlText w:val="%3"/>
      <w:lvlJc w:val="left"/>
      <w:pPr>
        <w:ind w:left="1260" w:hanging="420"/>
      </w:pPr>
    </w:lvl>
    <w:lvl w:ilvl="3" w:tplc="0A1C5924" w:tentative="1">
      <w:start w:val="1"/>
      <w:numFmt w:val="decimal"/>
      <w:lvlText w:val="%4."/>
      <w:lvlJc w:val="left"/>
      <w:pPr>
        <w:ind w:left="1680" w:hanging="420"/>
      </w:pPr>
    </w:lvl>
    <w:lvl w:ilvl="4" w:tplc="1102F8D2" w:tentative="1">
      <w:start w:val="1"/>
      <w:numFmt w:val="aiueoFullWidth"/>
      <w:lvlText w:val="(%5)"/>
      <w:lvlJc w:val="left"/>
      <w:pPr>
        <w:ind w:left="2100" w:hanging="420"/>
      </w:pPr>
    </w:lvl>
    <w:lvl w:ilvl="5" w:tplc="5D04E548" w:tentative="1">
      <w:start w:val="1"/>
      <w:numFmt w:val="decimalEnclosedCircle"/>
      <w:lvlText w:val="%6"/>
      <w:lvlJc w:val="left"/>
      <w:pPr>
        <w:ind w:left="2520" w:hanging="420"/>
      </w:pPr>
    </w:lvl>
    <w:lvl w:ilvl="6" w:tplc="83805C78" w:tentative="1">
      <w:start w:val="1"/>
      <w:numFmt w:val="decimal"/>
      <w:lvlText w:val="%7."/>
      <w:lvlJc w:val="left"/>
      <w:pPr>
        <w:ind w:left="2940" w:hanging="420"/>
      </w:pPr>
    </w:lvl>
    <w:lvl w:ilvl="7" w:tplc="EAEAA9C0" w:tentative="1">
      <w:start w:val="1"/>
      <w:numFmt w:val="aiueoFullWidth"/>
      <w:lvlText w:val="(%8)"/>
      <w:lvlJc w:val="left"/>
      <w:pPr>
        <w:ind w:left="3360" w:hanging="420"/>
      </w:pPr>
    </w:lvl>
    <w:lvl w:ilvl="8" w:tplc="C694C5E8" w:tentative="1">
      <w:start w:val="1"/>
      <w:numFmt w:val="decimalEnclosedCircle"/>
      <w:lvlText w:val="%9"/>
      <w:lvlJc w:val="left"/>
      <w:pPr>
        <w:ind w:left="3780" w:hanging="420"/>
      </w:pPr>
    </w:lvl>
  </w:abstractNum>
  <w:abstractNum w:abstractNumId="37" w15:restartNumberingAfterBreak="0">
    <w:nsid w:val="4EC47524"/>
    <w:multiLevelType w:val="hybridMultilevel"/>
    <w:tmpl w:val="3D86864A"/>
    <w:lvl w:ilvl="0" w:tplc="3ADC568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4F291D19"/>
    <w:multiLevelType w:val="hybridMultilevel"/>
    <w:tmpl w:val="E78A60E6"/>
    <w:lvl w:ilvl="0" w:tplc="AD923E58">
      <w:start w:val="1"/>
      <w:numFmt w:val="bullet"/>
      <w:lvlText w:val="-"/>
      <w:lvlJc w:val="left"/>
      <w:pPr>
        <w:ind w:left="720" w:hanging="360"/>
      </w:pPr>
      <w:rPr>
        <w:rFonts w:ascii="Times New Roman" w:eastAsia="ＭＳ 明朝"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521407BB"/>
    <w:multiLevelType w:val="hybridMultilevel"/>
    <w:tmpl w:val="936C37E0"/>
    <w:lvl w:ilvl="0" w:tplc="0636C63C">
      <w:start w:val="1"/>
      <w:numFmt w:val="decimal"/>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40" w15:restartNumberingAfterBreak="0">
    <w:nsid w:val="5AEE253D"/>
    <w:multiLevelType w:val="hybridMultilevel"/>
    <w:tmpl w:val="4E02F46A"/>
    <w:lvl w:ilvl="0" w:tplc="AD923E58">
      <w:start w:val="1"/>
      <w:numFmt w:val="bullet"/>
      <w:lvlText w:val="-"/>
      <w:lvlJc w:val="left"/>
      <w:pPr>
        <w:ind w:left="113" w:hanging="113"/>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5BAE747C"/>
    <w:multiLevelType w:val="hybridMultilevel"/>
    <w:tmpl w:val="F8D6F1D2"/>
    <w:lvl w:ilvl="0" w:tplc="AD923E58">
      <w:start w:val="1"/>
      <w:numFmt w:val="bullet"/>
      <w:lvlText w:val="-"/>
      <w:lvlJc w:val="left"/>
      <w:pPr>
        <w:ind w:left="720" w:hanging="360"/>
      </w:pPr>
      <w:rPr>
        <w:rFonts w:ascii="Times New Roman" w:eastAsia="ＭＳ 明朝"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5E4014DB"/>
    <w:multiLevelType w:val="hybridMultilevel"/>
    <w:tmpl w:val="299EF560"/>
    <w:lvl w:ilvl="0" w:tplc="AF32A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63DD6818"/>
    <w:multiLevelType w:val="multilevel"/>
    <w:tmpl w:val="5138445A"/>
    <w:lvl w:ilvl="0">
      <w:start w:val="1"/>
      <w:numFmt w:val="bullet"/>
      <w:lvlText w:val="-"/>
      <w:lvlJc w:val="left"/>
      <w:pPr>
        <w:ind w:left="113" w:hanging="113"/>
      </w:pPr>
      <w:rPr>
        <w:rFonts w:ascii="Times New Roman"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4" w15:restartNumberingAfterBreak="0">
    <w:nsid w:val="64446265"/>
    <w:multiLevelType w:val="hybridMultilevel"/>
    <w:tmpl w:val="A232E3FC"/>
    <w:lvl w:ilvl="0" w:tplc="BD98EA4E">
      <w:start w:val="1"/>
      <w:numFmt w:val="decimal"/>
      <w:pStyle w:val="0Note"/>
      <w:lvlText w:val="*%1."/>
      <w:lvlJc w:val="left"/>
      <w:pPr>
        <w:ind w:left="987"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66DB21CD"/>
    <w:multiLevelType w:val="hybridMultilevel"/>
    <w:tmpl w:val="3D86864A"/>
    <w:lvl w:ilvl="0" w:tplc="3ADC568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6802531D"/>
    <w:multiLevelType w:val="multilevel"/>
    <w:tmpl w:val="13D8BE92"/>
    <w:lvl w:ilvl="0">
      <w:start w:val="1"/>
      <w:numFmt w:val="decimal"/>
      <w:lvlText w:val="%1."/>
      <w:lvlJc w:val="left"/>
      <w:pPr>
        <w:ind w:left="675" w:hanging="675"/>
      </w:pPr>
      <w:rPr>
        <w:rFonts w:hint="default"/>
      </w:rPr>
    </w:lvl>
    <w:lvl w:ilvl="1">
      <w:start w:val="1"/>
      <w:numFmt w:val="decimal"/>
      <w:lvlText w:val="%1.%2."/>
      <w:lvlJc w:val="left"/>
      <w:pPr>
        <w:ind w:left="675" w:hanging="562"/>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A6567BE"/>
    <w:multiLevelType w:val="hybridMultilevel"/>
    <w:tmpl w:val="C7966C3C"/>
    <w:lvl w:ilvl="0" w:tplc="0636C63C">
      <w:start w:val="1"/>
      <w:numFmt w:val="decimal"/>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48" w15:restartNumberingAfterBreak="0">
    <w:nsid w:val="6CD165DE"/>
    <w:multiLevelType w:val="hybridMultilevel"/>
    <w:tmpl w:val="838630E6"/>
    <w:lvl w:ilvl="0" w:tplc="0636C63C">
      <w:start w:val="1"/>
      <w:numFmt w:val="decimal"/>
      <w:lvlText w:val="(%1)"/>
      <w:lvlJc w:val="left"/>
      <w:pPr>
        <w:ind w:left="84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6E743693"/>
    <w:multiLevelType w:val="hybridMultilevel"/>
    <w:tmpl w:val="43D4836A"/>
    <w:lvl w:ilvl="0" w:tplc="99084B10">
      <w:start w:val="1"/>
      <w:numFmt w:val="decimal"/>
      <w:lvlText w:val="%1) "/>
      <w:lvlJc w:val="left"/>
      <w:pPr>
        <w:ind w:left="720" w:hanging="360"/>
      </w:pPr>
      <w:rPr>
        <w:rFonts w:hint="eastAsia"/>
      </w:rPr>
    </w:lvl>
    <w:lvl w:ilvl="1" w:tplc="E326C27A">
      <w:start w:val="2"/>
      <w:numFmt w:val="bullet"/>
      <w:lvlText w:val="-"/>
      <w:lvlJc w:val="left"/>
      <w:pPr>
        <w:ind w:left="1440" w:hanging="360"/>
      </w:pPr>
      <w:rPr>
        <w:rFonts w:ascii="Times New Roman" w:eastAsiaTheme="minorEastAsia" w:hAnsi="Times New Roman" w:cs="Times New Roman" w:hint="default"/>
      </w:rPr>
    </w:lvl>
    <w:lvl w:ilvl="2" w:tplc="B50C3DF0" w:tentative="1">
      <w:start w:val="1"/>
      <w:numFmt w:val="lowerRoman"/>
      <w:lvlText w:val="%3."/>
      <w:lvlJc w:val="right"/>
      <w:pPr>
        <w:ind w:left="2160" w:hanging="180"/>
      </w:pPr>
    </w:lvl>
    <w:lvl w:ilvl="3" w:tplc="746CB9C4" w:tentative="1">
      <w:start w:val="1"/>
      <w:numFmt w:val="decimal"/>
      <w:lvlText w:val="%4."/>
      <w:lvlJc w:val="left"/>
      <w:pPr>
        <w:ind w:left="2880" w:hanging="360"/>
      </w:pPr>
    </w:lvl>
    <w:lvl w:ilvl="4" w:tplc="45C40764">
      <w:start w:val="1"/>
      <w:numFmt w:val="decimal"/>
      <w:pStyle w:val="1"/>
      <w:suff w:val="space"/>
      <w:lvlText w:val="%5) "/>
      <w:lvlJc w:val="left"/>
      <w:pPr>
        <w:ind w:left="57" w:hanging="57"/>
      </w:pPr>
      <w:rPr>
        <w:rFonts w:hint="eastAsia"/>
      </w:rPr>
    </w:lvl>
    <w:lvl w:ilvl="5" w:tplc="E5B0318C" w:tentative="1">
      <w:start w:val="1"/>
      <w:numFmt w:val="lowerRoman"/>
      <w:lvlText w:val="%6."/>
      <w:lvlJc w:val="right"/>
      <w:pPr>
        <w:ind w:left="4320" w:hanging="180"/>
      </w:pPr>
    </w:lvl>
    <w:lvl w:ilvl="6" w:tplc="44003088" w:tentative="1">
      <w:start w:val="1"/>
      <w:numFmt w:val="decimal"/>
      <w:lvlText w:val="%7."/>
      <w:lvlJc w:val="left"/>
      <w:pPr>
        <w:ind w:left="5040" w:hanging="360"/>
      </w:pPr>
    </w:lvl>
    <w:lvl w:ilvl="7" w:tplc="52B8EEDA" w:tentative="1">
      <w:start w:val="1"/>
      <w:numFmt w:val="lowerLetter"/>
      <w:lvlText w:val="%8."/>
      <w:lvlJc w:val="left"/>
      <w:pPr>
        <w:ind w:left="5760" w:hanging="360"/>
      </w:pPr>
    </w:lvl>
    <w:lvl w:ilvl="8" w:tplc="D4FC4E50" w:tentative="1">
      <w:start w:val="1"/>
      <w:numFmt w:val="lowerRoman"/>
      <w:lvlText w:val="%9."/>
      <w:lvlJc w:val="right"/>
      <w:pPr>
        <w:ind w:left="6480" w:hanging="180"/>
      </w:pPr>
    </w:lvl>
  </w:abstractNum>
  <w:abstractNum w:abstractNumId="50" w15:restartNumberingAfterBreak="0">
    <w:nsid w:val="6EE469D5"/>
    <w:multiLevelType w:val="hybridMultilevel"/>
    <w:tmpl w:val="C7966C3C"/>
    <w:lvl w:ilvl="0" w:tplc="0636C63C">
      <w:start w:val="1"/>
      <w:numFmt w:val="decimal"/>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51" w15:restartNumberingAfterBreak="0">
    <w:nsid w:val="706F1EFD"/>
    <w:multiLevelType w:val="hybridMultilevel"/>
    <w:tmpl w:val="5AF85F5C"/>
    <w:lvl w:ilvl="0" w:tplc="6A524200">
      <w:start w:val="1"/>
      <w:numFmt w:val="decimal"/>
      <w:lvlText w:val="%1)"/>
      <w:lvlJc w:val="left"/>
      <w:pPr>
        <w:ind w:left="690" w:hanging="360"/>
      </w:pPr>
      <w:rPr>
        <w:rFonts w:hint="default"/>
      </w:rPr>
    </w:lvl>
    <w:lvl w:ilvl="1" w:tplc="40090019" w:tentative="1">
      <w:start w:val="1"/>
      <w:numFmt w:val="lowerLetter"/>
      <w:lvlText w:val="%2."/>
      <w:lvlJc w:val="left"/>
      <w:pPr>
        <w:ind w:left="1410" w:hanging="360"/>
      </w:pPr>
    </w:lvl>
    <w:lvl w:ilvl="2" w:tplc="4009001B" w:tentative="1">
      <w:start w:val="1"/>
      <w:numFmt w:val="lowerRoman"/>
      <w:lvlText w:val="%3."/>
      <w:lvlJc w:val="right"/>
      <w:pPr>
        <w:ind w:left="2130" w:hanging="180"/>
      </w:pPr>
    </w:lvl>
    <w:lvl w:ilvl="3" w:tplc="4009000F" w:tentative="1">
      <w:start w:val="1"/>
      <w:numFmt w:val="decimal"/>
      <w:lvlText w:val="%4."/>
      <w:lvlJc w:val="left"/>
      <w:pPr>
        <w:ind w:left="2850" w:hanging="360"/>
      </w:pPr>
    </w:lvl>
    <w:lvl w:ilvl="4" w:tplc="40090019" w:tentative="1">
      <w:start w:val="1"/>
      <w:numFmt w:val="lowerLetter"/>
      <w:lvlText w:val="%5."/>
      <w:lvlJc w:val="left"/>
      <w:pPr>
        <w:ind w:left="3570" w:hanging="360"/>
      </w:pPr>
    </w:lvl>
    <w:lvl w:ilvl="5" w:tplc="4009001B" w:tentative="1">
      <w:start w:val="1"/>
      <w:numFmt w:val="lowerRoman"/>
      <w:lvlText w:val="%6."/>
      <w:lvlJc w:val="right"/>
      <w:pPr>
        <w:ind w:left="4290" w:hanging="180"/>
      </w:pPr>
    </w:lvl>
    <w:lvl w:ilvl="6" w:tplc="4009000F" w:tentative="1">
      <w:start w:val="1"/>
      <w:numFmt w:val="decimal"/>
      <w:lvlText w:val="%7."/>
      <w:lvlJc w:val="left"/>
      <w:pPr>
        <w:ind w:left="5010" w:hanging="360"/>
      </w:pPr>
    </w:lvl>
    <w:lvl w:ilvl="7" w:tplc="40090019" w:tentative="1">
      <w:start w:val="1"/>
      <w:numFmt w:val="lowerLetter"/>
      <w:lvlText w:val="%8."/>
      <w:lvlJc w:val="left"/>
      <w:pPr>
        <w:ind w:left="5730" w:hanging="360"/>
      </w:pPr>
    </w:lvl>
    <w:lvl w:ilvl="8" w:tplc="4009001B" w:tentative="1">
      <w:start w:val="1"/>
      <w:numFmt w:val="lowerRoman"/>
      <w:lvlText w:val="%9."/>
      <w:lvlJc w:val="right"/>
      <w:pPr>
        <w:ind w:left="6450" w:hanging="180"/>
      </w:pPr>
    </w:lvl>
  </w:abstractNum>
  <w:abstractNum w:abstractNumId="52" w15:restartNumberingAfterBreak="0">
    <w:nsid w:val="7399046E"/>
    <w:multiLevelType w:val="hybridMultilevel"/>
    <w:tmpl w:val="28E419B8"/>
    <w:lvl w:ilvl="0" w:tplc="EF6EED2C">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743E3518"/>
    <w:multiLevelType w:val="hybridMultilevel"/>
    <w:tmpl w:val="A2EE2178"/>
    <w:lvl w:ilvl="0" w:tplc="7C80B59C">
      <w:start w:val="1"/>
      <w:numFmt w:val="bullet"/>
      <w:pStyle w:val="10"/>
      <w:lvlText w:val=""/>
      <w:lvlJc w:val="left"/>
      <w:pPr>
        <w:ind w:left="420" w:hanging="420"/>
      </w:pPr>
      <w:rPr>
        <w:rFonts w:ascii="Wingdings" w:hAnsi="Wingdings" w:hint="default"/>
      </w:rPr>
    </w:lvl>
    <w:lvl w:ilvl="1" w:tplc="D556F2E6">
      <w:start w:val="1"/>
      <w:numFmt w:val="bullet"/>
      <w:lvlText w:val=""/>
      <w:lvlJc w:val="left"/>
      <w:pPr>
        <w:ind w:left="840" w:hanging="420"/>
      </w:pPr>
      <w:rPr>
        <w:rFonts w:ascii="Wingdings" w:hAnsi="Wingdings" w:hint="default"/>
      </w:rPr>
    </w:lvl>
    <w:lvl w:ilvl="2" w:tplc="23FAA6DA">
      <w:start w:val="1"/>
      <w:numFmt w:val="bullet"/>
      <w:lvlText w:val=""/>
      <w:lvlJc w:val="left"/>
      <w:pPr>
        <w:ind w:left="1260" w:hanging="420"/>
      </w:pPr>
      <w:rPr>
        <w:rFonts w:ascii="Wingdings" w:hAnsi="Wingdings" w:hint="default"/>
      </w:rPr>
    </w:lvl>
    <w:lvl w:ilvl="3" w:tplc="99302CC8" w:tentative="1">
      <w:start w:val="1"/>
      <w:numFmt w:val="bullet"/>
      <w:lvlText w:val=""/>
      <w:lvlJc w:val="left"/>
      <w:pPr>
        <w:ind w:left="1680" w:hanging="420"/>
      </w:pPr>
      <w:rPr>
        <w:rFonts w:ascii="Wingdings" w:hAnsi="Wingdings" w:hint="default"/>
      </w:rPr>
    </w:lvl>
    <w:lvl w:ilvl="4" w:tplc="786644D0" w:tentative="1">
      <w:start w:val="1"/>
      <w:numFmt w:val="bullet"/>
      <w:lvlText w:val=""/>
      <w:lvlJc w:val="left"/>
      <w:pPr>
        <w:ind w:left="2100" w:hanging="420"/>
      </w:pPr>
      <w:rPr>
        <w:rFonts w:ascii="Wingdings" w:hAnsi="Wingdings" w:hint="default"/>
      </w:rPr>
    </w:lvl>
    <w:lvl w:ilvl="5" w:tplc="63DC55E6" w:tentative="1">
      <w:start w:val="1"/>
      <w:numFmt w:val="bullet"/>
      <w:lvlText w:val=""/>
      <w:lvlJc w:val="left"/>
      <w:pPr>
        <w:ind w:left="2520" w:hanging="420"/>
      </w:pPr>
      <w:rPr>
        <w:rFonts w:ascii="Wingdings" w:hAnsi="Wingdings" w:hint="default"/>
      </w:rPr>
    </w:lvl>
    <w:lvl w:ilvl="6" w:tplc="E6F83EB4" w:tentative="1">
      <w:start w:val="1"/>
      <w:numFmt w:val="bullet"/>
      <w:lvlText w:val=""/>
      <w:lvlJc w:val="left"/>
      <w:pPr>
        <w:ind w:left="2940" w:hanging="420"/>
      </w:pPr>
      <w:rPr>
        <w:rFonts w:ascii="Wingdings" w:hAnsi="Wingdings" w:hint="default"/>
      </w:rPr>
    </w:lvl>
    <w:lvl w:ilvl="7" w:tplc="042EB232" w:tentative="1">
      <w:start w:val="1"/>
      <w:numFmt w:val="bullet"/>
      <w:lvlText w:val=""/>
      <w:lvlJc w:val="left"/>
      <w:pPr>
        <w:ind w:left="3360" w:hanging="420"/>
      </w:pPr>
      <w:rPr>
        <w:rFonts w:ascii="Wingdings" w:hAnsi="Wingdings" w:hint="default"/>
      </w:rPr>
    </w:lvl>
    <w:lvl w:ilvl="8" w:tplc="B20A9EAE" w:tentative="1">
      <w:start w:val="1"/>
      <w:numFmt w:val="bullet"/>
      <w:lvlText w:val=""/>
      <w:lvlJc w:val="left"/>
      <w:pPr>
        <w:ind w:left="3780" w:hanging="420"/>
      </w:pPr>
      <w:rPr>
        <w:rFonts w:ascii="Wingdings" w:hAnsi="Wingdings" w:hint="default"/>
      </w:rPr>
    </w:lvl>
  </w:abstractNum>
  <w:abstractNum w:abstractNumId="54" w15:restartNumberingAfterBreak="0">
    <w:nsid w:val="76377E42"/>
    <w:multiLevelType w:val="hybridMultilevel"/>
    <w:tmpl w:val="47C22976"/>
    <w:lvl w:ilvl="0" w:tplc="AB88FB2A">
      <w:start w:val="1"/>
      <w:numFmt w:val="lowerLetter"/>
      <w:lvlText w:val="%1."/>
      <w:lvlJc w:val="left"/>
      <w:pPr>
        <w:ind w:left="465" w:hanging="360"/>
      </w:pPr>
      <w:rPr>
        <w:rFonts w:hint="default"/>
      </w:rPr>
    </w:lvl>
    <w:lvl w:ilvl="1" w:tplc="40090019" w:tentative="1">
      <w:start w:val="1"/>
      <w:numFmt w:val="lowerLetter"/>
      <w:lvlText w:val="%2."/>
      <w:lvlJc w:val="left"/>
      <w:pPr>
        <w:ind w:left="1185" w:hanging="360"/>
      </w:pPr>
    </w:lvl>
    <w:lvl w:ilvl="2" w:tplc="4009001B" w:tentative="1">
      <w:start w:val="1"/>
      <w:numFmt w:val="lowerRoman"/>
      <w:lvlText w:val="%3."/>
      <w:lvlJc w:val="right"/>
      <w:pPr>
        <w:ind w:left="1905" w:hanging="180"/>
      </w:pPr>
    </w:lvl>
    <w:lvl w:ilvl="3" w:tplc="4009000F" w:tentative="1">
      <w:start w:val="1"/>
      <w:numFmt w:val="decimal"/>
      <w:lvlText w:val="%4."/>
      <w:lvlJc w:val="left"/>
      <w:pPr>
        <w:ind w:left="2625" w:hanging="360"/>
      </w:pPr>
    </w:lvl>
    <w:lvl w:ilvl="4" w:tplc="40090019" w:tentative="1">
      <w:start w:val="1"/>
      <w:numFmt w:val="lowerLetter"/>
      <w:lvlText w:val="%5."/>
      <w:lvlJc w:val="left"/>
      <w:pPr>
        <w:ind w:left="3345" w:hanging="360"/>
      </w:pPr>
    </w:lvl>
    <w:lvl w:ilvl="5" w:tplc="4009001B" w:tentative="1">
      <w:start w:val="1"/>
      <w:numFmt w:val="lowerRoman"/>
      <w:lvlText w:val="%6."/>
      <w:lvlJc w:val="right"/>
      <w:pPr>
        <w:ind w:left="4065" w:hanging="180"/>
      </w:pPr>
    </w:lvl>
    <w:lvl w:ilvl="6" w:tplc="4009000F" w:tentative="1">
      <w:start w:val="1"/>
      <w:numFmt w:val="decimal"/>
      <w:lvlText w:val="%7."/>
      <w:lvlJc w:val="left"/>
      <w:pPr>
        <w:ind w:left="4785" w:hanging="360"/>
      </w:pPr>
    </w:lvl>
    <w:lvl w:ilvl="7" w:tplc="40090019" w:tentative="1">
      <w:start w:val="1"/>
      <w:numFmt w:val="lowerLetter"/>
      <w:lvlText w:val="%8."/>
      <w:lvlJc w:val="left"/>
      <w:pPr>
        <w:ind w:left="5505" w:hanging="360"/>
      </w:pPr>
    </w:lvl>
    <w:lvl w:ilvl="8" w:tplc="4009001B" w:tentative="1">
      <w:start w:val="1"/>
      <w:numFmt w:val="lowerRoman"/>
      <w:lvlText w:val="%9."/>
      <w:lvlJc w:val="right"/>
      <w:pPr>
        <w:ind w:left="6225" w:hanging="180"/>
      </w:pPr>
    </w:lvl>
  </w:abstractNum>
  <w:abstractNum w:abstractNumId="55" w15:restartNumberingAfterBreak="0">
    <w:nsid w:val="78785F17"/>
    <w:multiLevelType w:val="hybridMultilevel"/>
    <w:tmpl w:val="54F0D8AE"/>
    <w:lvl w:ilvl="0" w:tplc="74C63A5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6" w15:restartNumberingAfterBreak="0">
    <w:nsid w:val="78D85360"/>
    <w:multiLevelType w:val="hybridMultilevel"/>
    <w:tmpl w:val="39ACFAE6"/>
    <w:lvl w:ilvl="0" w:tplc="99340B3E">
      <w:start w:val="1"/>
      <w:numFmt w:val="bullet"/>
      <w:pStyle w:val="Tablebullet"/>
      <w:lvlText w:val=""/>
      <w:lvlJc w:val="left"/>
      <w:pPr>
        <w:ind w:left="420" w:hanging="420"/>
      </w:pPr>
      <w:rPr>
        <w:rFonts w:ascii="Wingdings" w:hAnsi="Wingdings" w:hint="default"/>
      </w:rPr>
    </w:lvl>
    <w:lvl w:ilvl="1" w:tplc="B4E08F60" w:tentative="1">
      <w:start w:val="1"/>
      <w:numFmt w:val="bullet"/>
      <w:lvlText w:val=""/>
      <w:lvlJc w:val="left"/>
      <w:pPr>
        <w:ind w:left="840" w:hanging="420"/>
      </w:pPr>
      <w:rPr>
        <w:rFonts w:ascii="Wingdings" w:hAnsi="Wingdings" w:hint="default"/>
      </w:rPr>
    </w:lvl>
    <w:lvl w:ilvl="2" w:tplc="C416234C" w:tentative="1">
      <w:start w:val="1"/>
      <w:numFmt w:val="bullet"/>
      <w:lvlText w:val=""/>
      <w:lvlJc w:val="left"/>
      <w:pPr>
        <w:ind w:left="1260" w:hanging="420"/>
      </w:pPr>
      <w:rPr>
        <w:rFonts w:ascii="Wingdings" w:hAnsi="Wingdings" w:hint="default"/>
      </w:rPr>
    </w:lvl>
    <w:lvl w:ilvl="3" w:tplc="7B829EA8" w:tentative="1">
      <w:start w:val="1"/>
      <w:numFmt w:val="bullet"/>
      <w:lvlText w:val=""/>
      <w:lvlJc w:val="left"/>
      <w:pPr>
        <w:ind w:left="1680" w:hanging="420"/>
      </w:pPr>
      <w:rPr>
        <w:rFonts w:ascii="Wingdings" w:hAnsi="Wingdings" w:hint="default"/>
      </w:rPr>
    </w:lvl>
    <w:lvl w:ilvl="4" w:tplc="3902830C" w:tentative="1">
      <w:start w:val="1"/>
      <w:numFmt w:val="bullet"/>
      <w:lvlText w:val=""/>
      <w:lvlJc w:val="left"/>
      <w:pPr>
        <w:ind w:left="2100" w:hanging="420"/>
      </w:pPr>
      <w:rPr>
        <w:rFonts w:ascii="Wingdings" w:hAnsi="Wingdings" w:hint="default"/>
      </w:rPr>
    </w:lvl>
    <w:lvl w:ilvl="5" w:tplc="CCB00E4A" w:tentative="1">
      <w:start w:val="1"/>
      <w:numFmt w:val="bullet"/>
      <w:lvlText w:val=""/>
      <w:lvlJc w:val="left"/>
      <w:pPr>
        <w:ind w:left="2520" w:hanging="420"/>
      </w:pPr>
      <w:rPr>
        <w:rFonts w:ascii="Wingdings" w:hAnsi="Wingdings" w:hint="default"/>
      </w:rPr>
    </w:lvl>
    <w:lvl w:ilvl="6" w:tplc="AAD06284" w:tentative="1">
      <w:start w:val="1"/>
      <w:numFmt w:val="bullet"/>
      <w:lvlText w:val=""/>
      <w:lvlJc w:val="left"/>
      <w:pPr>
        <w:ind w:left="2940" w:hanging="420"/>
      </w:pPr>
      <w:rPr>
        <w:rFonts w:ascii="Wingdings" w:hAnsi="Wingdings" w:hint="default"/>
      </w:rPr>
    </w:lvl>
    <w:lvl w:ilvl="7" w:tplc="DCF090A6" w:tentative="1">
      <w:start w:val="1"/>
      <w:numFmt w:val="bullet"/>
      <w:lvlText w:val=""/>
      <w:lvlJc w:val="left"/>
      <w:pPr>
        <w:ind w:left="3360" w:hanging="420"/>
      </w:pPr>
      <w:rPr>
        <w:rFonts w:ascii="Wingdings" w:hAnsi="Wingdings" w:hint="default"/>
      </w:rPr>
    </w:lvl>
    <w:lvl w:ilvl="8" w:tplc="B908E0F4" w:tentative="1">
      <w:start w:val="1"/>
      <w:numFmt w:val="bullet"/>
      <w:lvlText w:val=""/>
      <w:lvlJc w:val="left"/>
      <w:pPr>
        <w:ind w:left="3780" w:hanging="420"/>
      </w:pPr>
      <w:rPr>
        <w:rFonts w:ascii="Wingdings" w:hAnsi="Wingdings" w:hint="default"/>
      </w:rPr>
    </w:lvl>
  </w:abstractNum>
  <w:abstractNum w:abstractNumId="57" w15:restartNumberingAfterBreak="0">
    <w:nsid w:val="7A295156"/>
    <w:multiLevelType w:val="hybridMultilevel"/>
    <w:tmpl w:val="5138696C"/>
    <w:lvl w:ilvl="0" w:tplc="EF6EED2C">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7A887473"/>
    <w:multiLevelType w:val="hybridMultilevel"/>
    <w:tmpl w:val="5B2C10C6"/>
    <w:lvl w:ilvl="0" w:tplc="EF6EED2C">
      <w:start w:val="1"/>
      <w:numFmt w:val="bullet"/>
      <w:lvlText w:val=""/>
      <w:lvlJc w:val="left"/>
      <w:pPr>
        <w:ind w:left="113" w:hanging="113"/>
      </w:pPr>
      <w:rPr>
        <w:rFonts w:ascii="Wingdings" w:hAnsi="Wingdings" w:hint="default"/>
      </w:rPr>
    </w:lvl>
    <w:lvl w:ilvl="1" w:tplc="100AD54C" w:tentative="1">
      <w:start w:val="1"/>
      <w:numFmt w:val="bullet"/>
      <w:lvlText w:val=""/>
      <w:lvlJc w:val="left"/>
      <w:pPr>
        <w:ind w:left="822" w:hanging="420"/>
      </w:pPr>
      <w:rPr>
        <w:rFonts w:ascii="Wingdings" w:hAnsi="Wingdings" w:hint="default"/>
      </w:rPr>
    </w:lvl>
    <w:lvl w:ilvl="2" w:tplc="5A4C92C4" w:tentative="1">
      <w:start w:val="1"/>
      <w:numFmt w:val="bullet"/>
      <w:lvlText w:val=""/>
      <w:lvlJc w:val="left"/>
      <w:pPr>
        <w:ind w:left="1242" w:hanging="420"/>
      </w:pPr>
      <w:rPr>
        <w:rFonts w:ascii="Wingdings" w:hAnsi="Wingdings" w:hint="default"/>
      </w:rPr>
    </w:lvl>
    <w:lvl w:ilvl="3" w:tplc="F2AA118C" w:tentative="1">
      <w:start w:val="1"/>
      <w:numFmt w:val="bullet"/>
      <w:lvlText w:val=""/>
      <w:lvlJc w:val="left"/>
      <w:pPr>
        <w:ind w:left="1662" w:hanging="420"/>
      </w:pPr>
      <w:rPr>
        <w:rFonts w:ascii="Wingdings" w:hAnsi="Wingdings" w:hint="default"/>
      </w:rPr>
    </w:lvl>
    <w:lvl w:ilvl="4" w:tplc="A4F26F4A" w:tentative="1">
      <w:start w:val="1"/>
      <w:numFmt w:val="bullet"/>
      <w:lvlText w:val=""/>
      <w:lvlJc w:val="left"/>
      <w:pPr>
        <w:ind w:left="2082" w:hanging="420"/>
      </w:pPr>
      <w:rPr>
        <w:rFonts w:ascii="Wingdings" w:hAnsi="Wingdings" w:hint="default"/>
      </w:rPr>
    </w:lvl>
    <w:lvl w:ilvl="5" w:tplc="EF16A8C4" w:tentative="1">
      <w:start w:val="1"/>
      <w:numFmt w:val="bullet"/>
      <w:lvlText w:val=""/>
      <w:lvlJc w:val="left"/>
      <w:pPr>
        <w:ind w:left="2502" w:hanging="420"/>
      </w:pPr>
      <w:rPr>
        <w:rFonts w:ascii="Wingdings" w:hAnsi="Wingdings" w:hint="default"/>
      </w:rPr>
    </w:lvl>
    <w:lvl w:ilvl="6" w:tplc="D8FCD06C" w:tentative="1">
      <w:start w:val="1"/>
      <w:numFmt w:val="bullet"/>
      <w:lvlText w:val=""/>
      <w:lvlJc w:val="left"/>
      <w:pPr>
        <w:ind w:left="2922" w:hanging="420"/>
      </w:pPr>
      <w:rPr>
        <w:rFonts w:ascii="Wingdings" w:hAnsi="Wingdings" w:hint="default"/>
      </w:rPr>
    </w:lvl>
    <w:lvl w:ilvl="7" w:tplc="49EC552A" w:tentative="1">
      <w:start w:val="1"/>
      <w:numFmt w:val="bullet"/>
      <w:lvlText w:val=""/>
      <w:lvlJc w:val="left"/>
      <w:pPr>
        <w:ind w:left="3342" w:hanging="420"/>
      </w:pPr>
      <w:rPr>
        <w:rFonts w:ascii="Wingdings" w:hAnsi="Wingdings" w:hint="default"/>
      </w:rPr>
    </w:lvl>
    <w:lvl w:ilvl="8" w:tplc="A7BC83A4" w:tentative="1">
      <w:start w:val="1"/>
      <w:numFmt w:val="bullet"/>
      <w:lvlText w:val=""/>
      <w:lvlJc w:val="left"/>
      <w:pPr>
        <w:ind w:left="3762" w:hanging="420"/>
      </w:pPr>
      <w:rPr>
        <w:rFonts w:ascii="Wingdings" w:hAnsi="Wingdings" w:hint="default"/>
      </w:rPr>
    </w:lvl>
  </w:abstractNum>
  <w:abstractNum w:abstractNumId="59" w15:restartNumberingAfterBreak="0">
    <w:nsid w:val="7E89139D"/>
    <w:multiLevelType w:val="hybridMultilevel"/>
    <w:tmpl w:val="0B7A9596"/>
    <w:lvl w:ilvl="0" w:tplc="D6A40A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7"/>
  </w:num>
  <w:num w:numId="2">
    <w:abstractNumId w:val="36"/>
  </w:num>
  <w:num w:numId="3">
    <w:abstractNumId w:val="11"/>
  </w:num>
  <w:num w:numId="4">
    <w:abstractNumId w:val="31"/>
  </w:num>
  <w:num w:numId="5">
    <w:abstractNumId w:val="40"/>
  </w:num>
  <w:num w:numId="6">
    <w:abstractNumId w:val="17"/>
  </w:num>
  <w:num w:numId="7">
    <w:abstractNumId w:val="35"/>
  </w:num>
  <w:num w:numId="8">
    <w:abstractNumId w:val="40"/>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6"/>
  </w:num>
  <w:num w:numId="10">
    <w:abstractNumId w:val="53"/>
  </w:num>
  <w:num w:numId="11">
    <w:abstractNumId w:val="18"/>
  </w:num>
  <w:num w:numId="12">
    <w:abstractNumId w:val="24"/>
  </w:num>
  <w:num w:numId="13">
    <w:abstractNumId w:val="19"/>
  </w:num>
  <w:num w:numId="14">
    <w:abstractNumId w:val="26"/>
  </w:num>
  <w:num w:numId="15">
    <w:abstractNumId w:val="8"/>
  </w:num>
  <w:num w:numId="16">
    <w:abstractNumId w:val="6"/>
  </w:num>
  <w:num w:numId="17">
    <w:abstractNumId w:val="13"/>
  </w:num>
  <w:num w:numId="18">
    <w:abstractNumId w:val="5"/>
  </w:num>
  <w:num w:numId="19">
    <w:abstractNumId w:val="4"/>
  </w:num>
  <w:num w:numId="20">
    <w:abstractNumId w:val="7"/>
  </w:num>
  <w:num w:numId="21">
    <w:abstractNumId w:val="3"/>
  </w:num>
  <w:num w:numId="22">
    <w:abstractNumId w:val="2"/>
  </w:num>
  <w:num w:numId="23">
    <w:abstractNumId w:val="1"/>
  </w:num>
  <w:num w:numId="24">
    <w:abstractNumId w:val="0"/>
  </w:num>
  <w:num w:numId="25">
    <w:abstractNumId w:val="30"/>
  </w:num>
  <w:num w:numId="26">
    <w:abstractNumId w:val="10"/>
  </w:num>
  <w:num w:numId="27">
    <w:abstractNumId w:val="34"/>
  </w:num>
  <w:num w:numId="28">
    <w:abstractNumId w:val="46"/>
  </w:num>
  <w:num w:numId="29">
    <w:abstractNumId w:val="55"/>
  </w:num>
  <w:num w:numId="30">
    <w:abstractNumId w:val="12"/>
  </w:num>
  <w:num w:numId="31">
    <w:abstractNumId w:val="41"/>
  </w:num>
  <w:num w:numId="32">
    <w:abstractNumId w:val="21"/>
  </w:num>
  <w:num w:numId="33">
    <w:abstractNumId w:val="45"/>
  </w:num>
  <w:num w:numId="34">
    <w:abstractNumId w:val="29"/>
  </w:num>
  <w:num w:numId="35">
    <w:abstractNumId w:val="33"/>
  </w:num>
  <w:num w:numId="36">
    <w:abstractNumId w:val="20"/>
  </w:num>
  <w:num w:numId="37">
    <w:abstractNumId w:val="15"/>
  </w:num>
  <w:num w:numId="38">
    <w:abstractNumId w:val="51"/>
  </w:num>
  <w:num w:numId="39">
    <w:abstractNumId w:val="49"/>
  </w:num>
  <w:num w:numId="40">
    <w:abstractNumId w:val="44"/>
  </w:num>
  <w:num w:numId="41">
    <w:abstractNumId w:val="57"/>
  </w:num>
  <w:num w:numId="42">
    <w:abstractNumId w:val="52"/>
  </w:num>
  <w:num w:numId="43">
    <w:abstractNumId w:val="58"/>
  </w:num>
  <w:num w:numId="44">
    <w:abstractNumId w:val="37"/>
  </w:num>
  <w:num w:numId="45">
    <w:abstractNumId w:val="43"/>
  </w:num>
  <w:num w:numId="46">
    <w:abstractNumId w:val="38"/>
  </w:num>
  <w:num w:numId="47">
    <w:abstractNumId w:val="54"/>
  </w:num>
  <w:num w:numId="48">
    <w:abstractNumId w:val="25"/>
  </w:num>
  <w:num w:numId="49">
    <w:abstractNumId w:val="39"/>
  </w:num>
  <w:num w:numId="50">
    <w:abstractNumId w:val="50"/>
  </w:num>
  <w:num w:numId="51">
    <w:abstractNumId w:val="28"/>
  </w:num>
  <w:num w:numId="52">
    <w:abstractNumId w:val="47"/>
  </w:num>
  <w:num w:numId="53">
    <w:abstractNumId w:val="32"/>
  </w:num>
  <w:num w:numId="54">
    <w:abstractNumId w:val="14"/>
  </w:num>
  <w:num w:numId="55">
    <w:abstractNumId w:val="16"/>
  </w:num>
  <w:num w:numId="56">
    <w:abstractNumId w:val="9"/>
  </w:num>
  <w:num w:numId="57">
    <w:abstractNumId w:val="22"/>
  </w:num>
  <w:num w:numId="58">
    <w:abstractNumId w:val="48"/>
  </w:num>
  <w:num w:numId="59">
    <w:abstractNumId w:val="59"/>
  </w:num>
  <w:num w:numId="60">
    <w:abstractNumId w:val="42"/>
  </w:num>
  <w:num w:numId="61">
    <w:abstractNumId w:val="2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revisionView w:formatting="0" w:inkAnnotations="0"/>
  <w:trackRevisions/>
  <w:defaultTabStop w:val="851"/>
  <w:drawingGridHorizontalSpacing w:val="110"/>
  <w:displayHorizontalDrawingGridEvery w:val="0"/>
  <w:displayVerticalDrawingGridEvery w:val="2"/>
  <w:characterSpacingControl w:val="compressPunctuation"/>
  <w:hdrShapeDefaults>
    <o:shapedefaults v:ext="edit" spidmax="2049" style="mso-position-vertical-relative:line" fill="f" fillcolor="white" strokecolor="none [3213]">
      <v:fill color="white" on="f"/>
      <v:stroke color="none [32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251"/>
    <w:rsid w:val="00000CE9"/>
    <w:rsid w:val="000016B1"/>
    <w:rsid w:val="000022E2"/>
    <w:rsid w:val="00002463"/>
    <w:rsid w:val="0000349B"/>
    <w:rsid w:val="0000408D"/>
    <w:rsid w:val="00004A0E"/>
    <w:rsid w:val="00005724"/>
    <w:rsid w:val="00005A74"/>
    <w:rsid w:val="00006C23"/>
    <w:rsid w:val="00006D18"/>
    <w:rsid w:val="00006D43"/>
    <w:rsid w:val="0000798C"/>
    <w:rsid w:val="0001021B"/>
    <w:rsid w:val="00010FB1"/>
    <w:rsid w:val="0001109F"/>
    <w:rsid w:val="00011AEA"/>
    <w:rsid w:val="00012430"/>
    <w:rsid w:val="00013673"/>
    <w:rsid w:val="00013A1E"/>
    <w:rsid w:val="0001467B"/>
    <w:rsid w:val="00015B47"/>
    <w:rsid w:val="0001646C"/>
    <w:rsid w:val="00016E60"/>
    <w:rsid w:val="000173A9"/>
    <w:rsid w:val="00017A2C"/>
    <w:rsid w:val="00017D68"/>
    <w:rsid w:val="0002041F"/>
    <w:rsid w:val="000214EE"/>
    <w:rsid w:val="00021F1D"/>
    <w:rsid w:val="0002222C"/>
    <w:rsid w:val="00022CD8"/>
    <w:rsid w:val="000230C7"/>
    <w:rsid w:val="000234B0"/>
    <w:rsid w:val="00023705"/>
    <w:rsid w:val="00023731"/>
    <w:rsid w:val="00023DA0"/>
    <w:rsid w:val="0002440B"/>
    <w:rsid w:val="00024ED7"/>
    <w:rsid w:val="000252BB"/>
    <w:rsid w:val="00025434"/>
    <w:rsid w:val="0002582D"/>
    <w:rsid w:val="0002702F"/>
    <w:rsid w:val="000274AF"/>
    <w:rsid w:val="000276C5"/>
    <w:rsid w:val="000279C4"/>
    <w:rsid w:val="00027E2C"/>
    <w:rsid w:val="000308B6"/>
    <w:rsid w:val="000314ED"/>
    <w:rsid w:val="000317F7"/>
    <w:rsid w:val="000318D3"/>
    <w:rsid w:val="00031B68"/>
    <w:rsid w:val="00031BBA"/>
    <w:rsid w:val="00032378"/>
    <w:rsid w:val="000323DB"/>
    <w:rsid w:val="00032C3D"/>
    <w:rsid w:val="00033BB0"/>
    <w:rsid w:val="00034C5A"/>
    <w:rsid w:val="000350B0"/>
    <w:rsid w:val="000357B2"/>
    <w:rsid w:val="00035B49"/>
    <w:rsid w:val="00040DA5"/>
    <w:rsid w:val="000415EB"/>
    <w:rsid w:val="00041910"/>
    <w:rsid w:val="00042149"/>
    <w:rsid w:val="00043051"/>
    <w:rsid w:val="00043580"/>
    <w:rsid w:val="000442E7"/>
    <w:rsid w:val="0004443C"/>
    <w:rsid w:val="000455AA"/>
    <w:rsid w:val="00045C7A"/>
    <w:rsid w:val="00045C92"/>
    <w:rsid w:val="000460C7"/>
    <w:rsid w:val="0004631A"/>
    <w:rsid w:val="0004655C"/>
    <w:rsid w:val="00050983"/>
    <w:rsid w:val="000512CC"/>
    <w:rsid w:val="00051E93"/>
    <w:rsid w:val="000520B7"/>
    <w:rsid w:val="000522B0"/>
    <w:rsid w:val="000523F1"/>
    <w:rsid w:val="0005277B"/>
    <w:rsid w:val="000529B3"/>
    <w:rsid w:val="00052B43"/>
    <w:rsid w:val="000530B3"/>
    <w:rsid w:val="000540ED"/>
    <w:rsid w:val="00055AC7"/>
    <w:rsid w:val="00055B48"/>
    <w:rsid w:val="000560FB"/>
    <w:rsid w:val="00056154"/>
    <w:rsid w:val="0005615B"/>
    <w:rsid w:val="00056A41"/>
    <w:rsid w:val="00056BC2"/>
    <w:rsid w:val="00057FC2"/>
    <w:rsid w:val="000602F1"/>
    <w:rsid w:val="00060565"/>
    <w:rsid w:val="00060839"/>
    <w:rsid w:val="0006191D"/>
    <w:rsid w:val="000621F7"/>
    <w:rsid w:val="000626BC"/>
    <w:rsid w:val="000630D6"/>
    <w:rsid w:val="000636A1"/>
    <w:rsid w:val="00063721"/>
    <w:rsid w:val="00063816"/>
    <w:rsid w:val="00063A35"/>
    <w:rsid w:val="00063F15"/>
    <w:rsid w:val="00064E19"/>
    <w:rsid w:val="00065193"/>
    <w:rsid w:val="0006531A"/>
    <w:rsid w:val="0006577C"/>
    <w:rsid w:val="000658E0"/>
    <w:rsid w:val="000658E3"/>
    <w:rsid w:val="000662FB"/>
    <w:rsid w:val="0006682C"/>
    <w:rsid w:val="00066E73"/>
    <w:rsid w:val="00067057"/>
    <w:rsid w:val="00067280"/>
    <w:rsid w:val="00067469"/>
    <w:rsid w:val="00067C25"/>
    <w:rsid w:val="0007077B"/>
    <w:rsid w:val="00070C17"/>
    <w:rsid w:val="00070EC4"/>
    <w:rsid w:val="00070EF3"/>
    <w:rsid w:val="00071223"/>
    <w:rsid w:val="0007151F"/>
    <w:rsid w:val="000722AB"/>
    <w:rsid w:val="000726AC"/>
    <w:rsid w:val="00072B99"/>
    <w:rsid w:val="0007341E"/>
    <w:rsid w:val="0007346B"/>
    <w:rsid w:val="00073972"/>
    <w:rsid w:val="00073A6A"/>
    <w:rsid w:val="00073B66"/>
    <w:rsid w:val="00073CC3"/>
    <w:rsid w:val="00073FF8"/>
    <w:rsid w:val="00074737"/>
    <w:rsid w:val="000748A1"/>
    <w:rsid w:val="000748D7"/>
    <w:rsid w:val="000754CC"/>
    <w:rsid w:val="000759DD"/>
    <w:rsid w:val="00075F49"/>
    <w:rsid w:val="00076194"/>
    <w:rsid w:val="000772E7"/>
    <w:rsid w:val="00077652"/>
    <w:rsid w:val="0007768E"/>
    <w:rsid w:val="0008012A"/>
    <w:rsid w:val="00080731"/>
    <w:rsid w:val="000809B1"/>
    <w:rsid w:val="00081BB4"/>
    <w:rsid w:val="00082D34"/>
    <w:rsid w:val="00083AD1"/>
    <w:rsid w:val="00083D79"/>
    <w:rsid w:val="0008411A"/>
    <w:rsid w:val="00085A28"/>
    <w:rsid w:val="00085A3A"/>
    <w:rsid w:val="000869C6"/>
    <w:rsid w:val="00086DBF"/>
    <w:rsid w:val="00087110"/>
    <w:rsid w:val="0008721B"/>
    <w:rsid w:val="0009009C"/>
    <w:rsid w:val="0009065B"/>
    <w:rsid w:val="00090B3C"/>
    <w:rsid w:val="000917F2"/>
    <w:rsid w:val="00091BE0"/>
    <w:rsid w:val="00092501"/>
    <w:rsid w:val="00092807"/>
    <w:rsid w:val="00092BBC"/>
    <w:rsid w:val="00092F4C"/>
    <w:rsid w:val="000932A6"/>
    <w:rsid w:val="000937D7"/>
    <w:rsid w:val="00094AB6"/>
    <w:rsid w:val="00094E27"/>
    <w:rsid w:val="000950B8"/>
    <w:rsid w:val="000954A8"/>
    <w:rsid w:val="00095697"/>
    <w:rsid w:val="00095998"/>
    <w:rsid w:val="000963FC"/>
    <w:rsid w:val="0009661D"/>
    <w:rsid w:val="000967EA"/>
    <w:rsid w:val="00096D7A"/>
    <w:rsid w:val="0009780A"/>
    <w:rsid w:val="00097FFE"/>
    <w:rsid w:val="000A0287"/>
    <w:rsid w:val="000A1058"/>
    <w:rsid w:val="000A1952"/>
    <w:rsid w:val="000A1B32"/>
    <w:rsid w:val="000A1BE6"/>
    <w:rsid w:val="000A24AD"/>
    <w:rsid w:val="000A2599"/>
    <w:rsid w:val="000A442B"/>
    <w:rsid w:val="000A46FE"/>
    <w:rsid w:val="000A4DD2"/>
    <w:rsid w:val="000A5372"/>
    <w:rsid w:val="000A5474"/>
    <w:rsid w:val="000A619E"/>
    <w:rsid w:val="000A733B"/>
    <w:rsid w:val="000A7C35"/>
    <w:rsid w:val="000A7D02"/>
    <w:rsid w:val="000B050C"/>
    <w:rsid w:val="000B159D"/>
    <w:rsid w:val="000B263E"/>
    <w:rsid w:val="000B27BB"/>
    <w:rsid w:val="000B486D"/>
    <w:rsid w:val="000B4C4C"/>
    <w:rsid w:val="000B52B0"/>
    <w:rsid w:val="000B57B7"/>
    <w:rsid w:val="000B5A94"/>
    <w:rsid w:val="000B65B8"/>
    <w:rsid w:val="000B6885"/>
    <w:rsid w:val="000B69A2"/>
    <w:rsid w:val="000B72D5"/>
    <w:rsid w:val="000B7301"/>
    <w:rsid w:val="000B7548"/>
    <w:rsid w:val="000B773B"/>
    <w:rsid w:val="000B78B8"/>
    <w:rsid w:val="000B7AA6"/>
    <w:rsid w:val="000C0736"/>
    <w:rsid w:val="000C0949"/>
    <w:rsid w:val="000C0AEF"/>
    <w:rsid w:val="000C1F46"/>
    <w:rsid w:val="000C1F9B"/>
    <w:rsid w:val="000C1FFB"/>
    <w:rsid w:val="000C291A"/>
    <w:rsid w:val="000C2F73"/>
    <w:rsid w:val="000C32B7"/>
    <w:rsid w:val="000C4667"/>
    <w:rsid w:val="000C47F6"/>
    <w:rsid w:val="000C4A29"/>
    <w:rsid w:val="000C560A"/>
    <w:rsid w:val="000C6A00"/>
    <w:rsid w:val="000C6AEE"/>
    <w:rsid w:val="000C6E37"/>
    <w:rsid w:val="000C7251"/>
    <w:rsid w:val="000C7377"/>
    <w:rsid w:val="000C776B"/>
    <w:rsid w:val="000D0E10"/>
    <w:rsid w:val="000D0E89"/>
    <w:rsid w:val="000D1056"/>
    <w:rsid w:val="000D1602"/>
    <w:rsid w:val="000D22C7"/>
    <w:rsid w:val="000D2382"/>
    <w:rsid w:val="000D24A6"/>
    <w:rsid w:val="000D3B9B"/>
    <w:rsid w:val="000D4936"/>
    <w:rsid w:val="000D4BDF"/>
    <w:rsid w:val="000D530C"/>
    <w:rsid w:val="000D6088"/>
    <w:rsid w:val="000D60BA"/>
    <w:rsid w:val="000D72CA"/>
    <w:rsid w:val="000D773E"/>
    <w:rsid w:val="000D7901"/>
    <w:rsid w:val="000D79C7"/>
    <w:rsid w:val="000D79E0"/>
    <w:rsid w:val="000D79FB"/>
    <w:rsid w:val="000E0093"/>
    <w:rsid w:val="000E03C4"/>
    <w:rsid w:val="000E042D"/>
    <w:rsid w:val="000E0E33"/>
    <w:rsid w:val="000E1256"/>
    <w:rsid w:val="000E1634"/>
    <w:rsid w:val="000E231B"/>
    <w:rsid w:val="000E238C"/>
    <w:rsid w:val="000E23CD"/>
    <w:rsid w:val="000E28C8"/>
    <w:rsid w:val="000E2DF4"/>
    <w:rsid w:val="000E303C"/>
    <w:rsid w:val="000E38AF"/>
    <w:rsid w:val="000E3B92"/>
    <w:rsid w:val="000E3E88"/>
    <w:rsid w:val="000E409B"/>
    <w:rsid w:val="000E4F16"/>
    <w:rsid w:val="000E5378"/>
    <w:rsid w:val="000E56A9"/>
    <w:rsid w:val="000E5ED7"/>
    <w:rsid w:val="000E6047"/>
    <w:rsid w:val="000E6827"/>
    <w:rsid w:val="000E6DB9"/>
    <w:rsid w:val="000E6F09"/>
    <w:rsid w:val="000E7004"/>
    <w:rsid w:val="000E70C4"/>
    <w:rsid w:val="000E781F"/>
    <w:rsid w:val="000E7D2C"/>
    <w:rsid w:val="000E7D40"/>
    <w:rsid w:val="000F05E3"/>
    <w:rsid w:val="000F1274"/>
    <w:rsid w:val="000F165A"/>
    <w:rsid w:val="000F1DD1"/>
    <w:rsid w:val="000F23FC"/>
    <w:rsid w:val="000F26B8"/>
    <w:rsid w:val="000F2B62"/>
    <w:rsid w:val="000F2FA6"/>
    <w:rsid w:val="000F316F"/>
    <w:rsid w:val="000F386F"/>
    <w:rsid w:val="000F4796"/>
    <w:rsid w:val="000F4A28"/>
    <w:rsid w:val="000F53BE"/>
    <w:rsid w:val="000F601A"/>
    <w:rsid w:val="000F6496"/>
    <w:rsid w:val="000F67F4"/>
    <w:rsid w:val="000F7144"/>
    <w:rsid w:val="00100AAD"/>
    <w:rsid w:val="00102D34"/>
    <w:rsid w:val="0010306A"/>
    <w:rsid w:val="00103167"/>
    <w:rsid w:val="0010352C"/>
    <w:rsid w:val="00103C99"/>
    <w:rsid w:val="00104114"/>
    <w:rsid w:val="0010448A"/>
    <w:rsid w:val="0010451B"/>
    <w:rsid w:val="00104760"/>
    <w:rsid w:val="00104B9A"/>
    <w:rsid w:val="0010542C"/>
    <w:rsid w:val="00105486"/>
    <w:rsid w:val="00106028"/>
    <w:rsid w:val="001060A6"/>
    <w:rsid w:val="00106733"/>
    <w:rsid w:val="001102D1"/>
    <w:rsid w:val="001105B0"/>
    <w:rsid w:val="001109E8"/>
    <w:rsid w:val="001110DA"/>
    <w:rsid w:val="00112359"/>
    <w:rsid w:val="00112754"/>
    <w:rsid w:val="001131B6"/>
    <w:rsid w:val="00113278"/>
    <w:rsid w:val="00113C16"/>
    <w:rsid w:val="001140CB"/>
    <w:rsid w:val="00114587"/>
    <w:rsid w:val="001147AE"/>
    <w:rsid w:val="001148BF"/>
    <w:rsid w:val="00114C75"/>
    <w:rsid w:val="0011547B"/>
    <w:rsid w:val="0011555B"/>
    <w:rsid w:val="001156BB"/>
    <w:rsid w:val="00115B76"/>
    <w:rsid w:val="001164ED"/>
    <w:rsid w:val="001166E5"/>
    <w:rsid w:val="0011761A"/>
    <w:rsid w:val="001200C0"/>
    <w:rsid w:val="0012089E"/>
    <w:rsid w:val="00121CE9"/>
    <w:rsid w:val="00121E71"/>
    <w:rsid w:val="001224C9"/>
    <w:rsid w:val="00122745"/>
    <w:rsid w:val="0012322A"/>
    <w:rsid w:val="001239F9"/>
    <w:rsid w:val="0012432F"/>
    <w:rsid w:val="00124A27"/>
    <w:rsid w:val="001251A0"/>
    <w:rsid w:val="00126B68"/>
    <w:rsid w:val="001277AD"/>
    <w:rsid w:val="001305F7"/>
    <w:rsid w:val="001308E2"/>
    <w:rsid w:val="00130CAA"/>
    <w:rsid w:val="00131385"/>
    <w:rsid w:val="00131525"/>
    <w:rsid w:val="0013204E"/>
    <w:rsid w:val="0013254A"/>
    <w:rsid w:val="00132E76"/>
    <w:rsid w:val="0013359A"/>
    <w:rsid w:val="00133C7B"/>
    <w:rsid w:val="00134C08"/>
    <w:rsid w:val="00134E8A"/>
    <w:rsid w:val="00135AC9"/>
    <w:rsid w:val="001364BA"/>
    <w:rsid w:val="00136B11"/>
    <w:rsid w:val="00136D2B"/>
    <w:rsid w:val="00137786"/>
    <w:rsid w:val="001377A5"/>
    <w:rsid w:val="001379E4"/>
    <w:rsid w:val="001400DC"/>
    <w:rsid w:val="0014075F"/>
    <w:rsid w:val="00140AED"/>
    <w:rsid w:val="00140EA2"/>
    <w:rsid w:val="00141B0A"/>
    <w:rsid w:val="00142323"/>
    <w:rsid w:val="00142661"/>
    <w:rsid w:val="0014287E"/>
    <w:rsid w:val="001437C2"/>
    <w:rsid w:val="00143932"/>
    <w:rsid w:val="001439CA"/>
    <w:rsid w:val="001443F7"/>
    <w:rsid w:val="0014500B"/>
    <w:rsid w:val="00145597"/>
    <w:rsid w:val="00146E39"/>
    <w:rsid w:val="00147182"/>
    <w:rsid w:val="00147779"/>
    <w:rsid w:val="00147DFB"/>
    <w:rsid w:val="00150A8A"/>
    <w:rsid w:val="0015130D"/>
    <w:rsid w:val="00151481"/>
    <w:rsid w:val="00151A91"/>
    <w:rsid w:val="00151C68"/>
    <w:rsid w:val="00152C48"/>
    <w:rsid w:val="0015361C"/>
    <w:rsid w:val="00154941"/>
    <w:rsid w:val="00154A49"/>
    <w:rsid w:val="00154C7B"/>
    <w:rsid w:val="00154F55"/>
    <w:rsid w:val="0015523A"/>
    <w:rsid w:val="00155651"/>
    <w:rsid w:val="00155835"/>
    <w:rsid w:val="00156DC3"/>
    <w:rsid w:val="00160539"/>
    <w:rsid w:val="001605FF"/>
    <w:rsid w:val="001606AB"/>
    <w:rsid w:val="001608DB"/>
    <w:rsid w:val="00161314"/>
    <w:rsid w:val="00161A34"/>
    <w:rsid w:val="00161F38"/>
    <w:rsid w:val="00161F8B"/>
    <w:rsid w:val="00163417"/>
    <w:rsid w:val="001637AF"/>
    <w:rsid w:val="001645FF"/>
    <w:rsid w:val="0016492F"/>
    <w:rsid w:val="00164992"/>
    <w:rsid w:val="00164D30"/>
    <w:rsid w:val="0016553C"/>
    <w:rsid w:val="001657AA"/>
    <w:rsid w:val="00166975"/>
    <w:rsid w:val="00166D5B"/>
    <w:rsid w:val="00167C11"/>
    <w:rsid w:val="00167ED6"/>
    <w:rsid w:val="00170849"/>
    <w:rsid w:val="00170DD5"/>
    <w:rsid w:val="0017153F"/>
    <w:rsid w:val="0017210B"/>
    <w:rsid w:val="0017217D"/>
    <w:rsid w:val="001726ED"/>
    <w:rsid w:val="001734EF"/>
    <w:rsid w:val="0017356C"/>
    <w:rsid w:val="001735AC"/>
    <w:rsid w:val="00173AC9"/>
    <w:rsid w:val="00173C78"/>
    <w:rsid w:val="00174309"/>
    <w:rsid w:val="001748CD"/>
    <w:rsid w:val="00174D4C"/>
    <w:rsid w:val="00174F41"/>
    <w:rsid w:val="001753BD"/>
    <w:rsid w:val="001759C6"/>
    <w:rsid w:val="00175A3E"/>
    <w:rsid w:val="00175AB6"/>
    <w:rsid w:val="0017685D"/>
    <w:rsid w:val="00177A48"/>
    <w:rsid w:val="00177FEE"/>
    <w:rsid w:val="001800B1"/>
    <w:rsid w:val="0018097E"/>
    <w:rsid w:val="00180E73"/>
    <w:rsid w:val="001810D5"/>
    <w:rsid w:val="00181178"/>
    <w:rsid w:val="001813D1"/>
    <w:rsid w:val="0018151E"/>
    <w:rsid w:val="00181B56"/>
    <w:rsid w:val="00182DA4"/>
    <w:rsid w:val="00183106"/>
    <w:rsid w:val="0018359D"/>
    <w:rsid w:val="001841BE"/>
    <w:rsid w:val="00184AF6"/>
    <w:rsid w:val="00185030"/>
    <w:rsid w:val="00185B85"/>
    <w:rsid w:val="001866B4"/>
    <w:rsid w:val="00187571"/>
    <w:rsid w:val="00187803"/>
    <w:rsid w:val="0018798A"/>
    <w:rsid w:val="0019078A"/>
    <w:rsid w:val="00190C18"/>
    <w:rsid w:val="001911C5"/>
    <w:rsid w:val="001915DE"/>
    <w:rsid w:val="00191B59"/>
    <w:rsid w:val="00191E63"/>
    <w:rsid w:val="00191FEB"/>
    <w:rsid w:val="0019213F"/>
    <w:rsid w:val="00192321"/>
    <w:rsid w:val="001923CC"/>
    <w:rsid w:val="00192C43"/>
    <w:rsid w:val="001940B6"/>
    <w:rsid w:val="00194DA0"/>
    <w:rsid w:val="0019520E"/>
    <w:rsid w:val="00195B32"/>
    <w:rsid w:val="00195E63"/>
    <w:rsid w:val="00196002"/>
    <w:rsid w:val="0019627E"/>
    <w:rsid w:val="00196CB6"/>
    <w:rsid w:val="001975E2"/>
    <w:rsid w:val="00197CF9"/>
    <w:rsid w:val="00197EA6"/>
    <w:rsid w:val="001A071A"/>
    <w:rsid w:val="001A120F"/>
    <w:rsid w:val="001A123E"/>
    <w:rsid w:val="001A1732"/>
    <w:rsid w:val="001A192C"/>
    <w:rsid w:val="001A1A23"/>
    <w:rsid w:val="001A1B28"/>
    <w:rsid w:val="001A1D5C"/>
    <w:rsid w:val="001A22A4"/>
    <w:rsid w:val="001A24C5"/>
    <w:rsid w:val="001A3D79"/>
    <w:rsid w:val="001A3EDC"/>
    <w:rsid w:val="001A4D40"/>
    <w:rsid w:val="001A5132"/>
    <w:rsid w:val="001A6887"/>
    <w:rsid w:val="001A70F0"/>
    <w:rsid w:val="001A7B01"/>
    <w:rsid w:val="001A7CCA"/>
    <w:rsid w:val="001B003E"/>
    <w:rsid w:val="001B0DC1"/>
    <w:rsid w:val="001B0E93"/>
    <w:rsid w:val="001B0F90"/>
    <w:rsid w:val="001B0FFF"/>
    <w:rsid w:val="001B14E2"/>
    <w:rsid w:val="001B1E51"/>
    <w:rsid w:val="001B1EFF"/>
    <w:rsid w:val="001B207B"/>
    <w:rsid w:val="001B2EA1"/>
    <w:rsid w:val="001B34E4"/>
    <w:rsid w:val="001B362B"/>
    <w:rsid w:val="001B3AA1"/>
    <w:rsid w:val="001B3B18"/>
    <w:rsid w:val="001B3E25"/>
    <w:rsid w:val="001B4BFD"/>
    <w:rsid w:val="001B4F19"/>
    <w:rsid w:val="001B543D"/>
    <w:rsid w:val="001B55CF"/>
    <w:rsid w:val="001B5D21"/>
    <w:rsid w:val="001B5F6F"/>
    <w:rsid w:val="001B665B"/>
    <w:rsid w:val="001B6C16"/>
    <w:rsid w:val="001B6D92"/>
    <w:rsid w:val="001C0719"/>
    <w:rsid w:val="001C0A7B"/>
    <w:rsid w:val="001C14E4"/>
    <w:rsid w:val="001C1DDE"/>
    <w:rsid w:val="001C1E14"/>
    <w:rsid w:val="001C1F34"/>
    <w:rsid w:val="001C2F6E"/>
    <w:rsid w:val="001C39B7"/>
    <w:rsid w:val="001C3A6D"/>
    <w:rsid w:val="001C3DD2"/>
    <w:rsid w:val="001C415C"/>
    <w:rsid w:val="001C4597"/>
    <w:rsid w:val="001C4628"/>
    <w:rsid w:val="001C4B26"/>
    <w:rsid w:val="001C4C1D"/>
    <w:rsid w:val="001C64D5"/>
    <w:rsid w:val="001C7BAE"/>
    <w:rsid w:val="001C7C4B"/>
    <w:rsid w:val="001C7DFC"/>
    <w:rsid w:val="001D003F"/>
    <w:rsid w:val="001D0164"/>
    <w:rsid w:val="001D0B22"/>
    <w:rsid w:val="001D17AE"/>
    <w:rsid w:val="001D1893"/>
    <w:rsid w:val="001D2B0F"/>
    <w:rsid w:val="001D359C"/>
    <w:rsid w:val="001D4602"/>
    <w:rsid w:val="001D486A"/>
    <w:rsid w:val="001D4A73"/>
    <w:rsid w:val="001D4B09"/>
    <w:rsid w:val="001D5B78"/>
    <w:rsid w:val="001D5E90"/>
    <w:rsid w:val="001D6142"/>
    <w:rsid w:val="001D6D96"/>
    <w:rsid w:val="001D775B"/>
    <w:rsid w:val="001D793E"/>
    <w:rsid w:val="001E04F5"/>
    <w:rsid w:val="001E0A38"/>
    <w:rsid w:val="001E157A"/>
    <w:rsid w:val="001E254A"/>
    <w:rsid w:val="001E355C"/>
    <w:rsid w:val="001E39A1"/>
    <w:rsid w:val="001E39CB"/>
    <w:rsid w:val="001E3F06"/>
    <w:rsid w:val="001E42A6"/>
    <w:rsid w:val="001E435F"/>
    <w:rsid w:val="001E4C51"/>
    <w:rsid w:val="001E5114"/>
    <w:rsid w:val="001E5893"/>
    <w:rsid w:val="001E5DAD"/>
    <w:rsid w:val="001E5DCD"/>
    <w:rsid w:val="001E6128"/>
    <w:rsid w:val="001E6CE0"/>
    <w:rsid w:val="001E7AD8"/>
    <w:rsid w:val="001F130F"/>
    <w:rsid w:val="001F1973"/>
    <w:rsid w:val="001F1B0A"/>
    <w:rsid w:val="001F2277"/>
    <w:rsid w:val="001F274A"/>
    <w:rsid w:val="001F2E41"/>
    <w:rsid w:val="001F35BB"/>
    <w:rsid w:val="001F4086"/>
    <w:rsid w:val="001F409C"/>
    <w:rsid w:val="001F42D9"/>
    <w:rsid w:val="001F42F0"/>
    <w:rsid w:val="001F5D87"/>
    <w:rsid w:val="001F622F"/>
    <w:rsid w:val="001F6801"/>
    <w:rsid w:val="001F695A"/>
    <w:rsid w:val="001F6F9E"/>
    <w:rsid w:val="001F7AD4"/>
    <w:rsid w:val="002009F7"/>
    <w:rsid w:val="00202065"/>
    <w:rsid w:val="00202760"/>
    <w:rsid w:val="0020285C"/>
    <w:rsid w:val="002029B2"/>
    <w:rsid w:val="002030E3"/>
    <w:rsid w:val="00203451"/>
    <w:rsid w:val="00203BE1"/>
    <w:rsid w:val="00204A50"/>
    <w:rsid w:val="00204C78"/>
    <w:rsid w:val="002067B6"/>
    <w:rsid w:val="00206F81"/>
    <w:rsid w:val="00207704"/>
    <w:rsid w:val="00207E22"/>
    <w:rsid w:val="00207E5C"/>
    <w:rsid w:val="0021006E"/>
    <w:rsid w:val="00210251"/>
    <w:rsid w:val="00210548"/>
    <w:rsid w:val="00210FEB"/>
    <w:rsid w:val="002110EA"/>
    <w:rsid w:val="0021156B"/>
    <w:rsid w:val="00211714"/>
    <w:rsid w:val="00211AAC"/>
    <w:rsid w:val="002125BA"/>
    <w:rsid w:val="00212CD3"/>
    <w:rsid w:val="00213AE9"/>
    <w:rsid w:val="002146D0"/>
    <w:rsid w:val="002149BD"/>
    <w:rsid w:val="002153F3"/>
    <w:rsid w:val="0021546A"/>
    <w:rsid w:val="00216264"/>
    <w:rsid w:val="0021629C"/>
    <w:rsid w:val="002163AB"/>
    <w:rsid w:val="00217163"/>
    <w:rsid w:val="0021769A"/>
    <w:rsid w:val="002176E0"/>
    <w:rsid w:val="0021784C"/>
    <w:rsid w:val="0022004F"/>
    <w:rsid w:val="00220667"/>
    <w:rsid w:val="00220C11"/>
    <w:rsid w:val="0022182A"/>
    <w:rsid w:val="00221954"/>
    <w:rsid w:val="00221C3A"/>
    <w:rsid w:val="00221DCA"/>
    <w:rsid w:val="002222B0"/>
    <w:rsid w:val="00222C86"/>
    <w:rsid w:val="00222EAE"/>
    <w:rsid w:val="0022319C"/>
    <w:rsid w:val="00223AAF"/>
    <w:rsid w:val="00223F61"/>
    <w:rsid w:val="00224463"/>
    <w:rsid w:val="00224820"/>
    <w:rsid w:val="00224BAB"/>
    <w:rsid w:val="00224D9C"/>
    <w:rsid w:val="00225821"/>
    <w:rsid w:val="00225867"/>
    <w:rsid w:val="00226094"/>
    <w:rsid w:val="00226774"/>
    <w:rsid w:val="002276FC"/>
    <w:rsid w:val="002278C6"/>
    <w:rsid w:val="00227D94"/>
    <w:rsid w:val="0023091E"/>
    <w:rsid w:val="002309D8"/>
    <w:rsid w:val="00230DD5"/>
    <w:rsid w:val="00231374"/>
    <w:rsid w:val="00231A63"/>
    <w:rsid w:val="0023242D"/>
    <w:rsid w:val="0023270C"/>
    <w:rsid w:val="002327E8"/>
    <w:rsid w:val="00233092"/>
    <w:rsid w:val="002332A3"/>
    <w:rsid w:val="0023354F"/>
    <w:rsid w:val="0023378E"/>
    <w:rsid w:val="00233969"/>
    <w:rsid w:val="002339DD"/>
    <w:rsid w:val="00233F5D"/>
    <w:rsid w:val="00234033"/>
    <w:rsid w:val="00234FB2"/>
    <w:rsid w:val="002356F3"/>
    <w:rsid w:val="002358CE"/>
    <w:rsid w:val="002374E0"/>
    <w:rsid w:val="00237602"/>
    <w:rsid w:val="00237807"/>
    <w:rsid w:val="00237865"/>
    <w:rsid w:val="002409D6"/>
    <w:rsid w:val="00240A06"/>
    <w:rsid w:val="00241107"/>
    <w:rsid w:val="00241261"/>
    <w:rsid w:val="002427DA"/>
    <w:rsid w:val="00242870"/>
    <w:rsid w:val="00242B26"/>
    <w:rsid w:val="00245DBC"/>
    <w:rsid w:val="00245DE7"/>
    <w:rsid w:val="00245E47"/>
    <w:rsid w:val="002476AE"/>
    <w:rsid w:val="00247B6E"/>
    <w:rsid w:val="0025012D"/>
    <w:rsid w:val="002511EB"/>
    <w:rsid w:val="002519E8"/>
    <w:rsid w:val="00251FF9"/>
    <w:rsid w:val="00253EC7"/>
    <w:rsid w:val="00254CB6"/>
    <w:rsid w:val="00254DA2"/>
    <w:rsid w:val="00255765"/>
    <w:rsid w:val="00256659"/>
    <w:rsid w:val="00256C51"/>
    <w:rsid w:val="00257390"/>
    <w:rsid w:val="002573D2"/>
    <w:rsid w:val="002578DF"/>
    <w:rsid w:val="002579D2"/>
    <w:rsid w:val="00257AC3"/>
    <w:rsid w:val="00257B17"/>
    <w:rsid w:val="00257BE6"/>
    <w:rsid w:val="00257ED0"/>
    <w:rsid w:val="00260564"/>
    <w:rsid w:val="00260AB3"/>
    <w:rsid w:val="00261323"/>
    <w:rsid w:val="0026132F"/>
    <w:rsid w:val="0026199C"/>
    <w:rsid w:val="0026367D"/>
    <w:rsid w:val="00263A0D"/>
    <w:rsid w:val="00263E3D"/>
    <w:rsid w:val="002641BC"/>
    <w:rsid w:val="00264ACB"/>
    <w:rsid w:val="00264F4E"/>
    <w:rsid w:val="002657D8"/>
    <w:rsid w:val="002658DB"/>
    <w:rsid w:val="00265AC2"/>
    <w:rsid w:val="00266CFD"/>
    <w:rsid w:val="00267694"/>
    <w:rsid w:val="002677E2"/>
    <w:rsid w:val="002704B1"/>
    <w:rsid w:val="0027050F"/>
    <w:rsid w:val="00270EF7"/>
    <w:rsid w:val="00270F0E"/>
    <w:rsid w:val="0027108B"/>
    <w:rsid w:val="0027140B"/>
    <w:rsid w:val="00271535"/>
    <w:rsid w:val="0027174B"/>
    <w:rsid w:val="002726B9"/>
    <w:rsid w:val="00273169"/>
    <w:rsid w:val="00273522"/>
    <w:rsid w:val="00273875"/>
    <w:rsid w:val="002739D9"/>
    <w:rsid w:val="00274B25"/>
    <w:rsid w:val="00274C47"/>
    <w:rsid w:val="00274D2A"/>
    <w:rsid w:val="00275C04"/>
    <w:rsid w:val="00275E88"/>
    <w:rsid w:val="002762A8"/>
    <w:rsid w:val="00276B80"/>
    <w:rsid w:val="00276B9C"/>
    <w:rsid w:val="0027751D"/>
    <w:rsid w:val="00277CB5"/>
    <w:rsid w:val="00280433"/>
    <w:rsid w:val="00280B28"/>
    <w:rsid w:val="0028167B"/>
    <w:rsid w:val="00281B37"/>
    <w:rsid w:val="00281EE9"/>
    <w:rsid w:val="002820D4"/>
    <w:rsid w:val="00282213"/>
    <w:rsid w:val="00282736"/>
    <w:rsid w:val="0028281D"/>
    <w:rsid w:val="00282895"/>
    <w:rsid w:val="00282F7F"/>
    <w:rsid w:val="0028330C"/>
    <w:rsid w:val="00283892"/>
    <w:rsid w:val="00283C8D"/>
    <w:rsid w:val="002846CB"/>
    <w:rsid w:val="00284A6B"/>
    <w:rsid w:val="002852E0"/>
    <w:rsid w:val="002871E7"/>
    <w:rsid w:val="00287A9A"/>
    <w:rsid w:val="00287FAB"/>
    <w:rsid w:val="00287FF2"/>
    <w:rsid w:val="002900E2"/>
    <w:rsid w:val="0029124F"/>
    <w:rsid w:val="00291285"/>
    <w:rsid w:val="00291C40"/>
    <w:rsid w:val="00292117"/>
    <w:rsid w:val="002921F5"/>
    <w:rsid w:val="002923FF"/>
    <w:rsid w:val="002925E7"/>
    <w:rsid w:val="002933A6"/>
    <w:rsid w:val="00293430"/>
    <w:rsid w:val="0029364C"/>
    <w:rsid w:val="00293B7B"/>
    <w:rsid w:val="00293C06"/>
    <w:rsid w:val="00293F9C"/>
    <w:rsid w:val="0029418C"/>
    <w:rsid w:val="0029545C"/>
    <w:rsid w:val="002958CA"/>
    <w:rsid w:val="0029602C"/>
    <w:rsid w:val="00297118"/>
    <w:rsid w:val="00297307"/>
    <w:rsid w:val="00297BB3"/>
    <w:rsid w:val="002A0014"/>
    <w:rsid w:val="002A0809"/>
    <w:rsid w:val="002A0D7B"/>
    <w:rsid w:val="002A2F31"/>
    <w:rsid w:val="002A3331"/>
    <w:rsid w:val="002A3491"/>
    <w:rsid w:val="002A3CE1"/>
    <w:rsid w:val="002A43F8"/>
    <w:rsid w:val="002A4D63"/>
    <w:rsid w:val="002A569F"/>
    <w:rsid w:val="002A6215"/>
    <w:rsid w:val="002A65E6"/>
    <w:rsid w:val="002A755D"/>
    <w:rsid w:val="002A7F52"/>
    <w:rsid w:val="002B05DB"/>
    <w:rsid w:val="002B0621"/>
    <w:rsid w:val="002B141E"/>
    <w:rsid w:val="002B1D5C"/>
    <w:rsid w:val="002B1FAD"/>
    <w:rsid w:val="002B28B2"/>
    <w:rsid w:val="002B34B3"/>
    <w:rsid w:val="002B3A2D"/>
    <w:rsid w:val="002B4F9B"/>
    <w:rsid w:val="002B5854"/>
    <w:rsid w:val="002B58A2"/>
    <w:rsid w:val="002B5B0F"/>
    <w:rsid w:val="002B5C5E"/>
    <w:rsid w:val="002B63A6"/>
    <w:rsid w:val="002B6D81"/>
    <w:rsid w:val="002B7362"/>
    <w:rsid w:val="002B7687"/>
    <w:rsid w:val="002B782F"/>
    <w:rsid w:val="002B7C38"/>
    <w:rsid w:val="002B7D27"/>
    <w:rsid w:val="002B7F77"/>
    <w:rsid w:val="002C0226"/>
    <w:rsid w:val="002C1BBB"/>
    <w:rsid w:val="002C1BEF"/>
    <w:rsid w:val="002C2552"/>
    <w:rsid w:val="002C29EA"/>
    <w:rsid w:val="002C2F50"/>
    <w:rsid w:val="002C30FD"/>
    <w:rsid w:val="002C343D"/>
    <w:rsid w:val="002C6C74"/>
    <w:rsid w:val="002C6D9C"/>
    <w:rsid w:val="002C6EF8"/>
    <w:rsid w:val="002C7B11"/>
    <w:rsid w:val="002C7D44"/>
    <w:rsid w:val="002C7F0B"/>
    <w:rsid w:val="002D067F"/>
    <w:rsid w:val="002D0FD2"/>
    <w:rsid w:val="002D1078"/>
    <w:rsid w:val="002D1257"/>
    <w:rsid w:val="002D200B"/>
    <w:rsid w:val="002D22D9"/>
    <w:rsid w:val="002D2322"/>
    <w:rsid w:val="002D244D"/>
    <w:rsid w:val="002D3404"/>
    <w:rsid w:val="002D34AA"/>
    <w:rsid w:val="002D3CC1"/>
    <w:rsid w:val="002D3DD0"/>
    <w:rsid w:val="002D50D9"/>
    <w:rsid w:val="002D5440"/>
    <w:rsid w:val="002D660F"/>
    <w:rsid w:val="002D7196"/>
    <w:rsid w:val="002D7430"/>
    <w:rsid w:val="002D78E1"/>
    <w:rsid w:val="002E01B0"/>
    <w:rsid w:val="002E08D6"/>
    <w:rsid w:val="002E08EE"/>
    <w:rsid w:val="002E0C0B"/>
    <w:rsid w:val="002E17D0"/>
    <w:rsid w:val="002E1F7D"/>
    <w:rsid w:val="002E252E"/>
    <w:rsid w:val="002E5032"/>
    <w:rsid w:val="002E52AA"/>
    <w:rsid w:val="002E5E7E"/>
    <w:rsid w:val="002E6FC0"/>
    <w:rsid w:val="002E7637"/>
    <w:rsid w:val="002E7A4E"/>
    <w:rsid w:val="002E7DBF"/>
    <w:rsid w:val="002E7DD3"/>
    <w:rsid w:val="002F0BC1"/>
    <w:rsid w:val="002F0EC4"/>
    <w:rsid w:val="002F1286"/>
    <w:rsid w:val="002F2297"/>
    <w:rsid w:val="002F27EF"/>
    <w:rsid w:val="002F2962"/>
    <w:rsid w:val="002F3300"/>
    <w:rsid w:val="002F37E3"/>
    <w:rsid w:val="002F393D"/>
    <w:rsid w:val="002F3E6A"/>
    <w:rsid w:val="002F48CB"/>
    <w:rsid w:val="002F515B"/>
    <w:rsid w:val="002F55F2"/>
    <w:rsid w:val="002F5F5C"/>
    <w:rsid w:val="002F615E"/>
    <w:rsid w:val="002F65A5"/>
    <w:rsid w:val="002F673E"/>
    <w:rsid w:val="002F68AC"/>
    <w:rsid w:val="002F77FF"/>
    <w:rsid w:val="002F78EA"/>
    <w:rsid w:val="0030005E"/>
    <w:rsid w:val="003001C5"/>
    <w:rsid w:val="00300A48"/>
    <w:rsid w:val="003021E8"/>
    <w:rsid w:val="00302B44"/>
    <w:rsid w:val="00302D2B"/>
    <w:rsid w:val="00303629"/>
    <w:rsid w:val="0030389E"/>
    <w:rsid w:val="00303A2E"/>
    <w:rsid w:val="00305176"/>
    <w:rsid w:val="003052CF"/>
    <w:rsid w:val="00305526"/>
    <w:rsid w:val="00306F89"/>
    <w:rsid w:val="00307174"/>
    <w:rsid w:val="00310447"/>
    <w:rsid w:val="00310579"/>
    <w:rsid w:val="00310582"/>
    <w:rsid w:val="00311499"/>
    <w:rsid w:val="00311AC4"/>
    <w:rsid w:val="00311FBC"/>
    <w:rsid w:val="00312E12"/>
    <w:rsid w:val="003137AF"/>
    <w:rsid w:val="003137B8"/>
    <w:rsid w:val="00313924"/>
    <w:rsid w:val="00313AD7"/>
    <w:rsid w:val="00313D72"/>
    <w:rsid w:val="00313DD0"/>
    <w:rsid w:val="00314860"/>
    <w:rsid w:val="00314DE8"/>
    <w:rsid w:val="00314E6C"/>
    <w:rsid w:val="00315DAE"/>
    <w:rsid w:val="00315FF3"/>
    <w:rsid w:val="00316544"/>
    <w:rsid w:val="00316869"/>
    <w:rsid w:val="00316EA2"/>
    <w:rsid w:val="00316FAA"/>
    <w:rsid w:val="00317D6B"/>
    <w:rsid w:val="0032037A"/>
    <w:rsid w:val="00320750"/>
    <w:rsid w:val="00320A08"/>
    <w:rsid w:val="00320DEE"/>
    <w:rsid w:val="00320E46"/>
    <w:rsid w:val="003216B6"/>
    <w:rsid w:val="00321F1E"/>
    <w:rsid w:val="00323E12"/>
    <w:rsid w:val="003240B0"/>
    <w:rsid w:val="00325DB4"/>
    <w:rsid w:val="0032603A"/>
    <w:rsid w:val="00326C24"/>
    <w:rsid w:val="0033027D"/>
    <w:rsid w:val="003307C8"/>
    <w:rsid w:val="0033090A"/>
    <w:rsid w:val="0033100B"/>
    <w:rsid w:val="00331206"/>
    <w:rsid w:val="0033122A"/>
    <w:rsid w:val="0033126D"/>
    <w:rsid w:val="00331316"/>
    <w:rsid w:val="00331D83"/>
    <w:rsid w:val="00331F17"/>
    <w:rsid w:val="00332413"/>
    <w:rsid w:val="0033297C"/>
    <w:rsid w:val="003336D5"/>
    <w:rsid w:val="003339C9"/>
    <w:rsid w:val="00333C3B"/>
    <w:rsid w:val="00333E46"/>
    <w:rsid w:val="003352CE"/>
    <w:rsid w:val="00335664"/>
    <w:rsid w:val="00335724"/>
    <w:rsid w:val="00335B2E"/>
    <w:rsid w:val="00335D00"/>
    <w:rsid w:val="00337276"/>
    <w:rsid w:val="00340A71"/>
    <w:rsid w:val="003412BE"/>
    <w:rsid w:val="00341737"/>
    <w:rsid w:val="00341DB8"/>
    <w:rsid w:val="003421C8"/>
    <w:rsid w:val="0034288A"/>
    <w:rsid w:val="00342CDA"/>
    <w:rsid w:val="00342ED9"/>
    <w:rsid w:val="003449A6"/>
    <w:rsid w:val="00345C21"/>
    <w:rsid w:val="00345CC2"/>
    <w:rsid w:val="00346168"/>
    <w:rsid w:val="00346482"/>
    <w:rsid w:val="00346610"/>
    <w:rsid w:val="00346A56"/>
    <w:rsid w:val="00347149"/>
    <w:rsid w:val="003473EA"/>
    <w:rsid w:val="003505F2"/>
    <w:rsid w:val="003516EA"/>
    <w:rsid w:val="00351C55"/>
    <w:rsid w:val="003521E4"/>
    <w:rsid w:val="00352320"/>
    <w:rsid w:val="00352E26"/>
    <w:rsid w:val="00352ED6"/>
    <w:rsid w:val="00353E13"/>
    <w:rsid w:val="0035487F"/>
    <w:rsid w:val="00354D11"/>
    <w:rsid w:val="0035544E"/>
    <w:rsid w:val="003560A4"/>
    <w:rsid w:val="00357595"/>
    <w:rsid w:val="00357DB1"/>
    <w:rsid w:val="0036087F"/>
    <w:rsid w:val="00360D5C"/>
    <w:rsid w:val="003611C5"/>
    <w:rsid w:val="0036152A"/>
    <w:rsid w:val="00361E78"/>
    <w:rsid w:val="00361FE4"/>
    <w:rsid w:val="0036205E"/>
    <w:rsid w:val="00362FA0"/>
    <w:rsid w:val="003634B5"/>
    <w:rsid w:val="0036427D"/>
    <w:rsid w:val="00365056"/>
    <w:rsid w:val="003657B2"/>
    <w:rsid w:val="00365B0E"/>
    <w:rsid w:val="00366F1F"/>
    <w:rsid w:val="003673CF"/>
    <w:rsid w:val="00370A63"/>
    <w:rsid w:val="0037145F"/>
    <w:rsid w:val="00371695"/>
    <w:rsid w:val="00371796"/>
    <w:rsid w:val="00372462"/>
    <w:rsid w:val="003741AA"/>
    <w:rsid w:val="003742C4"/>
    <w:rsid w:val="00374611"/>
    <w:rsid w:val="00375613"/>
    <w:rsid w:val="00375962"/>
    <w:rsid w:val="00377532"/>
    <w:rsid w:val="00377973"/>
    <w:rsid w:val="00377CAB"/>
    <w:rsid w:val="003817A4"/>
    <w:rsid w:val="00381A22"/>
    <w:rsid w:val="00381D07"/>
    <w:rsid w:val="00381DF1"/>
    <w:rsid w:val="00382839"/>
    <w:rsid w:val="00382883"/>
    <w:rsid w:val="003844B6"/>
    <w:rsid w:val="00385026"/>
    <w:rsid w:val="0038661E"/>
    <w:rsid w:val="003868BD"/>
    <w:rsid w:val="00386937"/>
    <w:rsid w:val="00386B50"/>
    <w:rsid w:val="003870D1"/>
    <w:rsid w:val="003875B0"/>
    <w:rsid w:val="00387646"/>
    <w:rsid w:val="003877D2"/>
    <w:rsid w:val="00387989"/>
    <w:rsid w:val="00387B62"/>
    <w:rsid w:val="003902FC"/>
    <w:rsid w:val="003902FF"/>
    <w:rsid w:val="0039048B"/>
    <w:rsid w:val="00390744"/>
    <w:rsid w:val="00390A6B"/>
    <w:rsid w:val="00390C16"/>
    <w:rsid w:val="0039275C"/>
    <w:rsid w:val="0039290B"/>
    <w:rsid w:val="00393286"/>
    <w:rsid w:val="003936E2"/>
    <w:rsid w:val="00393777"/>
    <w:rsid w:val="003956B5"/>
    <w:rsid w:val="00395DAA"/>
    <w:rsid w:val="00396019"/>
    <w:rsid w:val="0039622A"/>
    <w:rsid w:val="00396253"/>
    <w:rsid w:val="003962E1"/>
    <w:rsid w:val="00396E85"/>
    <w:rsid w:val="0039708A"/>
    <w:rsid w:val="003975CB"/>
    <w:rsid w:val="00397E67"/>
    <w:rsid w:val="003A082C"/>
    <w:rsid w:val="003A1437"/>
    <w:rsid w:val="003A1CCB"/>
    <w:rsid w:val="003A2120"/>
    <w:rsid w:val="003A219E"/>
    <w:rsid w:val="003A23D9"/>
    <w:rsid w:val="003A2705"/>
    <w:rsid w:val="003A2787"/>
    <w:rsid w:val="003A2ED3"/>
    <w:rsid w:val="003A3479"/>
    <w:rsid w:val="003A3C48"/>
    <w:rsid w:val="003A4127"/>
    <w:rsid w:val="003A41C0"/>
    <w:rsid w:val="003A4401"/>
    <w:rsid w:val="003A606B"/>
    <w:rsid w:val="003A73AB"/>
    <w:rsid w:val="003A74D1"/>
    <w:rsid w:val="003A7902"/>
    <w:rsid w:val="003B00D0"/>
    <w:rsid w:val="003B019C"/>
    <w:rsid w:val="003B01F1"/>
    <w:rsid w:val="003B04B1"/>
    <w:rsid w:val="003B1666"/>
    <w:rsid w:val="003B16A6"/>
    <w:rsid w:val="003B1ABD"/>
    <w:rsid w:val="003B28EA"/>
    <w:rsid w:val="003B2937"/>
    <w:rsid w:val="003B3494"/>
    <w:rsid w:val="003B3708"/>
    <w:rsid w:val="003B4331"/>
    <w:rsid w:val="003B47C4"/>
    <w:rsid w:val="003B4F2E"/>
    <w:rsid w:val="003B512A"/>
    <w:rsid w:val="003B560F"/>
    <w:rsid w:val="003B56E8"/>
    <w:rsid w:val="003B5A12"/>
    <w:rsid w:val="003B6014"/>
    <w:rsid w:val="003B70C3"/>
    <w:rsid w:val="003B762F"/>
    <w:rsid w:val="003B7C1D"/>
    <w:rsid w:val="003C0935"/>
    <w:rsid w:val="003C11D2"/>
    <w:rsid w:val="003C1272"/>
    <w:rsid w:val="003C1F48"/>
    <w:rsid w:val="003C3A68"/>
    <w:rsid w:val="003C4246"/>
    <w:rsid w:val="003C4479"/>
    <w:rsid w:val="003C47D7"/>
    <w:rsid w:val="003C4C27"/>
    <w:rsid w:val="003C51C7"/>
    <w:rsid w:val="003C5B6D"/>
    <w:rsid w:val="003C5EFD"/>
    <w:rsid w:val="003C6936"/>
    <w:rsid w:val="003C6D93"/>
    <w:rsid w:val="003C720D"/>
    <w:rsid w:val="003C75A8"/>
    <w:rsid w:val="003C75FD"/>
    <w:rsid w:val="003C7B09"/>
    <w:rsid w:val="003C7C26"/>
    <w:rsid w:val="003D101F"/>
    <w:rsid w:val="003D119D"/>
    <w:rsid w:val="003D184C"/>
    <w:rsid w:val="003D1AD2"/>
    <w:rsid w:val="003D2535"/>
    <w:rsid w:val="003D271E"/>
    <w:rsid w:val="003D2B8C"/>
    <w:rsid w:val="003D3BCF"/>
    <w:rsid w:val="003D3DE3"/>
    <w:rsid w:val="003D472E"/>
    <w:rsid w:val="003D4B7C"/>
    <w:rsid w:val="003D4D02"/>
    <w:rsid w:val="003D57D5"/>
    <w:rsid w:val="003D6707"/>
    <w:rsid w:val="003D7E2B"/>
    <w:rsid w:val="003E050E"/>
    <w:rsid w:val="003E0626"/>
    <w:rsid w:val="003E0722"/>
    <w:rsid w:val="003E09F8"/>
    <w:rsid w:val="003E0B8F"/>
    <w:rsid w:val="003E2EF4"/>
    <w:rsid w:val="003E32E3"/>
    <w:rsid w:val="003E37ED"/>
    <w:rsid w:val="003E40C7"/>
    <w:rsid w:val="003E588F"/>
    <w:rsid w:val="003E62C1"/>
    <w:rsid w:val="003E6CD1"/>
    <w:rsid w:val="003E7039"/>
    <w:rsid w:val="003E7342"/>
    <w:rsid w:val="003E7EA3"/>
    <w:rsid w:val="003F00A5"/>
    <w:rsid w:val="003F0C0E"/>
    <w:rsid w:val="003F0DCD"/>
    <w:rsid w:val="003F125D"/>
    <w:rsid w:val="003F13B9"/>
    <w:rsid w:val="003F16FF"/>
    <w:rsid w:val="003F26C2"/>
    <w:rsid w:val="003F2890"/>
    <w:rsid w:val="003F29E9"/>
    <w:rsid w:val="003F3124"/>
    <w:rsid w:val="003F3300"/>
    <w:rsid w:val="003F3E09"/>
    <w:rsid w:val="003F43B7"/>
    <w:rsid w:val="003F4914"/>
    <w:rsid w:val="003F4E3A"/>
    <w:rsid w:val="003F55CA"/>
    <w:rsid w:val="003F67E0"/>
    <w:rsid w:val="003F717D"/>
    <w:rsid w:val="004008FF"/>
    <w:rsid w:val="00400FEF"/>
    <w:rsid w:val="00401100"/>
    <w:rsid w:val="004011A0"/>
    <w:rsid w:val="004015B3"/>
    <w:rsid w:val="004021AF"/>
    <w:rsid w:val="00402219"/>
    <w:rsid w:val="00403917"/>
    <w:rsid w:val="00403B5B"/>
    <w:rsid w:val="00403C09"/>
    <w:rsid w:val="00403D86"/>
    <w:rsid w:val="00403F0A"/>
    <w:rsid w:val="0040439A"/>
    <w:rsid w:val="00404A24"/>
    <w:rsid w:val="0040519E"/>
    <w:rsid w:val="00405B81"/>
    <w:rsid w:val="004064E2"/>
    <w:rsid w:val="004065E6"/>
    <w:rsid w:val="0040755D"/>
    <w:rsid w:val="004078D5"/>
    <w:rsid w:val="00407961"/>
    <w:rsid w:val="00410291"/>
    <w:rsid w:val="004107D7"/>
    <w:rsid w:val="00411398"/>
    <w:rsid w:val="00411A79"/>
    <w:rsid w:val="0041223E"/>
    <w:rsid w:val="004125BE"/>
    <w:rsid w:val="00412C29"/>
    <w:rsid w:val="00413A75"/>
    <w:rsid w:val="00414170"/>
    <w:rsid w:val="00414249"/>
    <w:rsid w:val="00414997"/>
    <w:rsid w:val="00415514"/>
    <w:rsid w:val="00415D7D"/>
    <w:rsid w:val="004164BD"/>
    <w:rsid w:val="0041658E"/>
    <w:rsid w:val="00416CEF"/>
    <w:rsid w:val="00417180"/>
    <w:rsid w:val="00417AD4"/>
    <w:rsid w:val="00417B83"/>
    <w:rsid w:val="00417BCF"/>
    <w:rsid w:val="00417E49"/>
    <w:rsid w:val="004209D2"/>
    <w:rsid w:val="00420E9F"/>
    <w:rsid w:val="00421FA3"/>
    <w:rsid w:val="00422109"/>
    <w:rsid w:val="004230A5"/>
    <w:rsid w:val="004230F3"/>
    <w:rsid w:val="004238A1"/>
    <w:rsid w:val="00424FB3"/>
    <w:rsid w:val="004250D6"/>
    <w:rsid w:val="004256D0"/>
    <w:rsid w:val="00426851"/>
    <w:rsid w:val="004278EE"/>
    <w:rsid w:val="0042791C"/>
    <w:rsid w:val="0043019D"/>
    <w:rsid w:val="00430A54"/>
    <w:rsid w:val="00430FE2"/>
    <w:rsid w:val="00431061"/>
    <w:rsid w:val="00431309"/>
    <w:rsid w:val="004316D0"/>
    <w:rsid w:val="00431745"/>
    <w:rsid w:val="00431D80"/>
    <w:rsid w:val="004320DD"/>
    <w:rsid w:val="004325DB"/>
    <w:rsid w:val="004328A4"/>
    <w:rsid w:val="004336BE"/>
    <w:rsid w:val="00433C2D"/>
    <w:rsid w:val="00433CAB"/>
    <w:rsid w:val="00433F28"/>
    <w:rsid w:val="00434309"/>
    <w:rsid w:val="0043524F"/>
    <w:rsid w:val="004355B0"/>
    <w:rsid w:val="004358E7"/>
    <w:rsid w:val="00435B52"/>
    <w:rsid w:val="004366D3"/>
    <w:rsid w:val="00436C0F"/>
    <w:rsid w:val="00437920"/>
    <w:rsid w:val="0044078A"/>
    <w:rsid w:val="00440ACC"/>
    <w:rsid w:val="00441CF3"/>
    <w:rsid w:val="00441E12"/>
    <w:rsid w:val="004425DF"/>
    <w:rsid w:val="00442724"/>
    <w:rsid w:val="004429A9"/>
    <w:rsid w:val="00442E60"/>
    <w:rsid w:val="00445063"/>
    <w:rsid w:val="00445B66"/>
    <w:rsid w:val="00446371"/>
    <w:rsid w:val="004474C5"/>
    <w:rsid w:val="00447561"/>
    <w:rsid w:val="004476A5"/>
    <w:rsid w:val="004476CC"/>
    <w:rsid w:val="00450943"/>
    <w:rsid w:val="00450A49"/>
    <w:rsid w:val="00450B0E"/>
    <w:rsid w:val="00451B5A"/>
    <w:rsid w:val="00451F71"/>
    <w:rsid w:val="0045257D"/>
    <w:rsid w:val="00453C5A"/>
    <w:rsid w:val="00454EFC"/>
    <w:rsid w:val="0045565C"/>
    <w:rsid w:val="00456164"/>
    <w:rsid w:val="00456636"/>
    <w:rsid w:val="004569CD"/>
    <w:rsid w:val="0046016B"/>
    <w:rsid w:val="004601BE"/>
    <w:rsid w:val="0046039C"/>
    <w:rsid w:val="004613A7"/>
    <w:rsid w:val="00461943"/>
    <w:rsid w:val="00461ABA"/>
    <w:rsid w:val="00461ABF"/>
    <w:rsid w:val="00461D6D"/>
    <w:rsid w:val="0046226F"/>
    <w:rsid w:val="00462298"/>
    <w:rsid w:val="004623B0"/>
    <w:rsid w:val="0046274D"/>
    <w:rsid w:val="00462C53"/>
    <w:rsid w:val="00462E2B"/>
    <w:rsid w:val="00462E64"/>
    <w:rsid w:val="00462FB0"/>
    <w:rsid w:val="00463177"/>
    <w:rsid w:val="00463581"/>
    <w:rsid w:val="00464033"/>
    <w:rsid w:val="004647C3"/>
    <w:rsid w:val="00464D91"/>
    <w:rsid w:val="004655CE"/>
    <w:rsid w:val="00465B62"/>
    <w:rsid w:val="00466060"/>
    <w:rsid w:val="004664DE"/>
    <w:rsid w:val="00466E31"/>
    <w:rsid w:val="004679DF"/>
    <w:rsid w:val="00467B2E"/>
    <w:rsid w:val="00470CF3"/>
    <w:rsid w:val="004713E5"/>
    <w:rsid w:val="004728C5"/>
    <w:rsid w:val="00472F5B"/>
    <w:rsid w:val="004735D4"/>
    <w:rsid w:val="004736EB"/>
    <w:rsid w:val="004739B8"/>
    <w:rsid w:val="00474B79"/>
    <w:rsid w:val="00474C93"/>
    <w:rsid w:val="00476639"/>
    <w:rsid w:val="00477103"/>
    <w:rsid w:val="0047762C"/>
    <w:rsid w:val="0048050D"/>
    <w:rsid w:val="004809F2"/>
    <w:rsid w:val="00481694"/>
    <w:rsid w:val="004820B9"/>
    <w:rsid w:val="00484850"/>
    <w:rsid w:val="00484B8F"/>
    <w:rsid w:val="00485878"/>
    <w:rsid w:val="0048710A"/>
    <w:rsid w:val="00487164"/>
    <w:rsid w:val="004878DF"/>
    <w:rsid w:val="00487B1B"/>
    <w:rsid w:val="00487BF2"/>
    <w:rsid w:val="00490661"/>
    <w:rsid w:val="00490BA4"/>
    <w:rsid w:val="004911EE"/>
    <w:rsid w:val="00491988"/>
    <w:rsid w:val="00492939"/>
    <w:rsid w:val="00492A5C"/>
    <w:rsid w:val="00492B21"/>
    <w:rsid w:val="00493064"/>
    <w:rsid w:val="00493501"/>
    <w:rsid w:val="00494004"/>
    <w:rsid w:val="004940FD"/>
    <w:rsid w:val="0049439C"/>
    <w:rsid w:val="00494670"/>
    <w:rsid w:val="00495752"/>
    <w:rsid w:val="00495F18"/>
    <w:rsid w:val="0049686C"/>
    <w:rsid w:val="00496D36"/>
    <w:rsid w:val="00496EBA"/>
    <w:rsid w:val="00496FA5"/>
    <w:rsid w:val="00497818"/>
    <w:rsid w:val="00497DDB"/>
    <w:rsid w:val="00497FF9"/>
    <w:rsid w:val="004A0037"/>
    <w:rsid w:val="004A02E0"/>
    <w:rsid w:val="004A1765"/>
    <w:rsid w:val="004A215D"/>
    <w:rsid w:val="004A238E"/>
    <w:rsid w:val="004A2BA1"/>
    <w:rsid w:val="004A4789"/>
    <w:rsid w:val="004A4C1C"/>
    <w:rsid w:val="004A4DFB"/>
    <w:rsid w:val="004A4E0D"/>
    <w:rsid w:val="004A4E23"/>
    <w:rsid w:val="004A5179"/>
    <w:rsid w:val="004A5FC4"/>
    <w:rsid w:val="004A6B98"/>
    <w:rsid w:val="004A6CA9"/>
    <w:rsid w:val="004A6ED9"/>
    <w:rsid w:val="004A7624"/>
    <w:rsid w:val="004B0C4E"/>
    <w:rsid w:val="004B10A1"/>
    <w:rsid w:val="004B155C"/>
    <w:rsid w:val="004B18A0"/>
    <w:rsid w:val="004B1E23"/>
    <w:rsid w:val="004B1EB9"/>
    <w:rsid w:val="004B2310"/>
    <w:rsid w:val="004B2409"/>
    <w:rsid w:val="004B25E3"/>
    <w:rsid w:val="004B321B"/>
    <w:rsid w:val="004B335E"/>
    <w:rsid w:val="004B364B"/>
    <w:rsid w:val="004B3CDD"/>
    <w:rsid w:val="004B41EA"/>
    <w:rsid w:val="004B4B99"/>
    <w:rsid w:val="004B4BAB"/>
    <w:rsid w:val="004B5204"/>
    <w:rsid w:val="004B5978"/>
    <w:rsid w:val="004B5EF8"/>
    <w:rsid w:val="004B61D2"/>
    <w:rsid w:val="004B636F"/>
    <w:rsid w:val="004B6AF6"/>
    <w:rsid w:val="004B7B06"/>
    <w:rsid w:val="004C0049"/>
    <w:rsid w:val="004C005A"/>
    <w:rsid w:val="004C1AB4"/>
    <w:rsid w:val="004C1BAC"/>
    <w:rsid w:val="004C25DF"/>
    <w:rsid w:val="004C2E3B"/>
    <w:rsid w:val="004C3B18"/>
    <w:rsid w:val="004C3C14"/>
    <w:rsid w:val="004C3E5A"/>
    <w:rsid w:val="004C3F5E"/>
    <w:rsid w:val="004C43C2"/>
    <w:rsid w:val="004C520E"/>
    <w:rsid w:val="004C576A"/>
    <w:rsid w:val="004C599A"/>
    <w:rsid w:val="004C5A8D"/>
    <w:rsid w:val="004C5BF6"/>
    <w:rsid w:val="004C607C"/>
    <w:rsid w:val="004C6145"/>
    <w:rsid w:val="004C6A14"/>
    <w:rsid w:val="004C7079"/>
    <w:rsid w:val="004C728E"/>
    <w:rsid w:val="004C7675"/>
    <w:rsid w:val="004D046D"/>
    <w:rsid w:val="004D0686"/>
    <w:rsid w:val="004D176F"/>
    <w:rsid w:val="004D2082"/>
    <w:rsid w:val="004D2891"/>
    <w:rsid w:val="004D3A5F"/>
    <w:rsid w:val="004D3E98"/>
    <w:rsid w:val="004D4137"/>
    <w:rsid w:val="004D53D6"/>
    <w:rsid w:val="004D5497"/>
    <w:rsid w:val="004D5907"/>
    <w:rsid w:val="004D5A6C"/>
    <w:rsid w:val="004D607F"/>
    <w:rsid w:val="004D65FC"/>
    <w:rsid w:val="004D6885"/>
    <w:rsid w:val="004D697D"/>
    <w:rsid w:val="004D6B90"/>
    <w:rsid w:val="004D6D2F"/>
    <w:rsid w:val="004D76EC"/>
    <w:rsid w:val="004D7D63"/>
    <w:rsid w:val="004D7E35"/>
    <w:rsid w:val="004E02B2"/>
    <w:rsid w:val="004E02BC"/>
    <w:rsid w:val="004E0477"/>
    <w:rsid w:val="004E07BA"/>
    <w:rsid w:val="004E0A81"/>
    <w:rsid w:val="004E0F74"/>
    <w:rsid w:val="004E14BB"/>
    <w:rsid w:val="004E15C0"/>
    <w:rsid w:val="004E205D"/>
    <w:rsid w:val="004E25FA"/>
    <w:rsid w:val="004E294E"/>
    <w:rsid w:val="004E2981"/>
    <w:rsid w:val="004E303B"/>
    <w:rsid w:val="004E373A"/>
    <w:rsid w:val="004E3829"/>
    <w:rsid w:val="004E4AE2"/>
    <w:rsid w:val="004E6A14"/>
    <w:rsid w:val="004E78B0"/>
    <w:rsid w:val="004E7A1C"/>
    <w:rsid w:val="004E7B8D"/>
    <w:rsid w:val="004F0B2F"/>
    <w:rsid w:val="004F2117"/>
    <w:rsid w:val="004F25E2"/>
    <w:rsid w:val="004F2B42"/>
    <w:rsid w:val="004F466F"/>
    <w:rsid w:val="004F4838"/>
    <w:rsid w:val="004F4DEB"/>
    <w:rsid w:val="004F4F87"/>
    <w:rsid w:val="004F56D5"/>
    <w:rsid w:val="004F5D68"/>
    <w:rsid w:val="004F6044"/>
    <w:rsid w:val="004F6923"/>
    <w:rsid w:val="004F6BBE"/>
    <w:rsid w:val="004F6D96"/>
    <w:rsid w:val="004F729C"/>
    <w:rsid w:val="004F7FB9"/>
    <w:rsid w:val="00500186"/>
    <w:rsid w:val="005003E0"/>
    <w:rsid w:val="00500486"/>
    <w:rsid w:val="00500AC3"/>
    <w:rsid w:val="0050219D"/>
    <w:rsid w:val="00502940"/>
    <w:rsid w:val="005033CB"/>
    <w:rsid w:val="00503447"/>
    <w:rsid w:val="0050365A"/>
    <w:rsid w:val="00503A16"/>
    <w:rsid w:val="00504869"/>
    <w:rsid w:val="00504B77"/>
    <w:rsid w:val="005051CD"/>
    <w:rsid w:val="00505AEC"/>
    <w:rsid w:val="00505BBD"/>
    <w:rsid w:val="00506D38"/>
    <w:rsid w:val="00506DCF"/>
    <w:rsid w:val="00506EBE"/>
    <w:rsid w:val="00506FB4"/>
    <w:rsid w:val="005113AB"/>
    <w:rsid w:val="005116FA"/>
    <w:rsid w:val="00511B1D"/>
    <w:rsid w:val="00511EC8"/>
    <w:rsid w:val="0051223C"/>
    <w:rsid w:val="0051242C"/>
    <w:rsid w:val="00513427"/>
    <w:rsid w:val="005138E9"/>
    <w:rsid w:val="00513A9C"/>
    <w:rsid w:val="005144AB"/>
    <w:rsid w:val="005149AF"/>
    <w:rsid w:val="005149CB"/>
    <w:rsid w:val="00514FD8"/>
    <w:rsid w:val="005150AA"/>
    <w:rsid w:val="0051567D"/>
    <w:rsid w:val="00515EE8"/>
    <w:rsid w:val="0051639F"/>
    <w:rsid w:val="005165E2"/>
    <w:rsid w:val="00516CD6"/>
    <w:rsid w:val="0051788E"/>
    <w:rsid w:val="005179A4"/>
    <w:rsid w:val="00517BA7"/>
    <w:rsid w:val="00520418"/>
    <w:rsid w:val="005205D6"/>
    <w:rsid w:val="005214F7"/>
    <w:rsid w:val="00521683"/>
    <w:rsid w:val="005218D5"/>
    <w:rsid w:val="00521950"/>
    <w:rsid w:val="005219C0"/>
    <w:rsid w:val="00521DF2"/>
    <w:rsid w:val="005221C0"/>
    <w:rsid w:val="00522537"/>
    <w:rsid w:val="00522755"/>
    <w:rsid w:val="00522C98"/>
    <w:rsid w:val="00523BFC"/>
    <w:rsid w:val="0052468F"/>
    <w:rsid w:val="005253CD"/>
    <w:rsid w:val="0052540C"/>
    <w:rsid w:val="00526040"/>
    <w:rsid w:val="00526F10"/>
    <w:rsid w:val="00526FCB"/>
    <w:rsid w:val="005270BF"/>
    <w:rsid w:val="0052753A"/>
    <w:rsid w:val="005276CA"/>
    <w:rsid w:val="00527DE2"/>
    <w:rsid w:val="00527F64"/>
    <w:rsid w:val="00530097"/>
    <w:rsid w:val="005307C2"/>
    <w:rsid w:val="00530E54"/>
    <w:rsid w:val="00531005"/>
    <w:rsid w:val="0053130E"/>
    <w:rsid w:val="00531A7E"/>
    <w:rsid w:val="00531F2D"/>
    <w:rsid w:val="00531FF0"/>
    <w:rsid w:val="00533BD0"/>
    <w:rsid w:val="005344BA"/>
    <w:rsid w:val="0053464D"/>
    <w:rsid w:val="00534D13"/>
    <w:rsid w:val="0053524B"/>
    <w:rsid w:val="00537307"/>
    <w:rsid w:val="005378BD"/>
    <w:rsid w:val="0054049F"/>
    <w:rsid w:val="00540685"/>
    <w:rsid w:val="00541056"/>
    <w:rsid w:val="0054109D"/>
    <w:rsid w:val="005414CF"/>
    <w:rsid w:val="00541A26"/>
    <w:rsid w:val="00541BF8"/>
    <w:rsid w:val="00541E8A"/>
    <w:rsid w:val="00541E93"/>
    <w:rsid w:val="00542469"/>
    <w:rsid w:val="005427C1"/>
    <w:rsid w:val="00542D1A"/>
    <w:rsid w:val="00542D65"/>
    <w:rsid w:val="00542F6B"/>
    <w:rsid w:val="00543558"/>
    <w:rsid w:val="00543B7F"/>
    <w:rsid w:val="00544119"/>
    <w:rsid w:val="00545417"/>
    <w:rsid w:val="005454D9"/>
    <w:rsid w:val="005463E6"/>
    <w:rsid w:val="00546C80"/>
    <w:rsid w:val="00550425"/>
    <w:rsid w:val="0055061A"/>
    <w:rsid w:val="00551AA8"/>
    <w:rsid w:val="005526AE"/>
    <w:rsid w:val="00553035"/>
    <w:rsid w:val="005538D1"/>
    <w:rsid w:val="00553B01"/>
    <w:rsid w:val="00553BDC"/>
    <w:rsid w:val="0055561E"/>
    <w:rsid w:val="00555E39"/>
    <w:rsid w:val="00556F05"/>
    <w:rsid w:val="005572C3"/>
    <w:rsid w:val="00557E44"/>
    <w:rsid w:val="0056001A"/>
    <w:rsid w:val="005608B1"/>
    <w:rsid w:val="00560F7B"/>
    <w:rsid w:val="005611FA"/>
    <w:rsid w:val="00562648"/>
    <w:rsid w:val="00562679"/>
    <w:rsid w:val="00562FB9"/>
    <w:rsid w:val="00563006"/>
    <w:rsid w:val="005634BF"/>
    <w:rsid w:val="005635EA"/>
    <w:rsid w:val="005638AD"/>
    <w:rsid w:val="00565617"/>
    <w:rsid w:val="0056569A"/>
    <w:rsid w:val="00566503"/>
    <w:rsid w:val="00566AB4"/>
    <w:rsid w:val="0056708F"/>
    <w:rsid w:val="0056769C"/>
    <w:rsid w:val="00570133"/>
    <w:rsid w:val="00570BAD"/>
    <w:rsid w:val="00570D2F"/>
    <w:rsid w:val="0057129F"/>
    <w:rsid w:val="005718BC"/>
    <w:rsid w:val="00571B23"/>
    <w:rsid w:val="00572343"/>
    <w:rsid w:val="0057262E"/>
    <w:rsid w:val="0057267A"/>
    <w:rsid w:val="005733F2"/>
    <w:rsid w:val="00575103"/>
    <w:rsid w:val="00575730"/>
    <w:rsid w:val="005774EA"/>
    <w:rsid w:val="0057754D"/>
    <w:rsid w:val="00577642"/>
    <w:rsid w:val="00577CE0"/>
    <w:rsid w:val="00580BF8"/>
    <w:rsid w:val="00580DB0"/>
    <w:rsid w:val="005814FE"/>
    <w:rsid w:val="00582573"/>
    <w:rsid w:val="00582617"/>
    <w:rsid w:val="00583E28"/>
    <w:rsid w:val="00584763"/>
    <w:rsid w:val="00584E4A"/>
    <w:rsid w:val="0058509A"/>
    <w:rsid w:val="00586C12"/>
    <w:rsid w:val="005905C1"/>
    <w:rsid w:val="005907FB"/>
    <w:rsid w:val="0059162B"/>
    <w:rsid w:val="00591AA8"/>
    <w:rsid w:val="0059221D"/>
    <w:rsid w:val="005926AD"/>
    <w:rsid w:val="0059303B"/>
    <w:rsid w:val="00593452"/>
    <w:rsid w:val="00593631"/>
    <w:rsid w:val="005938C1"/>
    <w:rsid w:val="005944A8"/>
    <w:rsid w:val="005949A2"/>
    <w:rsid w:val="00594A50"/>
    <w:rsid w:val="00595572"/>
    <w:rsid w:val="00597658"/>
    <w:rsid w:val="00597B2E"/>
    <w:rsid w:val="00597FF2"/>
    <w:rsid w:val="005A054E"/>
    <w:rsid w:val="005A0D90"/>
    <w:rsid w:val="005A17A5"/>
    <w:rsid w:val="005A1D96"/>
    <w:rsid w:val="005A245C"/>
    <w:rsid w:val="005A255D"/>
    <w:rsid w:val="005A2C00"/>
    <w:rsid w:val="005A2E80"/>
    <w:rsid w:val="005A32F8"/>
    <w:rsid w:val="005A5313"/>
    <w:rsid w:val="005A6733"/>
    <w:rsid w:val="005A6DAF"/>
    <w:rsid w:val="005A7D62"/>
    <w:rsid w:val="005B01AF"/>
    <w:rsid w:val="005B0C3A"/>
    <w:rsid w:val="005B1535"/>
    <w:rsid w:val="005B1A07"/>
    <w:rsid w:val="005B21E3"/>
    <w:rsid w:val="005B2FD9"/>
    <w:rsid w:val="005B304D"/>
    <w:rsid w:val="005B31A7"/>
    <w:rsid w:val="005B31DE"/>
    <w:rsid w:val="005B3342"/>
    <w:rsid w:val="005B3946"/>
    <w:rsid w:val="005B3E9F"/>
    <w:rsid w:val="005B485E"/>
    <w:rsid w:val="005B4DCC"/>
    <w:rsid w:val="005B6110"/>
    <w:rsid w:val="005B660E"/>
    <w:rsid w:val="005B6FA1"/>
    <w:rsid w:val="005B706F"/>
    <w:rsid w:val="005B727C"/>
    <w:rsid w:val="005B7EE8"/>
    <w:rsid w:val="005C00B4"/>
    <w:rsid w:val="005C02D1"/>
    <w:rsid w:val="005C0BA5"/>
    <w:rsid w:val="005C0F0B"/>
    <w:rsid w:val="005C18DB"/>
    <w:rsid w:val="005C276E"/>
    <w:rsid w:val="005C2B86"/>
    <w:rsid w:val="005C2DA9"/>
    <w:rsid w:val="005C353A"/>
    <w:rsid w:val="005C3597"/>
    <w:rsid w:val="005C36BE"/>
    <w:rsid w:val="005C3C31"/>
    <w:rsid w:val="005C4917"/>
    <w:rsid w:val="005C4FC2"/>
    <w:rsid w:val="005C6373"/>
    <w:rsid w:val="005C6598"/>
    <w:rsid w:val="005C6619"/>
    <w:rsid w:val="005C6794"/>
    <w:rsid w:val="005C7CB0"/>
    <w:rsid w:val="005D123D"/>
    <w:rsid w:val="005D25E9"/>
    <w:rsid w:val="005D2AD9"/>
    <w:rsid w:val="005D3029"/>
    <w:rsid w:val="005D3439"/>
    <w:rsid w:val="005D3DC7"/>
    <w:rsid w:val="005D4118"/>
    <w:rsid w:val="005D45C7"/>
    <w:rsid w:val="005D5484"/>
    <w:rsid w:val="005D584D"/>
    <w:rsid w:val="005D5910"/>
    <w:rsid w:val="005D5E24"/>
    <w:rsid w:val="005D6152"/>
    <w:rsid w:val="005D702B"/>
    <w:rsid w:val="005D7B89"/>
    <w:rsid w:val="005E009F"/>
    <w:rsid w:val="005E063A"/>
    <w:rsid w:val="005E06A0"/>
    <w:rsid w:val="005E0F56"/>
    <w:rsid w:val="005E11AC"/>
    <w:rsid w:val="005E11B2"/>
    <w:rsid w:val="005E1350"/>
    <w:rsid w:val="005E177C"/>
    <w:rsid w:val="005E192E"/>
    <w:rsid w:val="005E1B79"/>
    <w:rsid w:val="005E1D16"/>
    <w:rsid w:val="005E226C"/>
    <w:rsid w:val="005E260B"/>
    <w:rsid w:val="005E2C3E"/>
    <w:rsid w:val="005E4017"/>
    <w:rsid w:val="005E40D3"/>
    <w:rsid w:val="005E41CF"/>
    <w:rsid w:val="005E5B11"/>
    <w:rsid w:val="005E6C3F"/>
    <w:rsid w:val="005E6F86"/>
    <w:rsid w:val="005F0077"/>
    <w:rsid w:val="005F00CE"/>
    <w:rsid w:val="005F0980"/>
    <w:rsid w:val="005F0998"/>
    <w:rsid w:val="005F1069"/>
    <w:rsid w:val="005F1BCA"/>
    <w:rsid w:val="005F2382"/>
    <w:rsid w:val="005F2A13"/>
    <w:rsid w:val="005F387A"/>
    <w:rsid w:val="005F3D0B"/>
    <w:rsid w:val="005F4D93"/>
    <w:rsid w:val="005F5048"/>
    <w:rsid w:val="005F5EF9"/>
    <w:rsid w:val="005F5F06"/>
    <w:rsid w:val="005F6579"/>
    <w:rsid w:val="005F6DEA"/>
    <w:rsid w:val="005F7A2E"/>
    <w:rsid w:val="005F7F0D"/>
    <w:rsid w:val="00600111"/>
    <w:rsid w:val="00600370"/>
    <w:rsid w:val="006003E0"/>
    <w:rsid w:val="006006FD"/>
    <w:rsid w:val="0060155B"/>
    <w:rsid w:val="00601E42"/>
    <w:rsid w:val="00602246"/>
    <w:rsid w:val="0060225F"/>
    <w:rsid w:val="00602A58"/>
    <w:rsid w:val="006031D1"/>
    <w:rsid w:val="00603470"/>
    <w:rsid w:val="00603DE8"/>
    <w:rsid w:val="00604620"/>
    <w:rsid w:val="00604FDF"/>
    <w:rsid w:val="0060501D"/>
    <w:rsid w:val="006055F3"/>
    <w:rsid w:val="006056F4"/>
    <w:rsid w:val="00605C95"/>
    <w:rsid w:val="006069A8"/>
    <w:rsid w:val="00606ABC"/>
    <w:rsid w:val="00606E47"/>
    <w:rsid w:val="0060757F"/>
    <w:rsid w:val="00607593"/>
    <w:rsid w:val="00607A9C"/>
    <w:rsid w:val="00607E4C"/>
    <w:rsid w:val="00610069"/>
    <w:rsid w:val="00610357"/>
    <w:rsid w:val="00610ECD"/>
    <w:rsid w:val="00611A1A"/>
    <w:rsid w:val="00611C7A"/>
    <w:rsid w:val="00612590"/>
    <w:rsid w:val="0061427F"/>
    <w:rsid w:val="0061579E"/>
    <w:rsid w:val="006159A3"/>
    <w:rsid w:val="0061793E"/>
    <w:rsid w:val="00617B52"/>
    <w:rsid w:val="00617CF5"/>
    <w:rsid w:val="006206C1"/>
    <w:rsid w:val="006209BD"/>
    <w:rsid w:val="00620AAB"/>
    <w:rsid w:val="00620D3E"/>
    <w:rsid w:val="006211C8"/>
    <w:rsid w:val="00622178"/>
    <w:rsid w:val="00622554"/>
    <w:rsid w:val="00622718"/>
    <w:rsid w:val="00623090"/>
    <w:rsid w:val="00623DFF"/>
    <w:rsid w:val="00623E00"/>
    <w:rsid w:val="00623EEB"/>
    <w:rsid w:val="00624024"/>
    <w:rsid w:val="0062410C"/>
    <w:rsid w:val="0062441C"/>
    <w:rsid w:val="0062462C"/>
    <w:rsid w:val="00624D79"/>
    <w:rsid w:val="00624FCB"/>
    <w:rsid w:val="0062515E"/>
    <w:rsid w:val="006253CC"/>
    <w:rsid w:val="00625452"/>
    <w:rsid w:val="0062548A"/>
    <w:rsid w:val="006255C8"/>
    <w:rsid w:val="006259C2"/>
    <w:rsid w:val="00625B46"/>
    <w:rsid w:val="006270DF"/>
    <w:rsid w:val="0062764B"/>
    <w:rsid w:val="006276E9"/>
    <w:rsid w:val="00627BBF"/>
    <w:rsid w:val="00630A00"/>
    <w:rsid w:val="00630BB9"/>
    <w:rsid w:val="00631A78"/>
    <w:rsid w:val="00631AC3"/>
    <w:rsid w:val="00631D39"/>
    <w:rsid w:val="00633231"/>
    <w:rsid w:val="00633CB5"/>
    <w:rsid w:val="00633D60"/>
    <w:rsid w:val="00634120"/>
    <w:rsid w:val="00635EA9"/>
    <w:rsid w:val="006366C3"/>
    <w:rsid w:val="00636F26"/>
    <w:rsid w:val="00637C72"/>
    <w:rsid w:val="00637FC2"/>
    <w:rsid w:val="00640687"/>
    <w:rsid w:val="0064192D"/>
    <w:rsid w:val="00641A13"/>
    <w:rsid w:val="0064216D"/>
    <w:rsid w:val="00642A63"/>
    <w:rsid w:val="00642B23"/>
    <w:rsid w:val="00642F7A"/>
    <w:rsid w:val="0064355F"/>
    <w:rsid w:val="00643D53"/>
    <w:rsid w:val="00643EE9"/>
    <w:rsid w:val="00645104"/>
    <w:rsid w:val="006453FE"/>
    <w:rsid w:val="00645724"/>
    <w:rsid w:val="006462FC"/>
    <w:rsid w:val="0064643C"/>
    <w:rsid w:val="00646462"/>
    <w:rsid w:val="006472AE"/>
    <w:rsid w:val="00650080"/>
    <w:rsid w:val="0065008A"/>
    <w:rsid w:val="00650303"/>
    <w:rsid w:val="00651059"/>
    <w:rsid w:val="00651210"/>
    <w:rsid w:val="006513DE"/>
    <w:rsid w:val="00651D1D"/>
    <w:rsid w:val="00652C57"/>
    <w:rsid w:val="00653243"/>
    <w:rsid w:val="00653841"/>
    <w:rsid w:val="006539C7"/>
    <w:rsid w:val="0065419B"/>
    <w:rsid w:val="00654B7D"/>
    <w:rsid w:val="00654E96"/>
    <w:rsid w:val="0065544E"/>
    <w:rsid w:val="00655C56"/>
    <w:rsid w:val="00656C0A"/>
    <w:rsid w:val="00656F7F"/>
    <w:rsid w:val="00656F99"/>
    <w:rsid w:val="0066017D"/>
    <w:rsid w:val="00660CBE"/>
    <w:rsid w:val="00660EBD"/>
    <w:rsid w:val="006615DC"/>
    <w:rsid w:val="00661DD4"/>
    <w:rsid w:val="00663005"/>
    <w:rsid w:val="006642CD"/>
    <w:rsid w:val="00664D76"/>
    <w:rsid w:val="006659C3"/>
    <w:rsid w:val="00666098"/>
    <w:rsid w:val="00666EA6"/>
    <w:rsid w:val="00667078"/>
    <w:rsid w:val="00667882"/>
    <w:rsid w:val="0066788F"/>
    <w:rsid w:val="00670A14"/>
    <w:rsid w:val="00673E08"/>
    <w:rsid w:val="006758AE"/>
    <w:rsid w:val="00676038"/>
    <w:rsid w:val="0067604A"/>
    <w:rsid w:val="006771CE"/>
    <w:rsid w:val="00677703"/>
    <w:rsid w:val="00680B91"/>
    <w:rsid w:val="0068178D"/>
    <w:rsid w:val="00681AE6"/>
    <w:rsid w:val="00681E21"/>
    <w:rsid w:val="00681F81"/>
    <w:rsid w:val="0068359F"/>
    <w:rsid w:val="00683BCE"/>
    <w:rsid w:val="00684397"/>
    <w:rsid w:val="006849AE"/>
    <w:rsid w:val="00685415"/>
    <w:rsid w:val="0068547B"/>
    <w:rsid w:val="00685A13"/>
    <w:rsid w:val="00685E8C"/>
    <w:rsid w:val="0068638B"/>
    <w:rsid w:val="00686DCD"/>
    <w:rsid w:val="00687184"/>
    <w:rsid w:val="00687E7A"/>
    <w:rsid w:val="0069010A"/>
    <w:rsid w:val="00690D1F"/>
    <w:rsid w:val="00690F44"/>
    <w:rsid w:val="006910A0"/>
    <w:rsid w:val="00691293"/>
    <w:rsid w:val="006914B6"/>
    <w:rsid w:val="00691AC3"/>
    <w:rsid w:val="0069258F"/>
    <w:rsid w:val="006926DA"/>
    <w:rsid w:val="0069356E"/>
    <w:rsid w:val="00693939"/>
    <w:rsid w:val="00693A40"/>
    <w:rsid w:val="00694039"/>
    <w:rsid w:val="0069430C"/>
    <w:rsid w:val="006944AA"/>
    <w:rsid w:val="00697024"/>
    <w:rsid w:val="0069764D"/>
    <w:rsid w:val="00697690"/>
    <w:rsid w:val="006A0846"/>
    <w:rsid w:val="006A0A96"/>
    <w:rsid w:val="006A0E4B"/>
    <w:rsid w:val="006A25F0"/>
    <w:rsid w:val="006A37D6"/>
    <w:rsid w:val="006A59AB"/>
    <w:rsid w:val="006A69C2"/>
    <w:rsid w:val="006A6EED"/>
    <w:rsid w:val="006A6F23"/>
    <w:rsid w:val="006A6F47"/>
    <w:rsid w:val="006A74F8"/>
    <w:rsid w:val="006A7868"/>
    <w:rsid w:val="006B09D4"/>
    <w:rsid w:val="006B0B79"/>
    <w:rsid w:val="006B0FF6"/>
    <w:rsid w:val="006B2163"/>
    <w:rsid w:val="006B2178"/>
    <w:rsid w:val="006B21A3"/>
    <w:rsid w:val="006B24B9"/>
    <w:rsid w:val="006B29E5"/>
    <w:rsid w:val="006B2DF3"/>
    <w:rsid w:val="006B38FC"/>
    <w:rsid w:val="006B3E19"/>
    <w:rsid w:val="006B3FA3"/>
    <w:rsid w:val="006B4368"/>
    <w:rsid w:val="006B49CC"/>
    <w:rsid w:val="006B4BCC"/>
    <w:rsid w:val="006B5377"/>
    <w:rsid w:val="006B6195"/>
    <w:rsid w:val="006B62A7"/>
    <w:rsid w:val="006B64B5"/>
    <w:rsid w:val="006B69A2"/>
    <w:rsid w:val="006B6EE1"/>
    <w:rsid w:val="006B7267"/>
    <w:rsid w:val="006B7DA0"/>
    <w:rsid w:val="006C02A5"/>
    <w:rsid w:val="006C031C"/>
    <w:rsid w:val="006C0690"/>
    <w:rsid w:val="006C122D"/>
    <w:rsid w:val="006C1E24"/>
    <w:rsid w:val="006C22E5"/>
    <w:rsid w:val="006C23BB"/>
    <w:rsid w:val="006C28D7"/>
    <w:rsid w:val="006C2D8A"/>
    <w:rsid w:val="006C338D"/>
    <w:rsid w:val="006C4CB0"/>
    <w:rsid w:val="006C5564"/>
    <w:rsid w:val="006C5773"/>
    <w:rsid w:val="006C6F49"/>
    <w:rsid w:val="006C72BA"/>
    <w:rsid w:val="006C758E"/>
    <w:rsid w:val="006D0B0B"/>
    <w:rsid w:val="006D1C50"/>
    <w:rsid w:val="006D1EFA"/>
    <w:rsid w:val="006D23DF"/>
    <w:rsid w:val="006D2BCA"/>
    <w:rsid w:val="006D3373"/>
    <w:rsid w:val="006D3474"/>
    <w:rsid w:val="006D3C03"/>
    <w:rsid w:val="006D411A"/>
    <w:rsid w:val="006D42B1"/>
    <w:rsid w:val="006D4370"/>
    <w:rsid w:val="006D5E53"/>
    <w:rsid w:val="006D674A"/>
    <w:rsid w:val="006D6994"/>
    <w:rsid w:val="006D7007"/>
    <w:rsid w:val="006D73C2"/>
    <w:rsid w:val="006D74F1"/>
    <w:rsid w:val="006D7BA9"/>
    <w:rsid w:val="006D7FDE"/>
    <w:rsid w:val="006E03F5"/>
    <w:rsid w:val="006E0498"/>
    <w:rsid w:val="006E0ECE"/>
    <w:rsid w:val="006E1068"/>
    <w:rsid w:val="006E1703"/>
    <w:rsid w:val="006E1BBB"/>
    <w:rsid w:val="006E3410"/>
    <w:rsid w:val="006E3440"/>
    <w:rsid w:val="006E3589"/>
    <w:rsid w:val="006E3911"/>
    <w:rsid w:val="006E3B8E"/>
    <w:rsid w:val="006E407A"/>
    <w:rsid w:val="006E40D3"/>
    <w:rsid w:val="006E5484"/>
    <w:rsid w:val="006E62B8"/>
    <w:rsid w:val="006E66AB"/>
    <w:rsid w:val="006E7576"/>
    <w:rsid w:val="006E7745"/>
    <w:rsid w:val="006E7F11"/>
    <w:rsid w:val="006F0043"/>
    <w:rsid w:val="006F0439"/>
    <w:rsid w:val="006F0711"/>
    <w:rsid w:val="006F0A50"/>
    <w:rsid w:val="006F0FB6"/>
    <w:rsid w:val="006F1387"/>
    <w:rsid w:val="006F143A"/>
    <w:rsid w:val="006F14D0"/>
    <w:rsid w:val="006F1768"/>
    <w:rsid w:val="006F1929"/>
    <w:rsid w:val="006F1D59"/>
    <w:rsid w:val="006F2277"/>
    <w:rsid w:val="006F237F"/>
    <w:rsid w:val="006F2946"/>
    <w:rsid w:val="006F2ADE"/>
    <w:rsid w:val="006F2B98"/>
    <w:rsid w:val="006F2D8B"/>
    <w:rsid w:val="006F3902"/>
    <w:rsid w:val="006F3B88"/>
    <w:rsid w:val="006F3D60"/>
    <w:rsid w:val="006F3FCA"/>
    <w:rsid w:val="006F40CA"/>
    <w:rsid w:val="006F4BB1"/>
    <w:rsid w:val="006F516D"/>
    <w:rsid w:val="006F5356"/>
    <w:rsid w:val="006F5978"/>
    <w:rsid w:val="006F6034"/>
    <w:rsid w:val="006F668D"/>
    <w:rsid w:val="006F6B25"/>
    <w:rsid w:val="006F6F50"/>
    <w:rsid w:val="006F7026"/>
    <w:rsid w:val="006F7FC1"/>
    <w:rsid w:val="00700783"/>
    <w:rsid w:val="00700CD6"/>
    <w:rsid w:val="00701028"/>
    <w:rsid w:val="007016FF"/>
    <w:rsid w:val="00701D0D"/>
    <w:rsid w:val="00702176"/>
    <w:rsid w:val="007040FF"/>
    <w:rsid w:val="00704F39"/>
    <w:rsid w:val="00705A23"/>
    <w:rsid w:val="00706520"/>
    <w:rsid w:val="00706803"/>
    <w:rsid w:val="00706AF0"/>
    <w:rsid w:val="00706FF6"/>
    <w:rsid w:val="00707092"/>
    <w:rsid w:val="00707244"/>
    <w:rsid w:val="00707796"/>
    <w:rsid w:val="007078F1"/>
    <w:rsid w:val="00710A0D"/>
    <w:rsid w:val="0071246D"/>
    <w:rsid w:val="007127C4"/>
    <w:rsid w:val="00713634"/>
    <w:rsid w:val="00714606"/>
    <w:rsid w:val="00714861"/>
    <w:rsid w:val="00715251"/>
    <w:rsid w:val="00715AA7"/>
    <w:rsid w:val="00715E76"/>
    <w:rsid w:val="0071656C"/>
    <w:rsid w:val="007168C3"/>
    <w:rsid w:val="00716FF2"/>
    <w:rsid w:val="00720536"/>
    <w:rsid w:val="007205AC"/>
    <w:rsid w:val="007211C3"/>
    <w:rsid w:val="007211E8"/>
    <w:rsid w:val="00721C66"/>
    <w:rsid w:val="00722C8F"/>
    <w:rsid w:val="00722D91"/>
    <w:rsid w:val="00723301"/>
    <w:rsid w:val="00723723"/>
    <w:rsid w:val="00723C5C"/>
    <w:rsid w:val="00723E4E"/>
    <w:rsid w:val="00724B5E"/>
    <w:rsid w:val="00724E37"/>
    <w:rsid w:val="00725763"/>
    <w:rsid w:val="0072633F"/>
    <w:rsid w:val="00726401"/>
    <w:rsid w:val="0072709A"/>
    <w:rsid w:val="00727114"/>
    <w:rsid w:val="0072757F"/>
    <w:rsid w:val="007277D7"/>
    <w:rsid w:val="00727814"/>
    <w:rsid w:val="00727DA0"/>
    <w:rsid w:val="0073190D"/>
    <w:rsid w:val="00732071"/>
    <w:rsid w:val="007321B2"/>
    <w:rsid w:val="0073223E"/>
    <w:rsid w:val="007322E8"/>
    <w:rsid w:val="0073276E"/>
    <w:rsid w:val="00732BFB"/>
    <w:rsid w:val="00733AC4"/>
    <w:rsid w:val="00733F7A"/>
    <w:rsid w:val="0073469D"/>
    <w:rsid w:val="00734739"/>
    <w:rsid w:val="00734A13"/>
    <w:rsid w:val="00734D50"/>
    <w:rsid w:val="007353D4"/>
    <w:rsid w:val="00735744"/>
    <w:rsid w:val="007357C8"/>
    <w:rsid w:val="007361BD"/>
    <w:rsid w:val="00736262"/>
    <w:rsid w:val="007365CC"/>
    <w:rsid w:val="007367B7"/>
    <w:rsid w:val="00736FEE"/>
    <w:rsid w:val="00737B7F"/>
    <w:rsid w:val="007403A7"/>
    <w:rsid w:val="00740D5B"/>
    <w:rsid w:val="00740FBE"/>
    <w:rsid w:val="00742157"/>
    <w:rsid w:val="0074253C"/>
    <w:rsid w:val="00742563"/>
    <w:rsid w:val="00742594"/>
    <w:rsid w:val="00742E12"/>
    <w:rsid w:val="00743C11"/>
    <w:rsid w:val="00744ACC"/>
    <w:rsid w:val="00744CB8"/>
    <w:rsid w:val="00744DB6"/>
    <w:rsid w:val="00745234"/>
    <w:rsid w:val="00745676"/>
    <w:rsid w:val="007464A1"/>
    <w:rsid w:val="00746666"/>
    <w:rsid w:val="00746C9E"/>
    <w:rsid w:val="00746E93"/>
    <w:rsid w:val="00747383"/>
    <w:rsid w:val="00747435"/>
    <w:rsid w:val="00747845"/>
    <w:rsid w:val="00747FC7"/>
    <w:rsid w:val="00750430"/>
    <w:rsid w:val="007522AC"/>
    <w:rsid w:val="007529D7"/>
    <w:rsid w:val="00754852"/>
    <w:rsid w:val="00754A6B"/>
    <w:rsid w:val="00754FBB"/>
    <w:rsid w:val="00757610"/>
    <w:rsid w:val="007601F5"/>
    <w:rsid w:val="007604D3"/>
    <w:rsid w:val="00761C99"/>
    <w:rsid w:val="00762A73"/>
    <w:rsid w:val="007647A3"/>
    <w:rsid w:val="00764C28"/>
    <w:rsid w:val="00764F2D"/>
    <w:rsid w:val="00764F77"/>
    <w:rsid w:val="00765C86"/>
    <w:rsid w:val="00766375"/>
    <w:rsid w:val="007671CB"/>
    <w:rsid w:val="00770599"/>
    <w:rsid w:val="00770C7B"/>
    <w:rsid w:val="00770EA9"/>
    <w:rsid w:val="00770F77"/>
    <w:rsid w:val="00771033"/>
    <w:rsid w:val="00771400"/>
    <w:rsid w:val="00771514"/>
    <w:rsid w:val="007718DB"/>
    <w:rsid w:val="00771C62"/>
    <w:rsid w:val="00771F56"/>
    <w:rsid w:val="007720EB"/>
    <w:rsid w:val="007721A6"/>
    <w:rsid w:val="007722E9"/>
    <w:rsid w:val="007726AC"/>
    <w:rsid w:val="00772FC1"/>
    <w:rsid w:val="00773174"/>
    <w:rsid w:val="007734E1"/>
    <w:rsid w:val="00774848"/>
    <w:rsid w:val="007753CD"/>
    <w:rsid w:val="00775915"/>
    <w:rsid w:val="0077654C"/>
    <w:rsid w:val="00776C3D"/>
    <w:rsid w:val="007771FD"/>
    <w:rsid w:val="00777C78"/>
    <w:rsid w:val="00780AAC"/>
    <w:rsid w:val="00780C0F"/>
    <w:rsid w:val="00780DCD"/>
    <w:rsid w:val="00782599"/>
    <w:rsid w:val="00782BC3"/>
    <w:rsid w:val="00782EA5"/>
    <w:rsid w:val="00783773"/>
    <w:rsid w:val="007837FC"/>
    <w:rsid w:val="00783BA4"/>
    <w:rsid w:val="00784760"/>
    <w:rsid w:val="007847B2"/>
    <w:rsid w:val="0078493B"/>
    <w:rsid w:val="00785083"/>
    <w:rsid w:val="007850A9"/>
    <w:rsid w:val="007861F1"/>
    <w:rsid w:val="0078656C"/>
    <w:rsid w:val="00786B1E"/>
    <w:rsid w:val="00786CB9"/>
    <w:rsid w:val="007875F2"/>
    <w:rsid w:val="0079009C"/>
    <w:rsid w:val="007906B6"/>
    <w:rsid w:val="0079176F"/>
    <w:rsid w:val="007921AA"/>
    <w:rsid w:val="00792366"/>
    <w:rsid w:val="00792651"/>
    <w:rsid w:val="00792ADE"/>
    <w:rsid w:val="007930C6"/>
    <w:rsid w:val="00793157"/>
    <w:rsid w:val="00793933"/>
    <w:rsid w:val="00793B62"/>
    <w:rsid w:val="00793EBC"/>
    <w:rsid w:val="007943CC"/>
    <w:rsid w:val="0079465F"/>
    <w:rsid w:val="007946CA"/>
    <w:rsid w:val="0079487F"/>
    <w:rsid w:val="00794F56"/>
    <w:rsid w:val="00795489"/>
    <w:rsid w:val="007959E9"/>
    <w:rsid w:val="00795F7C"/>
    <w:rsid w:val="007968B3"/>
    <w:rsid w:val="00796D44"/>
    <w:rsid w:val="007970FE"/>
    <w:rsid w:val="007975FB"/>
    <w:rsid w:val="00797A97"/>
    <w:rsid w:val="00797ED9"/>
    <w:rsid w:val="00797F61"/>
    <w:rsid w:val="007A033A"/>
    <w:rsid w:val="007A0947"/>
    <w:rsid w:val="007A1E7D"/>
    <w:rsid w:val="007A209D"/>
    <w:rsid w:val="007A229F"/>
    <w:rsid w:val="007A22E0"/>
    <w:rsid w:val="007A23E8"/>
    <w:rsid w:val="007A2A51"/>
    <w:rsid w:val="007A2D37"/>
    <w:rsid w:val="007A429A"/>
    <w:rsid w:val="007A42C1"/>
    <w:rsid w:val="007A4882"/>
    <w:rsid w:val="007A48FE"/>
    <w:rsid w:val="007A55CD"/>
    <w:rsid w:val="007A562B"/>
    <w:rsid w:val="007A5A96"/>
    <w:rsid w:val="007A5BDB"/>
    <w:rsid w:val="007A62AD"/>
    <w:rsid w:val="007A6663"/>
    <w:rsid w:val="007A6936"/>
    <w:rsid w:val="007A6BF7"/>
    <w:rsid w:val="007A732F"/>
    <w:rsid w:val="007A7381"/>
    <w:rsid w:val="007A75E3"/>
    <w:rsid w:val="007B01E3"/>
    <w:rsid w:val="007B0517"/>
    <w:rsid w:val="007B13E9"/>
    <w:rsid w:val="007B2AAC"/>
    <w:rsid w:val="007B2FBA"/>
    <w:rsid w:val="007B32F1"/>
    <w:rsid w:val="007B42EB"/>
    <w:rsid w:val="007B4650"/>
    <w:rsid w:val="007B48D0"/>
    <w:rsid w:val="007B4FA3"/>
    <w:rsid w:val="007B5805"/>
    <w:rsid w:val="007B5C05"/>
    <w:rsid w:val="007B5C2A"/>
    <w:rsid w:val="007B5D24"/>
    <w:rsid w:val="007B6F96"/>
    <w:rsid w:val="007B784D"/>
    <w:rsid w:val="007B7C19"/>
    <w:rsid w:val="007C0106"/>
    <w:rsid w:val="007C0641"/>
    <w:rsid w:val="007C0815"/>
    <w:rsid w:val="007C0D73"/>
    <w:rsid w:val="007C104E"/>
    <w:rsid w:val="007C10B0"/>
    <w:rsid w:val="007C16E6"/>
    <w:rsid w:val="007C2372"/>
    <w:rsid w:val="007C2EA7"/>
    <w:rsid w:val="007C3597"/>
    <w:rsid w:val="007C40B1"/>
    <w:rsid w:val="007C457C"/>
    <w:rsid w:val="007C4A1E"/>
    <w:rsid w:val="007C654A"/>
    <w:rsid w:val="007C69A6"/>
    <w:rsid w:val="007C6A3E"/>
    <w:rsid w:val="007C751C"/>
    <w:rsid w:val="007D071A"/>
    <w:rsid w:val="007D11C3"/>
    <w:rsid w:val="007D1A1A"/>
    <w:rsid w:val="007D21E2"/>
    <w:rsid w:val="007D2879"/>
    <w:rsid w:val="007D32C3"/>
    <w:rsid w:val="007D35A2"/>
    <w:rsid w:val="007D41E4"/>
    <w:rsid w:val="007D4587"/>
    <w:rsid w:val="007D4626"/>
    <w:rsid w:val="007D4EDB"/>
    <w:rsid w:val="007D6397"/>
    <w:rsid w:val="007D73EA"/>
    <w:rsid w:val="007D75B6"/>
    <w:rsid w:val="007E02BF"/>
    <w:rsid w:val="007E0393"/>
    <w:rsid w:val="007E03F8"/>
    <w:rsid w:val="007E07A9"/>
    <w:rsid w:val="007E1775"/>
    <w:rsid w:val="007E2506"/>
    <w:rsid w:val="007E2525"/>
    <w:rsid w:val="007E26FF"/>
    <w:rsid w:val="007E2DAF"/>
    <w:rsid w:val="007E2FBC"/>
    <w:rsid w:val="007E3BF1"/>
    <w:rsid w:val="007E4350"/>
    <w:rsid w:val="007E4886"/>
    <w:rsid w:val="007E541B"/>
    <w:rsid w:val="007E5DCF"/>
    <w:rsid w:val="007E5DE6"/>
    <w:rsid w:val="007E5ECD"/>
    <w:rsid w:val="007E62BB"/>
    <w:rsid w:val="007E630A"/>
    <w:rsid w:val="007E70C3"/>
    <w:rsid w:val="007E7556"/>
    <w:rsid w:val="007E7B57"/>
    <w:rsid w:val="007E7C79"/>
    <w:rsid w:val="007E7D10"/>
    <w:rsid w:val="007F059E"/>
    <w:rsid w:val="007F0D51"/>
    <w:rsid w:val="007F27E5"/>
    <w:rsid w:val="007F2909"/>
    <w:rsid w:val="007F2918"/>
    <w:rsid w:val="007F355C"/>
    <w:rsid w:val="007F3575"/>
    <w:rsid w:val="007F3801"/>
    <w:rsid w:val="007F3BB6"/>
    <w:rsid w:val="007F406F"/>
    <w:rsid w:val="007F42EC"/>
    <w:rsid w:val="007F4368"/>
    <w:rsid w:val="007F488E"/>
    <w:rsid w:val="007F4AA3"/>
    <w:rsid w:val="007F4CC6"/>
    <w:rsid w:val="007F5213"/>
    <w:rsid w:val="007F6E20"/>
    <w:rsid w:val="007F70C5"/>
    <w:rsid w:val="008007DF"/>
    <w:rsid w:val="00800A06"/>
    <w:rsid w:val="00801710"/>
    <w:rsid w:val="00802160"/>
    <w:rsid w:val="00802444"/>
    <w:rsid w:val="00802D45"/>
    <w:rsid w:val="00802DCD"/>
    <w:rsid w:val="00803116"/>
    <w:rsid w:val="00803121"/>
    <w:rsid w:val="00803268"/>
    <w:rsid w:val="00803A66"/>
    <w:rsid w:val="008043A3"/>
    <w:rsid w:val="0080453C"/>
    <w:rsid w:val="00804C8B"/>
    <w:rsid w:val="00804F29"/>
    <w:rsid w:val="00805525"/>
    <w:rsid w:val="0080667F"/>
    <w:rsid w:val="008068AD"/>
    <w:rsid w:val="0080739A"/>
    <w:rsid w:val="0080762A"/>
    <w:rsid w:val="00807689"/>
    <w:rsid w:val="008100CA"/>
    <w:rsid w:val="00810FD5"/>
    <w:rsid w:val="00811F3A"/>
    <w:rsid w:val="00811FFC"/>
    <w:rsid w:val="00812308"/>
    <w:rsid w:val="0081282D"/>
    <w:rsid w:val="00812926"/>
    <w:rsid w:val="00812A44"/>
    <w:rsid w:val="00812B72"/>
    <w:rsid w:val="00813553"/>
    <w:rsid w:val="008135D7"/>
    <w:rsid w:val="00815069"/>
    <w:rsid w:val="00815B7C"/>
    <w:rsid w:val="00815FA0"/>
    <w:rsid w:val="00816B1E"/>
    <w:rsid w:val="0081708B"/>
    <w:rsid w:val="00817905"/>
    <w:rsid w:val="00817C0A"/>
    <w:rsid w:val="008201B1"/>
    <w:rsid w:val="0082021D"/>
    <w:rsid w:val="00820392"/>
    <w:rsid w:val="00820830"/>
    <w:rsid w:val="008208CD"/>
    <w:rsid w:val="00821352"/>
    <w:rsid w:val="00821AA2"/>
    <w:rsid w:val="00822A6A"/>
    <w:rsid w:val="00822FCE"/>
    <w:rsid w:val="008235A8"/>
    <w:rsid w:val="008238F9"/>
    <w:rsid w:val="0082417A"/>
    <w:rsid w:val="008244A7"/>
    <w:rsid w:val="00824E22"/>
    <w:rsid w:val="00824E7A"/>
    <w:rsid w:val="0082557C"/>
    <w:rsid w:val="00825958"/>
    <w:rsid w:val="008263C9"/>
    <w:rsid w:val="0082777A"/>
    <w:rsid w:val="00827A1A"/>
    <w:rsid w:val="00827B36"/>
    <w:rsid w:val="00827C74"/>
    <w:rsid w:val="00830F51"/>
    <w:rsid w:val="00832069"/>
    <w:rsid w:val="00832DC2"/>
    <w:rsid w:val="00833766"/>
    <w:rsid w:val="00834A69"/>
    <w:rsid w:val="00835C1E"/>
    <w:rsid w:val="00836013"/>
    <w:rsid w:val="008360E2"/>
    <w:rsid w:val="00836631"/>
    <w:rsid w:val="0083667A"/>
    <w:rsid w:val="00836FE6"/>
    <w:rsid w:val="00837087"/>
    <w:rsid w:val="008371C5"/>
    <w:rsid w:val="00837209"/>
    <w:rsid w:val="00837DC0"/>
    <w:rsid w:val="008404A2"/>
    <w:rsid w:val="00840BBC"/>
    <w:rsid w:val="00840D5A"/>
    <w:rsid w:val="00840F9B"/>
    <w:rsid w:val="008413F9"/>
    <w:rsid w:val="0084182E"/>
    <w:rsid w:val="00841A61"/>
    <w:rsid w:val="00842027"/>
    <w:rsid w:val="00842B94"/>
    <w:rsid w:val="00843277"/>
    <w:rsid w:val="00843997"/>
    <w:rsid w:val="00843B81"/>
    <w:rsid w:val="00844A5C"/>
    <w:rsid w:val="00844FDC"/>
    <w:rsid w:val="008452D7"/>
    <w:rsid w:val="00845C0E"/>
    <w:rsid w:val="0084611C"/>
    <w:rsid w:val="00846613"/>
    <w:rsid w:val="00846628"/>
    <w:rsid w:val="0084683B"/>
    <w:rsid w:val="00846B6D"/>
    <w:rsid w:val="00846BA4"/>
    <w:rsid w:val="00847401"/>
    <w:rsid w:val="008479B9"/>
    <w:rsid w:val="0085035B"/>
    <w:rsid w:val="008504B0"/>
    <w:rsid w:val="00851900"/>
    <w:rsid w:val="00851DF0"/>
    <w:rsid w:val="00851F6F"/>
    <w:rsid w:val="0085240C"/>
    <w:rsid w:val="00852629"/>
    <w:rsid w:val="008526B4"/>
    <w:rsid w:val="0085289C"/>
    <w:rsid w:val="00854207"/>
    <w:rsid w:val="008544C6"/>
    <w:rsid w:val="00854530"/>
    <w:rsid w:val="0085455C"/>
    <w:rsid w:val="00855A7B"/>
    <w:rsid w:val="00855C63"/>
    <w:rsid w:val="00855D28"/>
    <w:rsid w:val="008562C7"/>
    <w:rsid w:val="00856A30"/>
    <w:rsid w:val="008574C6"/>
    <w:rsid w:val="008600DA"/>
    <w:rsid w:val="00860E35"/>
    <w:rsid w:val="00860EFA"/>
    <w:rsid w:val="00860FA7"/>
    <w:rsid w:val="00860FFF"/>
    <w:rsid w:val="008612B3"/>
    <w:rsid w:val="0086144B"/>
    <w:rsid w:val="00861AFE"/>
    <w:rsid w:val="0086222B"/>
    <w:rsid w:val="00863201"/>
    <w:rsid w:val="00863D4D"/>
    <w:rsid w:val="0086424B"/>
    <w:rsid w:val="008643B0"/>
    <w:rsid w:val="00864650"/>
    <w:rsid w:val="00864AA0"/>
    <w:rsid w:val="00864B09"/>
    <w:rsid w:val="0086529E"/>
    <w:rsid w:val="00865392"/>
    <w:rsid w:val="00865486"/>
    <w:rsid w:val="0086612B"/>
    <w:rsid w:val="00866188"/>
    <w:rsid w:val="00866A19"/>
    <w:rsid w:val="008674FB"/>
    <w:rsid w:val="008675A4"/>
    <w:rsid w:val="008676D7"/>
    <w:rsid w:val="008677D8"/>
    <w:rsid w:val="0087019A"/>
    <w:rsid w:val="008706EA"/>
    <w:rsid w:val="00870CEC"/>
    <w:rsid w:val="00871C92"/>
    <w:rsid w:val="00871ED8"/>
    <w:rsid w:val="0087262B"/>
    <w:rsid w:val="00872BB9"/>
    <w:rsid w:val="00872DAE"/>
    <w:rsid w:val="008737F9"/>
    <w:rsid w:val="00873945"/>
    <w:rsid w:val="00873FA1"/>
    <w:rsid w:val="0087474C"/>
    <w:rsid w:val="0087488C"/>
    <w:rsid w:val="00874BA4"/>
    <w:rsid w:val="00875D41"/>
    <w:rsid w:val="0087600F"/>
    <w:rsid w:val="00876048"/>
    <w:rsid w:val="008773DF"/>
    <w:rsid w:val="008778DD"/>
    <w:rsid w:val="008778FC"/>
    <w:rsid w:val="008779CD"/>
    <w:rsid w:val="00877D4C"/>
    <w:rsid w:val="00877D77"/>
    <w:rsid w:val="008806A3"/>
    <w:rsid w:val="0088079F"/>
    <w:rsid w:val="00880D6D"/>
    <w:rsid w:val="008816BE"/>
    <w:rsid w:val="008821A9"/>
    <w:rsid w:val="00882E54"/>
    <w:rsid w:val="00883109"/>
    <w:rsid w:val="008834E4"/>
    <w:rsid w:val="00883704"/>
    <w:rsid w:val="008845A6"/>
    <w:rsid w:val="0088474D"/>
    <w:rsid w:val="00884C32"/>
    <w:rsid w:val="00884FAF"/>
    <w:rsid w:val="008850CD"/>
    <w:rsid w:val="008853E6"/>
    <w:rsid w:val="008857D6"/>
    <w:rsid w:val="008866D0"/>
    <w:rsid w:val="008867C4"/>
    <w:rsid w:val="008868EA"/>
    <w:rsid w:val="00886ADC"/>
    <w:rsid w:val="00886D35"/>
    <w:rsid w:val="008870D7"/>
    <w:rsid w:val="00887951"/>
    <w:rsid w:val="0089023E"/>
    <w:rsid w:val="008916AA"/>
    <w:rsid w:val="00891742"/>
    <w:rsid w:val="00891817"/>
    <w:rsid w:val="00892007"/>
    <w:rsid w:val="00892268"/>
    <w:rsid w:val="00892373"/>
    <w:rsid w:val="008926AB"/>
    <w:rsid w:val="00893674"/>
    <w:rsid w:val="00893E0F"/>
    <w:rsid w:val="0089443F"/>
    <w:rsid w:val="008944B7"/>
    <w:rsid w:val="00894FB3"/>
    <w:rsid w:val="00895129"/>
    <w:rsid w:val="00895724"/>
    <w:rsid w:val="00896660"/>
    <w:rsid w:val="008969C0"/>
    <w:rsid w:val="00896BAA"/>
    <w:rsid w:val="008970E6"/>
    <w:rsid w:val="00897448"/>
    <w:rsid w:val="00897E85"/>
    <w:rsid w:val="008A0AB2"/>
    <w:rsid w:val="008A0AF2"/>
    <w:rsid w:val="008A11D8"/>
    <w:rsid w:val="008A1573"/>
    <w:rsid w:val="008A169F"/>
    <w:rsid w:val="008A1A35"/>
    <w:rsid w:val="008A24FD"/>
    <w:rsid w:val="008A2ED2"/>
    <w:rsid w:val="008A304A"/>
    <w:rsid w:val="008A4C9D"/>
    <w:rsid w:val="008A5094"/>
    <w:rsid w:val="008A5B65"/>
    <w:rsid w:val="008A5FD5"/>
    <w:rsid w:val="008A748A"/>
    <w:rsid w:val="008B00F8"/>
    <w:rsid w:val="008B0126"/>
    <w:rsid w:val="008B0C65"/>
    <w:rsid w:val="008B10C0"/>
    <w:rsid w:val="008B1B53"/>
    <w:rsid w:val="008B1D2B"/>
    <w:rsid w:val="008B2095"/>
    <w:rsid w:val="008B29EF"/>
    <w:rsid w:val="008B4102"/>
    <w:rsid w:val="008B4207"/>
    <w:rsid w:val="008B4776"/>
    <w:rsid w:val="008B4B0A"/>
    <w:rsid w:val="008B4DEC"/>
    <w:rsid w:val="008B51DC"/>
    <w:rsid w:val="008B5208"/>
    <w:rsid w:val="008B5908"/>
    <w:rsid w:val="008B7026"/>
    <w:rsid w:val="008B78F4"/>
    <w:rsid w:val="008C0C0C"/>
    <w:rsid w:val="008C0C3E"/>
    <w:rsid w:val="008C148B"/>
    <w:rsid w:val="008C15AA"/>
    <w:rsid w:val="008C1836"/>
    <w:rsid w:val="008C1B89"/>
    <w:rsid w:val="008C2BC5"/>
    <w:rsid w:val="008C3136"/>
    <w:rsid w:val="008C313C"/>
    <w:rsid w:val="008C3223"/>
    <w:rsid w:val="008C3930"/>
    <w:rsid w:val="008C5272"/>
    <w:rsid w:val="008C567D"/>
    <w:rsid w:val="008C62D6"/>
    <w:rsid w:val="008C6DC7"/>
    <w:rsid w:val="008C6F34"/>
    <w:rsid w:val="008C71BA"/>
    <w:rsid w:val="008C73BF"/>
    <w:rsid w:val="008C73F2"/>
    <w:rsid w:val="008C7936"/>
    <w:rsid w:val="008C7B16"/>
    <w:rsid w:val="008D00BA"/>
    <w:rsid w:val="008D07A6"/>
    <w:rsid w:val="008D0A37"/>
    <w:rsid w:val="008D0C06"/>
    <w:rsid w:val="008D0E96"/>
    <w:rsid w:val="008D1AB1"/>
    <w:rsid w:val="008D1DB6"/>
    <w:rsid w:val="008D1E26"/>
    <w:rsid w:val="008D24F4"/>
    <w:rsid w:val="008D2EEC"/>
    <w:rsid w:val="008D2F84"/>
    <w:rsid w:val="008D399F"/>
    <w:rsid w:val="008D3A17"/>
    <w:rsid w:val="008D42FD"/>
    <w:rsid w:val="008D44F9"/>
    <w:rsid w:val="008D4CBF"/>
    <w:rsid w:val="008D59BB"/>
    <w:rsid w:val="008D5E17"/>
    <w:rsid w:val="008D67F1"/>
    <w:rsid w:val="008D7E23"/>
    <w:rsid w:val="008E01B5"/>
    <w:rsid w:val="008E0506"/>
    <w:rsid w:val="008E0801"/>
    <w:rsid w:val="008E17E1"/>
    <w:rsid w:val="008E1DFF"/>
    <w:rsid w:val="008E24B2"/>
    <w:rsid w:val="008E31A8"/>
    <w:rsid w:val="008E364A"/>
    <w:rsid w:val="008E3DFB"/>
    <w:rsid w:val="008E4AC3"/>
    <w:rsid w:val="008E4CA4"/>
    <w:rsid w:val="008E4D63"/>
    <w:rsid w:val="008E531C"/>
    <w:rsid w:val="008E5BC5"/>
    <w:rsid w:val="008E5CA8"/>
    <w:rsid w:val="008E5EDD"/>
    <w:rsid w:val="008E610D"/>
    <w:rsid w:val="008E6116"/>
    <w:rsid w:val="008E63E1"/>
    <w:rsid w:val="008E66D8"/>
    <w:rsid w:val="008E6A86"/>
    <w:rsid w:val="008E6C0C"/>
    <w:rsid w:val="008F03FA"/>
    <w:rsid w:val="008F0A18"/>
    <w:rsid w:val="008F0BE2"/>
    <w:rsid w:val="008F0C2F"/>
    <w:rsid w:val="008F118E"/>
    <w:rsid w:val="008F1372"/>
    <w:rsid w:val="008F1BC3"/>
    <w:rsid w:val="008F1C31"/>
    <w:rsid w:val="008F2B85"/>
    <w:rsid w:val="008F3420"/>
    <w:rsid w:val="008F3655"/>
    <w:rsid w:val="008F3975"/>
    <w:rsid w:val="008F3A91"/>
    <w:rsid w:val="008F4593"/>
    <w:rsid w:val="008F4891"/>
    <w:rsid w:val="008F5925"/>
    <w:rsid w:val="008F5AC0"/>
    <w:rsid w:val="008F5D85"/>
    <w:rsid w:val="008F677B"/>
    <w:rsid w:val="008F6A99"/>
    <w:rsid w:val="008F6C8A"/>
    <w:rsid w:val="008F6E82"/>
    <w:rsid w:val="008F7F22"/>
    <w:rsid w:val="00900DA2"/>
    <w:rsid w:val="00901D7B"/>
    <w:rsid w:val="00902037"/>
    <w:rsid w:val="0090219A"/>
    <w:rsid w:val="00902620"/>
    <w:rsid w:val="00902CE3"/>
    <w:rsid w:val="009039C6"/>
    <w:rsid w:val="0090524D"/>
    <w:rsid w:val="00905602"/>
    <w:rsid w:val="00905BF2"/>
    <w:rsid w:val="009064C8"/>
    <w:rsid w:val="00906E09"/>
    <w:rsid w:val="0090785B"/>
    <w:rsid w:val="00907DF6"/>
    <w:rsid w:val="00907DF7"/>
    <w:rsid w:val="00907F09"/>
    <w:rsid w:val="00910138"/>
    <w:rsid w:val="009102AB"/>
    <w:rsid w:val="0091097D"/>
    <w:rsid w:val="00910D5F"/>
    <w:rsid w:val="00910E84"/>
    <w:rsid w:val="00910F8A"/>
    <w:rsid w:val="009115ED"/>
    <w:rsid w:val="009119D1"/>
    <w:rsid w:val="00913689"/>
    <w:rsid w:val="00913B28"/>
    <w:rsid w:val="00914536"/>
    <w:rsid w:val="00915227"/>
    <w:rsid w:val="00915913"/>
    <w:rsid w:val="00915C1F"/>
    <w:rsid w:val="00916081"/>
    <w:rsid w:val="009165B4"/>
    <w:rsid w:val="00916C1C"/>
    <w:rsid w:val="0092000A"/>
    <w:rsid w:val="0092024A"/>
    <w:rsid w:val="00920952"/>
    <w:rsid w:val="00920EB2"/>
    <w:rsid w:val="0092101A"/>
    <w:rsid w:val="0092158B"/>
    <w:rsid w:val="009215E9"/>
    <w:rsid w:val="00921932"/>
    <w:rsid w:val="00921D3A"/>
    <w:rsid w:val="009225EF"/>
    <w:rsid w:val="0092262F"/>
    <w:rsid w:val="00922CF8"/>
    <w:rsid w:val="00922E08"/>
    <w:rsid w:val="00923005"/>
    <w:rsid w:val="009231D5"/>
    <w:rsid w:val="0092454C"/>
    <w:rsid w:val="00924892"/>
    <w:rsid w:val="00926C99"/>
    <w:rsid w:val="009270D6"/>
    <w:rsid w:val="00927ABC"/>
    <w:rsid w:val="009307E9"/>
    <w:rsid w:val="00931661"/>
    <w:rsid w:val="00931BA1"/>
    <w:rsid w:val="00931EFB"/>
    <w:rsid w:val="009324CB"/>
    <w:rsid w:val="00933463"/>
    <w:rsid w:val="00934291"/>
    <w:rsid w:val="00934511"/>
    <w:rsid w:val="00934A2D"/>
    <w:rsid w:val="00934E0F"/>
    <w:rsid w:val="009360A2"/>
    <w:rsid w:val="0093659B"/>
    <w:rsid w:val="00936E1D"/>
    <w:rsid w:val="00937279"/>
    <w:rsid w:val="009376EB"/>
    <w:rsid w:val="00937EA1"/>
    <w:rsid w:val="00937FD5"/>
    <w:rsid w:val="00940902"/>
    <w:rsid w:val="00940F7B"/>
    <w:rsid w:val="009412E1"/>
    <w:rsid w:val="009424D7"/>
    <w:rsid w:val="00943055"/>
    <w:rsid w:val="009432BC"/>
    <w:rsid w:val="00943330"/>
    <w:rsid w:val="00943587"/>
    <w:rsid w:val="009444B5"/>
    <w:rsid w:val="00944BE7"/>
    <w:rsid w:val="00944E0F"/>
    <w:rsid w:val="00944F29"/>
    <w:rsid w:val="00945542"/>
    <w:rsid w:val="00945EF5"/>
    <w:rsid w:val="00946D86"/>
    <w:rsid w:val="0094744C"/>
    <w:rsid w:val="0094747F"/>
    <w:rsid w:val="009474DE"/>
    <w:rsid w:val="0094790F"/>
    <w:rsid w:val="00947B22"/>
    <w:rsid w:val="00947D95"/>
    <w:rsid w:val="00950001"/>
    <w:rsid w:val="009512B2"/>
    <w:rsid w:val="00951D11"/>
    <w:rsid w:val="0095289C"/>
    <w:rsid w:val="00953523"/>
    <w:rsid w:val="00953A8F"/>
    <w:rsid w:val="0095478C"/>
    <w:rsid w:val="00954CE7"/>
    <w:rsid w:val="00954FAE"/>
    <w:rsid w:val="00955F0D"/>
    <w:rsid w:val="0095632B"/>
    <w:rsid w:val="00956C6F"/>
    <w:rsid w:val="00957086"/>
    <w:rsid w:val="009578C3"/>
    <w:rsid w:val="0096088B"/>
    <w:rsid w:val="00961965"/>
    <w:rsid w:val="00961B22"/>
    <w:rsid w:val="00961B59"/>
    <w:rsid w:val="00961BA7"/>
    <w:rsid w:val="00961EB6"/>
    <w:rsid w:val="00962EDA"/>
    <w:rsid w:val="009631FF"/>
    <w:rsid w:val="00963224"/>
    <w:rsid w:val="00963C66"/>
    <w:rsid w:val="00964148"/>
    <w:rsid w:val="009652A0"/>
    <w:rsid w:val="009652A4"/>
    <w:rsid w:val="00965D84"/>
    <w:rsid w:val="009666B0"/>
    <w:rsid w:val="00966ABA"/>
    <w:rsid w:val="00966C7F"/>
    <w:rsid w:val="00966CB2"/>
    <w:rsid w:val="00966D1B"/>
    <w:rsid w:val="009673D3"/>
    <w:rsid w:val="00967434"/>
    <w:rsid w:val="00967983"/>
    <w:rsid w:val="00970725"/>
    <w:rsid w:val="009707C5"/>
    <w:rsid w:val="00970D32"/>
    <w:rsid w:val="009715FA"/>
    <w:rsid w:val="00971B50"/>
    <w:rsid w:val="00971B59"/>
    <w:rsid w:val="00971CE6"/>
    <w:rsid w:val="0097213A"/>
    <w:rsid w:val="00972983"/>
    <w:rsid w:val="009737F9"/>
    <w:rsid w:val="00973C12"/>
    <w:rsid w:val="009740E5"/>
    <w:rsid w:val="009741D8"/>
    <w:rsid w:val="009744FA"/>
    <w:rsid w:val="0097478E"/>
    <w:rsid w:val="009748A5"/>
    <w:rsid w:val="00974B41"/>
    <w:rsid w:val="0097513F"/>
    <w:rsid w:val="00975AF9"/>
    <w:rsid w:val="00975F05"/>
    <w:rsid w:val="0097636F"/>
    <w:rsid w:val="009766A9"/>
    <w:rsid w:val="009766ED"/>
    <w:rsid w:val="00976995"/>
    <w:rsid w:val="009769BC"/>
    <w:rsid w:val="00976CA2"/>
    <w:rsid w:val="00977710"/>
    <w:rsid w:val="0097785E"/>
    <w:rsid w:val="00980119"/>
    <w:rsid w:val="00980277"/>
    <w:rsid w:val="0098071D"/>
    <w:rsid w:val="0098154C"/>
    <w:rsid w:val="009829CD"/>
    <w:rsid w:val="009832E4"/>
    <w:rsid w:val="00984850"/>
    <w:rsid w:val="009849B0"/>
    <w:rsid w:val="00984E77"/>
    <w:rsid w:val="00985201"/>
    <w:rsid w:val="0098628F"/>
    <w:rsid w:val="00986A38"/>
    <w:rsid w:val="0098759A"/>
    <w:rsid w:val="00987A65"/>
    <w:rsid w:val="0099006D"/>
    <w:rsid w:val="00990158"/>
    <w:rsid w:val="009908CD"/>
    <w:rsid w:val="00990D91"/>
    <w:rsid w:val="009918F7"/>
    <w:rsid w:val="009920F2"/>
    <w:rsid w:val="009925D6"/>
    <w:rsid w:val="00992B06"/>
    <w:rsid w:val="0099381C"/>
    <w:rsid w:val="00993BAF"/>
    <w:rsid w:val="009944B7"/>
    <w:rsid w:val="00994F2B"/>
    <w:rsid w:val="00995062"/>
    <w:rsid w:val="00995C09"/>
    <w:rsid w:val="009965A9"/>
    <w:rsid w:val="00996B3F"/>
    <w:rsid w:val="009A10FF"/>
    <w:rsid w:val="009A194D"/>
    <w:rsid w:val="009A19D3"/>
    <w:rsid w:val="009A1DAE"/>
    <w:rsid w:val="009A21A3"/>
    <w:rsid w:val="009A297D"/>
    <w:rsid w:val="009A3310"/>
    <w:rsid w:val="009A374B"/>
    <w:rsid w:val="009A3A07"/>
    <w:rsid w:val="009A3C2F"/>
    <w:rsid w:val="009A4B1F"/>
    <w:rsid w:val="009A4C24"/>
    <w:rsid w:val="009A4C4F"/>
    <w:rsid w:val="009A5FEB"/>
    <w:rsid w:val="009A63DD"/>
    <w:rsid w:val="009A6944"/>
    <w:rsid w:val="009A7362"/>
    <w:rsid w:val="009A7AA8"/>
    <w:rsid w:val="009B027A"/>
    <w:rsid w:val="009B0F1E"/>
    <w:rsid w:val="009B1E4B"/>
    <w:rsid w:val="009B21C8"/>
    <w:rsid w:val="009B2998"/>
    <w:rsid w:val="009B3388"/>
    <w:rsid w:val="009B3CBE"/>
    <w:rsid w:val="009B3F29"/>
    <w:rsid w:val="009B41D2"/>
    <w:rsid w:val="009B5DEB"/>
    <w:rsid w:val="009B5EAF"/>
    <w:rsid w:val="009B5F48"/>
    <w:rsid w:val="009B6CE8"/>
    <w:rsid w:val="009B756A"/>
    <w:rsid w:val="009B7AD3"/>
    <w:rsid w:val="009C086D"/>
    <w:rsid w:val="009C1885"/>
    <w:rsid w:val="009C20B7"/>
    <w:rsid w:val="009C285E"/>
    <w:rsid w:val="009C2909"/>
    <w:rsid w:val="009C2D35"/>
    <w:rsid w:val="009C45BE"/>
    <w:rsid w:val="009C4EF7"/>
    <w:rsid w:val="009C599D"/>
    <w:rsid w:val="009C5AF6"/>
    <w:rsid w:val="009C5C61"/>
    <w:rsid w:val="009C6C97"/>
    <w:rsid w:val="009C6CBE"/>
    <w:rsid w:val="009C742A"/>
    <w:rsid w:val="009C7BEE"/>
    <w:rsid w:val="009D06EC"/>
    <w:rsid w:val="009D0C4C"/>
    <w:rsid w:val="009D0C84"/>
    <w:rsid w:val="009D1FBC"/>
    <w:rsid w:val="009D3393"/>
    <w:rsid w:val="009D33A5"/>
    <w:rsid w:val="009D34B8"/>
    <w:rsid w:val="009D362F"/>
    <w:rsid w:val="009D387C"/>
    <w:rsid w:val="009D3DAD"/>
    <w:rsid w:val="009D41BB"/>
    <w:rsid w:val="009D4429"/>
    <w:rsid w:val="009D4C5C"/>
    <w:rsid w:val="009D4D68"/>
    <w:rsid w:val="009D529D"/>
    <w:rsid w:val="009D59F3"/>
    <w:rsid w:val="009D5CD8"/>
    <w:rsid w:val="009D60BB"/>
    <w:rsid w:val="009D655A"/>
    <w:rsid w:val="009D6C26"/>
    <w:rsid w:val="009D74E6"/>
    <w:rsid w:val="009D7710"/>
    <w:rsid w:val="009D7860"/>
    <w:rsid w:val="009D7887"/>
    <w:rsid w:val="009E0632"/>
    <w:rsid w:val="009E1182"/>
    <w:rsid w:val="009E1902"/>
    <w:rsid w:val="009E3759"/>
    <w:rsid w:val="009E3C44"/>
    <w:rsid w:val="009E4B5A"/>
    <w:rsid w:val="009E57FC"/>
    <w:rsid w:val="009E6DC0"/>
    <w:rsid w:val="009E780E"/>
    <w:rsid w:val="009E7997"/>
    <w:rsid w:val="009F04E9"/>
    <w:rsid w:val="009F06A6"/>
    <w:rsid w:val="009F0A8B"/>
    <w:rsid w:val="009F0FD9"/>
    <w:rsid w:val="009F13C0"/>
    <w:rsid w:val="009F23BC"/>
    <w:rsid w:val="009F2671"/>
    <w:rsid w:val="009F3C3E"/>
    <w:rsid w:val="009F4220"/>
    <w:rsid w:val="009F4356"/>
    <w:rsid w:val="009F49BD"/>
    <w:rsid w:val="009F4FAC"/>
    <w:rsid w:val="009F6D27"/>
    <w:rsid w:val="009F6FED"/>
    <w:rsid w:val="009F73E6"/>
    <w:rsid w:val="00A00199"/>
    <w:rsid w:val="00A00B05"/>
    <w:rsid w:val="00A03646"/>
    <w:rsid w:val="00A03975"/>
    <w:rsid w:val="00A03FE7"/>
    <w:rsid w:val="00A047FC"/>
    <w:rsid w:val="00A04918"/>
    <w:rsid w:val="00A05007"/>
    <w:rsid w:val="00A05960"/>
    <w:rsid w:val="00A059DD"/>
    <w:rsid w:val="00A05AE7"/>
    <w:rsid w:val="00A0610B"/>
    <w:rsid w:val="00A06B4C"/>
    <w:rsid w:val="00A06D56"/>
    <w:rsid w:val="00A07561"/>
    <w:rsid w:val="00A07A87"/>
    <w:rsid w:val="00A07D16"/>
    <w:rsid w:val="00A07E8A"/>
    <w:rsid w:val="00A10EA1"/>
    <w:rsid w:val="00A10F81"/>
    <w:rsid w:val="00A11D53"/>
    <w:rsid w:val="00A12282"/>
    <w:rsid w:val="00A131E8"/>
    <w:rsid w:val="00A131F1"/>
    <w:rsid w:val="00A13A5F"/>
    <w:rsid w:val="00A13C87"/>
    <w:rsid w:val="00A157CD"/>
    <w:rsid w:val="00A16224"/>
    <w:rsid w:val="00A165A4"/>
    <w:rsid w:val="00A167FD"/>
    <w:rsid w:val="00A16AA6"/>
    <w:rsid w:val="00A16D1F"/>
    <w:rsid w:val="00A16D21"/>
    <w:rsid w:val="00A16E63"/>
    <w:rsid w:val="00A16FB0"/>
    <w:rsid w:val="00A173A8"/>
    <w:rsid w:val="00A17C13"/>
    <w:rsid w:val="00A17ECB"/>
    <w:rsid w:val="00A202A2"/>
    <w:rsid w:val="00A2099F"/>
    <w:rsid w:val="00A21506"/>
    <w:rsid w:val="00A22AC8"/>
    <w:rsid w:val="00A2354E"/>
    <w:rsid w:val="00A23BE9"/>
    <w:rsid w:val="00A242B3"/>
    <w:rsid w:val="00A2450C"/>
    <w:rsid w:val="00A24944"/>
    <w:rsid w:val="00A2497E"/>
    <w:rsid w:val="00A24C5D"/>
    <w:rsid w:val="00A25A8C"/>
    <w:rsid w:val="00A25F1A"/>
    <w:rsid w:val="00A2665D"/>
    <w:rsid w:val="00A270C9"/>
    <w:rsid w:val="00A275D1"/>
    <w:rsid w:val="00A309DE"/>
    <w:rsid w:val="00A30AAC"/>
    <w:rsid w:val="00A3132A"/>
    <w:rsid w:val="00A31454"/>
    <w:rsid w:val="00A3159F"/>
    <w:rsid w:val="00A31860"/>
    <w:rsid w:val="00A318E1"/>
    <w:rsid w:val="00A31E84"/>
    <w:rsid w:val="00A31E9D"/>
    <w:rsid w:val="00A32186"/>
    <w:rsid w:val="00A3255B"/>
    <w:rsid w:val="00A3274F"/>
    <w:rsid w:val="00A329E8"/>
    <w:rsid w:val="00A32DA4"/>
    <w:rsid w:val="00A33380"/>
    <w:rsid w:val="00A3419C"/>
    <w:rsid w:val="00A34296"/>
    <w:rsid w:val="00A34430"/>
    <w:rsid w:val="00A346DF"/>
    <w:rsid w:val="00A34FE8"/>
    <w:rsid w:val="00A355EB"/>
    <w:rsid w:val="00A357CB"/>
    <w:rsid w:val="00A359BD"/>
    <w:rsid w:val="00A36123"/>
    <w:rsid w:val="00A36257"/>
    <w:rsid w:val="00A37ADE"/>
    <w:rsid w:val="00A37D3F"/>
    <w:rsid w:val="00A401B3"/>
    <w:rsid w:val="00A40243"/>
    <w:rsid w:val="00A404BF"/>
    <w:rsid w:val="00A405B1"/>
    <w:rsid w:val="00A40637"/>
    <w:rsid w:val="00A40715"/>
    <w:rsid w:val="00A409C0"/>
    <w:rsid w:val="00A40ABE"/>
    <w:rsid w:val="00A40B08"/>
    <w:rsid w:val="00A40FB5"/>
    <w:rsid w:val="00A4111A"/>
    <w:rsid w:val="00A41362"/>
    <w:rsid w:val="00A41925"/>
    <w:rsid w:val="00A426D6"/>
    <w:rsid w:val="00A4376E"/>
    <w:rsid w:val="00A441CE"/>
    <w:rsid w:val="00A44E14"/>
    <w:rsid w:val="00A45638"/>
    <w:rsid w:val="00A45741"/>
    <w:rsid w:val="00A4611E"/>
    <w:rsid w:val="00A462FA"/>
    <w:rsid w:val="00A47A25"/>
    <w:rsid w:val="00A47BF3"/>
    <w:rsid w:val="00A47CF1"/>
    <w:rsid w:val="00A50ADA"/>
    <w:rsid w:val="00A50BF0"/>
    <w:rsid w:val="00A51C72"/>
    <w:rsid w:val="00A5254C"/>
    <w:rsid w:val="00A529D8"/>
    <w:rsid w:val="00A53BAD"/>
    <w:rsid w:val="00A53F7B"/>
    <w:rsid w:val="00A5418A"/>
    <w:rsid w:val="00A54305"/>
    <w:rsid w:val="00A548D2"/>
    <w:rsid w:val="00A54C50"/>
    <w:rsid w:val="00A54CD4"/>
    <w:rsid w:val="00A5570B"/>
    <w:rsid w:val="00A55FBB"/>
    <w:rsid w:val="00A56955"/>
    <w:rsid w:val="00A57162"/>
    <w:rsid w:val="00A60B0B"/>
    <w:rsid w:val="00A60F97"/>
    <w:rsid w:val="00A61D8B"/>
    <w:rsid w:val="00A61F37"/>
    <w:rsid w:val="00A6293A"/>
    <w:rsid w:val="00A62C05"/>
    <w:rsid w:val="00A6332E"/>
    <w:rsid w:val="00A635B5"/>
    <w:rsid w:val="00A63D8C"/>
    <w:rsid w:val="00A6403E"/>
    <w:rsid w:val="00A64433"/>
    <w:rsid w:val="00A64DE4"/>
    <w:rsid w:val="00A64F67"/>
    <w:rsid w:val="00A6566A"/>
    <w:rsid w:val="00A65BC5"/>
    <w:rsid w:val="00A6606F"/>
    <w:rsid w:val="00A66AA2"/>
    <w:rsid w:val="00A67321"/>
    <w:rsid w:val="00A707AA"/>
    <w:rsid w:val="00A70957"/>
    <w:rsid w:val="00A70C06"/>
    <w:rsid w:val="00A70C62"/>
    <w:rsid w:val="00A70CEB"/>
    <w:rsid w:val="00A70E42"/>
    <w:rsid w:val="00A7122E"/>
    <w:rsid w:val="00A7129F"/>
    <w:rsid w:val="00A712B5"/>
    <w:rsid w:val="00A71CDF"/>
    <w:rsid w:val="00A71E87"/>
    <w:rsid w:val="00A73BC7"/>
    <w:rsid w:val="00A7591E"/>
    <w:rsid w:val="00A75AF7"/>
    <w:rsid w:val="00A75CE9"/>
    <w:rsid w:val="00A75DDD"/>
    <w:rsid w:val="00A761C3"/>
    <w:rsid w:val="00A7629B"/>
    <w:rsid w:val="00A763FE"/>
    <w:rsid w:val="00A76BFC"/>
    <w:rsid w:val="00A8056E"/>
    <w:rsid w:val="00A80B84"/>
    <w:rsid w:val="00A81CAF"/>
    <w:rsid w:val="00A8228E"/>
    <w:rsid w:val="00A83089"/>
    <w:rsid w:val="00A8335C"/>
    <w:rsid w:val="00A834D3"/>
    <w:rsid w:val="00A8376E"/>
    <w:rsid w:val="00A83E31"/>
    <w:rsid w:val="00A845D1"/>
    <w:rsid w:val="00A84CBA"/>
    <w:rsid w:val="00A85152"/>
    <w:rsid w:val="00A854C5"/>
    <w:rsid w:val="00A854C6"/>
    <w:rsid w:val="00A8579E"/>
    <w:rsid w:val="00A8591B"/>
    <w:rsid w:val="00A87C16"/>
    <w:rsid w:val="00A90014"/>
    <w:rsid w:val="00A902AA"/>
    <w:rsid w:val="00A90B5A"/>
    <w:rsid w:val="00A90C90"/>
    <w:rsid w:val="00A90E6B"/>
    <w:rsid w:val="00A91B15"/>
    <w:rsid w:val="00A91BEF"/>
    <w:rsid w:val="00A91C40"/>
    <w:rsid w:val="00A924DA"/>
    <w:rsid w:val="00A92845"/>
    <w:rsid w:val="00A929E6"/>
    <w:rsid w:val="00A92C49"/>
    <w:rsid w:val="00A93029"/>
    <w:rsid w:val="00A93053"/>
    <w:rsid w:val="00A93910"/>
    <w:rsid w:val="00A93FD6"/>
    <w:rsid w:val="00A947BB"/>
    <w:rsid w:val="00A94F5A"/>
    <w:rsid w:val="00A94FA0"/>
    <w:rsid w:val="00A952E0"/>
    <w:rsid w:val="00A957AD"/>
    <w:rsid w:val="00A95874"/>
    <w:rsid w:val="00A95A6F"/>
    <w:rsid w:val="00A95D17"/>
    <w:rsid w:val="00A964EB"/>
    <w:rsid w:val="00A96A38"/>
    <w:rsid w:val="00A96DFD"/>
    <w:rsid w:val="00A97097"/>
    <w:rsid w:val="00A972BC"/>
    <w:rsid w:val="00A97462"/>
    <w:rsid w:val="00A977AF"/>
    <w:rsid w:val="00AA0226"/>
    <w:rsid w:val="00AA05C0"/>
    <w:rsid w:val="00AA05DD"/>
    <w:rsid w:val="00AA0993"/>
    <w:rsid w:val="00AA21A1"/>
    <w:rsid w:val="00AA2D5A"/>
    <w:rsid w:val="00AA2F6B"/>
    <w:rsid w:val="00AA3220"/>
    <w:rsid w:val="00AA33DD"/>
    <w:rsid w:val="00AA368A"/>
    <w:rsid w:val="00AA3B62"/>
    <w:rsid w:val="00AA3C61"/>
    <w:rsid w:val="00AA3D3D"/>
    <w:rsid w:val="00AA45D1"/>
    <w:rsid w:val="00AA4A76"/>
    <w:rsid w:val="00AA4C2E"/>
    <w:rsid w:val="00AA4EBB"/>
    <w:rsid w:val="00AA5334"/>
    <w:rsid w:val="00AA54B9"/>
    <w:rsid w:val="00AA5804"/>
    <w:rsid w:val="00AA5EAC"/>
    <w:rsid w:val="00AA6A7A"/>
    <w:rsid w:val="00AA72DC"/>
    <w:rsid w:val="00AA7492"/>
    <w:rsid w:val="00AB02E0"/>
    <w:rsid w:val="00AB04BD"/>
    <w:rsid w:val="00AB0EE0"/>
    <w:rsid w:val="00AB1249"/>
    <w:rsid w:val="00AB16EA"/>
    <w:rsid w:val="00AB28A9"/>
    <w:rsid w:val="00AB2B68"/>
    <w:rsid w:val="00AB35C5"/>
    <w:rsid w:val="00AB4D20"/>
    <w:rsid w:val="00AB4FC9"/>
    <w:rsid w:val="00AB5129"/>
    <w:rsid w:val="00AB52FA"/>
    <w:rsid w:val="00AB54D5"/>
    <w:rsid w:val="00AB5E54"/>
    <w:rsid w:val="00AB64C4"/>
    <w:rsid w:val="00AB6723"/>
    <w:rsid w:val="00AB6FCC"/>
    <w:rsid w:val="00AB711A"/>
    <w:rsid w:val="00AB7DAB"/>
    <w:rsid w:val="00AC0C18"/>
    <w:rsid w:val="00AC0DAA"/>
    <w:rsid w:val="00AC1407"/>
    <w:rsid w:val="00AC18AB"/>
    <w:rsid w:val="00AC211F"/>
    <w:rsid w:val="00AC2351"/>
    <w:rsid w:val="00AC23C2"/>
    <w:rsid w:val="00AC329A"/>
    <w:rsid w:val="00AC44BC"/>
    <w:rsid w:val="00AC4A42"/>
    <w:rsid w:val="00AC4A8F"/>
    <w:rsid w:val="00AC5F7C"/>
    <w:rsid w:val="00AC6001"/>
    <w:rsid w:val="00AC7B94"/>
    <w:rsid w:val="00AC7D61"/>
    <w:rsid w:val="00AC7DE8"/>
    <w:rsid w:val="00AD0538"/>
    <w:rsid w:val="00AD081E"/>
    <w:rsid w:val="00AD0959"/>
    <w:rsid w:val="00AD1389"/>
    <w:rsid w:val="00AD1E5C"/>
    <w:rsid w:val="00AD1EE2"/>
    <w:rsid w:val="00AD2821"/>
    <w:rsid w:val="00AD2E49"/>
    <w:rsid w:val="00AD2EED"/>
    <w:rsid w:val="00AD3482"/>
    <w:rsid w:val="00AD39BF"/>
    <w:rsid w:val="00AD3FFB"/>
    <w:rsid w:val="00AD4357"/>
    <w:rsid w:val="00AD4891"/>
    <w:rsid w:val="00AD5291"/>
    <w:rsid w:val="00AD586C"/>
    <w:rsid w:val="00AD5E57"/>
    <w:rsid w:val="00AD6075"/>
    <w:rsid w:val="00AD69B9"/>
    <w:rsid w:val="00AD7164"/>
    <w:rsid w:val="00AD7C39"/>
    <w:rsid w:val="00AD7E7B"/>
    <w:rsid w:val="00AE0029"/>
    <w:rsid w:val="00AE0CC6"/>
    <w:rsid w:val="00AE1297"/>
    <w:rsid w:val="00AE17DC"/>
    <w:rsid w:val="00AE19C8"/>
    <w:rsid w:val="00AE231A"/>
    <w:rsid w:val="00AE3E3C"/>
    <w:rsid w:val="00AE48B0"/>
    <w:rsid w:val="00AE4B6C"/>
    <w:rsid w:val="00AE65D6"/>
    <w:rsid w:val="00AE7733"/>
    <w:rsid w:val="00AE7783"/>
    <w:rsid w:val="00AE7B28"/>
    <w:rsid w:val="00AF041A"/>
    <w:rsid w:val="00AF119B"/>
    <w:rsid w:val="00AF1217"/>
    <w:rsid w:val="00AF1B6E"/>
    <w:rsid w:val="00AF2786"/>
    <w:rsid w:val="00AF4336"/>
    <w:rsid w:val="00AF45B7"/>
    <w:rsid w:val="00AF4F75"/>
    <w:rsid w:val="00AF551A"/>
    <w:rsid w:val="00AF6181"/>
    <w:rsid w:val="00AF77F9"/>
    <w:rsid w:val="00AF7975"/>
    <w:rsid w:val="00AF7C6C"/>
    <w:rsid w:val="00B00118"/>
    <w:rsid w:val="00B00455"/>
    <w:rsid w:val="00B006C3"/>
    <w:rsid w:val="00B00BA4"/>
    <w:rsid w:val="00B01010"/>
    <w:rsid w:val="00B012D8"/>
    <w:rsid w:val="00B0170B"/>
    <w:rsid w:val="00B01F4F"/>
    <w:rsid w:val="00B026B9"/>
    <w:rsid w:val="00B02C1F"/>
    <w:rsid w:val="00B02FE3"/>
    <w:rsid w:val="00B0322D"/>
    <w:rsid w:val="00B036A6"/>
    <w:rsid w:val="00B03A5C"/>
    <w:rsid w:val="00B03AA7"/>
    <w:rsid w:val="00B03F05"/>
    <w:rsid w:val="00B0413B"/>
    <w:rsid w:val="00B04BDD"/>
    <w:rsid w:val="00B0500C"/>
    <w:rsid w:val="00B05645"/>
    <w:rsid w:val="00B057B5"/>
    <w:rsid w:val="00B0664B"/>
    <w:rsid w:val="00B069FA"/>
    <w:rsid w:val="00B0739B"/>
    <w:rsid w:val="00B078C8"/>
    <w:rsid w:val="00B10045"/>
    <w:rsid w:val="00B10E09"/>
    <w:rsid w:val="00B11AD0"/>
    <w:rsid w:val="00B121B0"/>
    <w:rsid w:val="00B134AE"/>
    <w:rsid w:val="00B13759"/>
    <w:rsid w:val="00B138EE"/>
    <w:rsid w:val="00B13915"/>
    <w:rsid w:val="00B13D23"/>
    <w:rsid w:val="00B13F88"/>
    <w:rsid w:val="00B13FF2"/>
    <w:rsid w:val="00B14027"/>
    <w:rsid w:val="00B146BD"/>
    <w:rsid w:val="00B149ED"/>
    <w:rsid w:val="00B15091"/>
    <w:rsid w:val="00B160C5"/>
    <w:rsid w:val="00B1659E"/>
    <w:rsid w:val="00B1715F"/>
    <w:rsid w:val="00B1745E"/>
    <w:rsid w:val="00B17788"/>
    <w:rsid w:val="00B20133"/>
    <w:rsid w:val="00B20195"/>
    <w:rsid w:val="00B2072E"/>
    <w:rsid w:val="00B21527"/>
    <w:rsid w:val="00B22DA3"/>
    <w:rsid w:val="00B23280"/>
    <w:rsid w:val="00B23892"/>
    <w:rsid w:val="00B23B9B"/>
    <w:rsid w:val="00B23C11"/>
    <w:rsid w:val="00B247A3"/>
    <w:rsid w:val="00B2480C"/>
    <w:rsid w:val="00B250EB"/>
    <w:rsid w:val="00B2565E"/>
    <w:rsid w:val="00B25949"/>
    <w:rsid w:val="00B25D0A"/>
    <w:rsid w:val="00B26BE0"/>
    <w:rsid w:val="00B274F3"/>
    <w:rsid w:val="00B27945"/>
    <w:rsid w:val="00B27FE4"/>
    <w:rsid w:val="00B30B2D"/>
    <w:rsid w:val="00B30C3E"/>
    <w:rsid w:val="00B329D5"/>
    <w:rsid w:val="00B32FEC"/>
    <w:rsid w:val="00B33079"/>
    <w:rsid w:val="00B33113"/>
    <w:rsid w:val="00B33115"/>
    <w:rsid w:val="00B33DE9"/>
    <w:rsid w:val="00B348B2"/>
    <w:rsid w:val="00B34B54"/>
    <w:rsid w:val="00B34EDE"/>
    <w:rsid w:val="00B35727"/>
    <w:rsid w:val="00B359F0"/>
    <w:rsid w:val="00B35BCF"/>
    <w:rsid w:val="00B375BA"/>
    <w:rsid w:val="00B3760D"/>
    <w:rsid w:val="00B37875"/>
    <w:rsid w:val="00B37B71"/>
    <w:rsid w:val="00B40615"/>
    <w:rsid w:val="00B40ACD"/>
    <w:rsid w:val="00B40DED"/>
    <w:rsid w:val="00B41292"/>
    <w:rsid w:val="00B416E4"/>
    <w:rsid w:val="00B42142"/>
    <w:rsid w:val="00B42373"/>
    <w:rsid w:val="00B43092"/>
    <w:rsid w:val="00B431AE"/>
    <w:rsid w:val="00B434A4"/>
    <w:rsid w:val="00B43990"/>
    <w:rsid w:val="00B43F3E"/>
    <w:rsid w:val="00B443C1"/>
    <w:rsid w:val="00B4446E"/>
    <w:rsid w:val="00B44A59"/>
    <w:rsid w:val="00B44C54"/>
    <w:rsid w:val="00B45303"/>
    <w:rsid w:val="00B45DF2"/>
    <w:rsid w:val="00B46876"/>
    <w:rsid w:val="00B469D0"/>
    <w:rsid w:val="00B46C4C"/>
    <w:rsid w:val="00B46CA6"/>
    <w:rsid w:val="00B4746A"/>
    <w:rsid w:val="00B5031A"/>
    <w:rsid w:val="00B50656"/>
    <w:rsid w:val="00B5087A"/>
    <w:rsid w:val="00B519C6"/>
    <w:rsid w:val="00B51E2B"/>
    <w:rsid w:val="00B51F3B"/>
    <w:rsid w:val="00B5247C"/>
    <w:rsid w:val="00B5271B"/>
    <w:rsid w:val="00B5284D"/>
    <w:rsid w:val="00B529B3"/>
    <w:rsid w:val="00B52CAF"/>
    <w:rsid w:val="00B52CE5"/>
    <w:rsid w:val="00B53E34"/>
    <w:rsid w:val="00B53EC4"/>
    <w:rsid w:val="00B54AB3"/>
    <w:rsid w:val="00B54CCA"/>
    <w:rsid w:val="00B54FFE"/>
    <w:rsid w:val="00B554C4"/>
    <w:rsid w:val="00B554E1"/>
    <w:rsid w:val="00B5581D"/>
    <w:rsid w:val="00B56793"/>
    <w:rsid w:val="00B5683E"/>
    <w:rsid w:val="00B6013F"/>
    <w:rsid w:val="00B60748"/>
    <w:rsid w:val="00B61B15"/>
    <w:rsid w:val="00B62BF3"/>
    <w:rsid w:val="00B62FF1"/>
    <w:rsid w:val="00B6315E"/>
    <w:rsid w:val="00B6326F"/>
    <w:rsid w:val="00B64625"/>
    <w:rsid w:val="00B64EE2"/>
    <w:rsid w:val="00B65764"/>
    <w:rsid w:val="00B658A1"/>
    <w:rsid w:val="00B66364"/>
    <w:rsid w:val="00B664C4"/>
    <w:rsid w:val="00B66874"/>
    <w:rsid w:val="00B66D6A"/>
    <w:rsid w:val="00B66E9D"/>
    <w:rsid w:val="00B67355"/>
    <w:rsid w:val="00B673FC"/>
    <w:rsid w:val="00B67584"/>
    <w:rsid w:val="00B67699"/>
    <w:rsid w:val="00B6776C"/>
    <w:rsid w:val="00B700EF"/>
    <w:rsid w:val="00B70478"/>
    <w:rsid w:val="00B70518"/>
    <w:rsid w:val="00B70B7C"/>
    <w:rsid w:val="00B71A7B"/>
    <w:rsid w:val="00B71F21"/>
    <w:rsid w:val="00B7207C"/>
    <w:rsid w:val="00B72ABF"/>
    <w:rsid w:val="00B7347C"/>
    <w:rsid w:val="00B73B3C"/>
    <w:rsid w:val="00B74C46"/>
    <w:rsid w:val="00B74F6F"/>
    <w:rsid w:val="00B755D5"/>
    <w:rsid w:val="00B75619"/>
    <w:rsid w:val="00B75952"/>
    <w:rsid w:val="00B7615C"/>
    <w:rsid w:val="00B764B5"/>
    <w:rsid w:val="00B76854"/>
    <w:rsid w:val="00B768CD"/>
    <w:rsid w:val="00B76BE0"/>
    <w:rsid w:val="00B77153"/>
    <w:rsid w:val="00B77310"/>
    <w:rsid w:val="00B773D4"/>
    <w:rsid w:val="00B77D67"/>
    <w:rsid w:val="00B77E86"/>
    <w:rsid w:val="00B800D2"/>
    <w:rsid w:val="00B8025B"/>
    <w:rsid w:val="00B80A27"/>
    <w:rsid w:val="00B80AFE"/>
    <w:rsid w:val="00B81D6C"/>
    <w:rsid w:val="00B829B0"/>
    <w:rsid w:val="00B82A4B"/>
    <w:rsid w:val="00B8303C"/>
    <w:rsid w:val="00B8311D"/>
    <w:rsid w:val="00B83A0F"/>
    <w:rsid w:val="00B845EE"/>
    <w:rsid w:val="00B84CB3"/>
    <w:rsid w:val="00B853AA"/>
    <w:rsid w:val="00B85AB1"/>
    <w:rsid w:val="00B8627E"/>
    <w:rsid w:val="00B86624"/>
    <w:rsid w:val="00B8664D"/>
    <w:rsid w:val="00B86EBF"/>
    <w:rsid w:val="00B86FBC"/>
    <w:rsid w:val="00B87323"/>
    <w:rsid w:val="00B90097"/>
    <w:rsid w:val="00B904F6"/>
    <w:rsid w:val="00B90B21"/>
    <w:rsid w:val="00B918D6"/>
    <w:rsid w:val="00B91D67"/>
    <w:rsid w:val="00B91E10"/>
    <w:rsid w:val="00B926E2"/>
    <w:rsid w:val="00B92785"/>
    <w:rsid w:val="00B92794"/>
    <w:rsid w:val="00B92C61"/>
    <w:rsid w:val="00B92E82"/>
    <w:rsid w:val="00B93591"/>
    <w:rsid w:val="00B9427B"/>
    <w:rsid w:val="00B942C6"/>
    <w:rsid w:val="00B94452"/>
    <w:rsid w:val="00B94B7E"/>
    <w:rsid w:val="00B95782"/>
    <w:rsid w:val="00B95A1B"/>
    <w:rsid w:val="00B95BB5"/>
    <w:rsid w:val="00B964F3"/>
    <w:rsid w:val="00B96913"/>
    <w:rsid w:val="00B969F1"/>
    <w:rsid w:val="00B96BC9"/>
    <w:rsid w:val="00B96C26"/>
    <w:rsid w:val="00B96ECC"/>
    <w:rsid w:val="00B96FFA"/>
    <w:rsid w:val="00B976A7"/>
    <w:rsid w:val="00B97917"/>
    <w:rsid w:val="00BA0417"/>
    <w:rsid w:val="00BA042C"/>
    <w:rsid w:val="00BA06E4"/>
    <w:rsid w:val="00BA152C"/>
    <w:rsid w:val="00BA1549"/>
    <w:rsid w:val="00BA1F34"/>
    <w:rsid w:val="00BA20F2"/>
    <w:rsid w:val="00BA2A7E"/>
    <w:rsid w:val="00BA2AD7"/>
    <w:rsid w:val="00BA2BB7"/>
    <w:rsid w:val="00BA360E"/>
    <w:rsid w:val="00BA3759"/>
    <w:rsid w:val="00BA3BCB"/>
    <w:rsid w:val="00BA3F4D"/>
    <w:rsid w:val="00BA4312"/>
    <w:rsid w:val="00BA4837"/>
    <w:rsid w:val="00BA4BCF"/>
    <w:rsid w:val="00BA4C0E"/>
    <w:rsid w:val="00BA4EDF"/>
    <w:rsid w:val="00BA51CE"/>
    <w:rsid w:val="00BA52D1"/>
    <w:rsid w:val="00BA55D4"/>
    <w:rsid w:val="00BA5AFE"/>
    <w:rsid w:val="00BA6922"/>
    <w:rsid w:val="00BA6971"/>
    <w:rsid w:val="00BA6A80"/>
    <w:rsid w:val="00BA7197"/>
    <w:rsid w:val="00BA7C50"/>
    <w:rsid w:val="00BA7D72"/>
    <w:rsid w:val="00BB094F"/>
    <w:rsid w:val="00BB0AC6"/>
    <w:rsid w:val="00BB1452"/>
    <w:rsid w:val="00BB15A4"/>
    <w:rsid w:val="00BB24FA"/>
    <w:rsid w:val="00BB29EA"/>
    <w:rsid w:val="00BB2FF2"/>
    <w:rsid w:val="00BB36E5"/>
    <w:rsid w:val="00BB37D7"/>
    <w:rsid w:val="00BB37EE"/>
    <w:rsid w:val="00BB4353"/>
    <w:rsid w:val="00BB446C"/>
    <w:rsid w:val="00BB46BC"/>
    <w:rsid w:val="00BB4EA1"/>
    <w:rsid w:val="00BB5293"/>
    <w:rsid w:val="00BB5534"/>
    <w:rsid w:val="00BB58EA"/>
    <w:rsid w:val="00BB592C"/>
    <w:rsid w:val="00BB5A60"/>
    <w:rsid w:val="00BB5AAF"/>
    <w:rsid w:val="00BB5C2A"/>
    <w:rsid w:val="00BB6116"/>
    <w:rsid w:val="00BB6893"/>
    <w:rsid w:val="00BB6970"/>
    <w:rsid w:val="00BB703D"/>
    <w:rsid w:val="00BB775B"/>
    <w:rsid w:val="00BB783E"/>
    <w:rsid w:val="00BB7F3D"/>
    <w:rsid w:val="00BC0D30"/>
    <w:rsid w:val="00BC0FC6"/>
    <w:rsid w:val="00BC1148"/>
    <w:rsid w:val="00BC1655"/>
    <w:rsid w:val="00BC1667"/>
    <w:rsid w:val="00BC2429"/>
    <w:rsid w:val="00BC2966"/>
    <w:rsid w:val="00BC2BA0"/>
    <w:rsid w:val="00BC354A"/>
    <w:rsid w:val="00BC4097"/>
    <w:rsid w:val="00BC57AF"/>
    <w:rsid w:val="00BC632D"/>
    <w:rsid w:val="00BC6633"/>
    <w:rsid w:val="00BC664E"/>
    <w:rsid w:val="00BC6CE4"/>
    <w:rsid w:val="00BC7983"/>
    <w:rsid w:val="00BD04FE"/>
    <w:rsid w:val="00BD0A0C"/>
    <w:rsid w:val="00BD208D"/>
    <w:rsid w:val="00BD22EC"/>
    <w:rsid w:val="00BD301E"/>
    <w:rsid w:val="00BD34B0"/>
    <w:rsid w:val="00BD3C37"/>
    <w:rsid w:val="00BD4150"/>
    <w:rsid w:val="00BD4AC9"/>
    <w:rsid w:val="00BD4F98"/>
    <w:rsid w:val="00BD57F0"/>
    <w:rsid w:val="00BD5EAD"/>
    <w:rsid w:val="00BD5EEE"/>
    <w:rsid w:val="00BD615C"/>
    <w:rsid w:val="00BD6ABE"/>
    <w:rsid w:val="00BD6C50"/>
    <w:rsid w:val="00BD6E8A"/>
    <w:rsid w:val="00BD70E9"/>
    <w:rsid w:val="00BD7114"/>
    <w:rsid w:val="00BD735F"/>
    <w:rsid w:val="00BD7754"/>
    <w:rsid w:val="00BD78F8"/>
    <w:rsid w:val="00BE0683"/>
    <w:rsid w:val="00BE101A"/>
    <w:rsid w:val="00BE101D"/>
    <w:rsid w:val="00BE1385"/>
    <w:rsid w:val="00BE1DCC"/>
    <w:rsid w:val="00BE2353"/>
    <w:rsid w:val="00BE2C62"/>
    <w:rsid w:val="00BE2DAA"/>
    <w:rsid w:val="00BE3643"/>
    <w:rsid w:val="00BE3BA0"/>
    <w:rsid w:val="00BE45E3"/>
    <w:rsid w:val="00BE472B"/>
    <w:rsid w:val="00BE48E2"/>
    <w:rsid w:val="00BE49AB"/>
    <w:rsid w:val="00BE4C1F"/>
    <w:rsid w:val="00BE4F13"/>
    <w:rsid w:val="00BE5D59"/>
    <w:rsid w:val="00BE6576"/>
    <w:rsid w:val="00BE69A2"/>
    <w:rsid w:val="00BE6F5B"/>
    <w:rsid w:val="00BE7034"/>
    <w:rsid w:val="00BE725E"/>
    <w:rsid w:val="00BE7A56"/>
    <w:rsid w:val="00BE7D32"/>
    <w:rsid w:val="00BF14E4"/>
    <w:rsid w:val="00BF1BF6"/>
    <w:rsid w:val="00BF1C8A"/>
    <w:rsid w:val="00BF20BE"/>
    <w:rsid w:val="00BF21D3"/>
    <w:rsid w:val="00BF28AB"/>
    <w:rsid w:val="00BF2B59"/>
    <w:rsid w:val="00BF2F73"/>
    <w:rsid w:val="00BF38D6"/>
    <w:rsid w:val="00BF3DBB"/>
    <w:rsid w:val="00BF44DF"/>
    <w:rsid w:val="00BF4D75"/>
    <w:rsid w:val="00BF5540"/>
    <w:rsid w:val="00BF59E8"/>
    <w:rsid w:val="00BF5B19"/>
    <w:rsid w:val="00BF5CFF"/>
    <w:rsid w:val="00BF61C8"/>
    <w:rsid w:val="00BF6630"/>
    <w:rsid w:val="00BF6CEB"/>
    <w:rsid w:val="00BF6F3E"/>
    <w:rsid w:val="00BF7924"/>
    <w:rsid w:val="00BF7BD8"/>
    <w:rsid w:val="00BF7F5B"/>
    <w:rsid w:val="00C000C6"/>
    <w:rsid w:val="00C0107D"/>
    <w:rsid w:val="00C014BD"/>
    <w:rsid w:val="00C0194D"/>
    <w:rsid w:val="00C01B10"/>
    <w:rsid w:val="00C01DD0"/>
    <w:rsid w:val="00C020A8"/>
    <w:rsid w:val="00C034E6"/>
    <w:rsid w:val="00C04DC1"/>
    <w:rsid w:val="00C04EDD"/>
    <w:rsid w:val="00C05610"/>
    <w:rsid w:val="00C0563D"/>
    <w:rsid w:val="00C0585A"/>
    <w:rsid w:val="00C059C6"/>
    <w:rsid w:val="00C0750E"/>
    <w:rsid w:val="00C07EC7"/>
    <w:rsid w:val="00C10759"/>
    <w:rsid w:val="00C10846"/>
    <w:rsid w:val="00C117A4"/>
    <w:rsid w:val="00C11D67"/>
    <w:rsid w:val="00C12F63"/>
    <w:rsid w:val="00C13A4B"/>
    <w:rsid w:val="00C13A8F"/>
    <w:rsid w:val="00C13C4E"/>
    <w:rsid w:val="00C13FBC"/>
    <w:rsid w:val="00C143DB"/>
    <w:rsid w:val="00C149C4"/>
    <w:rsid w:val="00C1529F"/>
    <w:rsid w:val="00C15ABB"/>
    <w:rsid w:val="00C15B35"/>
    <w:rsid w:val="00C15B95"/>
    <w:rsid w:val="00C1621F"/>
    <w:rsid w:val="00C16224"/>
    <w:rsid w:val="00C1684D"/>
    <w:rsid w:val="00C17FC0"/>
    <w:rsid w:val="00C20EE5"/>
    <w:rsid w:val="00C20FD2"/>
    <w:rsid w:val="00C2181C"/>
    <w:rsid w:val="00C22860"/>
    <w:rsid w:val="00C229DA"/>
    <w:rsid w:val="00C22B67"/>
    <w:rsid w:val="00C23797"/>
    <w:rsid w:val="00C2391C"/>
    <w:rsid w:val="00C23C96"/>
    <w:rsid w:val="00C247B4"/>
    <w:rsid w:val="00C249DF"/>
    <w:rsid w:val="00C24B21"/>
    <w:rsid w:val="00C24F92"/>
    <w:rsid w:val="00C2558C"/>
    <w:rsid w:val="00C30180"/>
    <w:rsid w:val="00C30315"/>
    <w:rsid w:val="00C3038F"/>
    <w:rsid w:val="00C305D6"/>
    <w:rsid w:val="00C30C94"/>
    <w:rsid w:val="00C30F9E"/>
    <w:rsid w:val="00C312FC"/>
    <w:rsid w:val="00C31A9B"/>
    <w:rsid w:val="00C31F2D"/>
    <w:rsid w:val="00C32247"/>
    <w:rsid w:val="00C329CE"/>
    <w:rsid w:val="00C32A98"/>
    <w:rsid w:val="00C330CB"/>
    <w:rsid w:val="00C33451"/>
    <w:rsid w:val="00C3364E"/>
    <w:rsid w:val="00C33ABE"/>
    <w:rsid w:val="00C33B62"/>
    <w:rsid w:val="00C34436"/>
    <w:rsid w:val="00C34843"/>
    <w:rsid w:val="00C3492C"/>
    <w:rsid w:val="00C3497F"/>
    <w:rsid w:val="00C34A19"/>
    <w:rsid w:val="00C34DCB"/>
    <w:rsid w:val="00C357ED"/>
    <w:rsid w:val="00C3591B"/>
    <w:rsid w:val="00C35AD9"/>
    <w:rsid w:val="00C35EBB"/>
    <w:rsid w:val="00C3687D"/>
    <w:rsid w:val="00C36906"/>
    <w:rsid w:val="00C36A7E"/>
    <w:rsid w:val="00C41085"/>
    <w:rsid w:val="00C41A3C"/>
    <w:rsid w:val="00C41B9D"/>
    <w:rsid w:val="00C41CD9"/>
    <w:rsid w:val="00C41D10"/>
    <w:rsid w:val="00C42207"/>
    <w:rsid w:val="00C42846"/>
    <w:rsid w:val="00C429A0"/>
    <w:rsid w:val="00C431C4"/>
    <w:rsid w:val="00C437D4"/>
    <w:rsid w:val="00C443E5"/>
    <w:rsid w:val="00C444EE"/>
    <w:rsid w:val="00C44DF5"/>
    <w:rsid w:val="00C4584B"/>
    <w:rsid w:val="00C46088"/>
    <w:rsid w:val="00C46B39"/>
    <w:rsid w:val="00C47279"/>
    <w:rsid w:val="00C4743D"/>
    <w:rsid w:val="00C47768"/>
    <w:rsid w:val="00C47FE1"/>
    <w:rsid w:val="00C504A7"/>
    <w:rsid w:val="00C5100F"/>
    <w:rsid w:val="00C51DEF"/>
    <w:rsid w:val="00C52456"/>
    <w:rsid w:val="00C52592"/>
    <w:rsid w:val="00C52691"/>
    <w:rsid w:val="00C5329A"/>
    <w:rsid w:val="00C536A5"/>
    <w:rsid w:val="00C538EF"/>
    <w:rsid w:val="00C53D9B"/>
    <w:rsid w:val="00C558E2"/>
    <w:rsid w:val="00C563A8"/>
    <w:rsid w:val="00C5657C"/>
    <w:rsid w:val="00C56B04"/>
    <w:rsid w:val="00C56FD4"/>
    <w:rsid w:val="00C57252"/>
    <w:rsid w:val="00C5775F"/>
    <w:rsid w:val="00C57C5D"/>
    <w:rsid w:val="00C60551"/>
    <w:rsid w:val="00C6118E"/>
    <w:rsid w:val="00C61B20"/>
    <w:rsid w:val="00C61D05"/>
    <w:rsid w:val="00C61F18"/>
    <w:rsid w:val="00C6215A"/>
    <w:rsid w:val="00C628E1"/>
    <w:rsid w:val="00C62B8F"/>
    <w:rsid w:val="00C62E47"/>
    <w:rsid w:val="00C634DE"/>
    <w:rsid w:val="00C63CC3"/>
    <w:rsid w:val="00C649B2"/>
    <w:rsid w:val="00C64C91"/>
    <w:rsid w:val="00C64FBB"/>
    <w:rsid w:val="00C7027D"/>
    <w:rsid w:val="00C7049E"/>
    <w:rsid w:val="00C7059C"/>
    <w:rsid w:val="00C705D6"/>
    <w:rsid w:val="00C710CC"/>
    <w:rsid w:val="00C7188D"/>
    <w:rsid w:val="00C71E04"/>
    <w:rsid w:val="00C71E5F"/>
    <w:rsid w:val="00C71F83"/>
    <w:rsid w:val="00C74A50"/>
    <w:rsid w:val="00C74B5B"/>
    <w:rsid w:val="00C74FFE"/>
    <w:rsid w:val="00C75A9B"/>
    <w:rsid w:val="00C76901"/>
    <w:rsid w:val="00C777F5"/>
    <w:rsid w:val="00C77FF8"/>
    <w:rsid w:val="00C80352"/>
    <w:rsid w:val="00C80885"/>
    <w:rsid w:val="00C814D4"/>
    <w:rsid w:val="00C81B2F"/>
    <w:rsid w:val="00C81E24"/>
    <w:rsid w:val="00C81FCD"/>
    <w:rsid w:val="00C8202C"/>
    <w:rsid w:val="00C823E9"/>
    <w:rsid w:val="00C83113"/>
    <w:rsid w:val="00C83C4E"/>
    <w:rsid w:val="00C840B4"/>
    <w:rsid w:val="00C84C34"/>
    <w:rsid w:val="00C84E57"/>
    <w:rsid w:val="00C852ED"/>
    <w:rsid w:val="00C85839"/>
    <w:rsid w:val="00C863BD"/>
    <w:rsid w:val="00C869AE"/>
    <w:rsid w:val="00C8733F"/>
    <w:rsid w:val="00C9053B"/>
    <w:rsid w:val="00C90F13"/>
    <w:rsid w:val="00C9138C"/>
    <w:rsid w:val="00C92B0A"/>
    <w:rsid w:val="00C92FAB"/>
    <w:rsid w:val="00C93596"/>
    <w:rsid w:val="00C94192"/>
    <w:rsid w:val="00C94C7B"/>
    <w:rsid w:val="00C94D42"/>
    <w:rsid w:val="00C95490"/>
    <w:rsid w:val="00C95C82"/>
    <w:rsid w:val="00C95D6C"/>
    <w:rsid w:val="00C95EFB"/>
    <w:rsid w:val="00C96957"/>
    <w:rsid w:val="00C97B3D"/>
    <w:rsid w:val="00C97C6E"/>
    <w:rsid w:val="00CA0439"/>
    <w:rsid w:val="00CA08D6"/>
    <w:rsid w:val="00CA0911"/>
    <w:rsid w:val="00CA0E58"/>
    <w:rsid w:val="00CA1F6D"/>
    <w:rsid w:val="00CA2774"/>
    <w:rsid w:val="00CA29C5"/>
    <w:rsid w:val="00CA2C4A"/>
    <w:rsid w:val="00CA34F6"/>
    <w:rsid w:val="00CA3D5C"/>
    <w:rsid w:val="00CA4D82"/>
    <w:rsid w:val="00CA58A9"/>
    <w:rsid w:val="00CA5B58"/>
    <w:rsid w:val="00CA652F"/>
    <w:rsid w:val="00CA65A5"/>
    <w:rsid w:val="00CA6C4A"/>
    <w:rsid w:val="00CA7778"/>
    <w:rsid w:val="00CA7969"/>
    <w:rsid w:val="00CA7C68"/>
    <w:rsid w:val="00CB10C1"/>
    <w:rsid w:val="00CB1443"/>
    <w:rsid w:val="00CB15B4"/>
    <w:rsid w:val="00CB169D"/>
    <w:rsid w:val="00CB19D9"/>
    <w:rsid w:val="00CB3156"/>
    <w:rsid w:val="00CB33BD"/>
    <w:rsid w:val="00CB3949"/>
    <w:rsid w:val="00CB5226"/>
    <w:rsid w:val="00CB53E8"/>
    <w:rsid w:val="00CB5456"/>
    <w:rsid w:val="00CB5D5B"/>
    <w:rsid w:val="00CB62A7"/>
    <w:rsid w:val="00CB6CD3"/>
    <w:rsid w:val="00CB6E18"/>
    <w:rsid w:val="00CB79AE"/>
    <w:rsid w:val="00CB7F88"/>
    <w:rsid w:val="00CC04BC"/>
    <w:rsid w:val="00CC05AB"/>
    <w:rsid w:val="00CC071D"/>
    <w:rsid w:val="00CC0739"/>
    <w:rsid w:val="00CC0895"/>
    <w:rsid w:val="00CC0C65"/>
    <w:rsid w:val="00CC1CA1"/>
    <w:rsid w:val="00CC2A34"/>
    <w:rsid w:val="00CC340B"/>
    <w:rsid w:val="00CC3A46"/>
    <w:rsid w:val="00CC3A67"/>
    <w:rsid w:val="00CC3ACD"/>
    <w:rsid w:val="00CC3C72"/>
    <w:rsid w:val="00CC4C03"/>
    <w:rsid w:val="00CC4DFB"/>
    <w:rsid w:val="00CC4E05"/>
    <w:rsid w:val="00CC547A"/>
    <w:rsid w:val="00CC5830"/>
    <w:rsid w:val="00CC5AC0"/>
    <w:rsid w:val="00CC6197"/>
    <w:rsid w:val="00CC61F3"/>
    <w:rsid w:val="00CC6DC7"/>
    <w:rsid w:val="00CC73FC"/>
    <w:rsid w:val="00CC7DA4"/>
    <w:rsid w:val="00CD032D"/>
    <w:rsid w:val="00CD040C"/>
    <w:rsid w:val="00CD15E4"/>
    <w:rsid w:val="00CD17C9"/>
    <w:rsid w:val="00CD2009"/>
    <w:rsid w:val="00CD287E"/>
    <w:rsid w:val="00CD292F"/>
    <w:rsid w:val="00CD2CDC"/>
    <w:rsid w:val="00CD3B17"/>
    <w:rsid w:val="00CD48BE"/>
    <w:rsid w:val="00CD4919"/>
    <w:rsid w:val="00CD5496"/>
    <w:rsid w:val="00CD5876"/>
    <w:rsid w:val="00CD68C1"/>
    <w:rsid w:val="00CD6B65"/>
    <w:rsid w:val="00CD7238"/>
    <w:rsid w:val="00CD75C4"/>
    <w:rsid w:val="00CE0172"/>
    <w:rsid w:val="00CE0615"/>
    <w:rsid w:val="00CE09DC"/>
    <w:rsid w:val="00CE0C49"/>
    <w:rsid w:val="00CE0E92"/>
    <w:rsid w:val="00CE12FF"/>
    <w:rsid w:val="00CE1642"/>
    <w:rsid w:val="00CE21E2"/>
    <w:rsid w:val="00CE27D4"/>
    <w:rsid w:val="00CE32D9"/>
    <w:rsid w:val="00CE3348"/>
    <w:rsid w:val="00CE341E"/>
    <w:rsid w:val="00CE37FB"/>
    <w:rsid w:val="00CE3A27"/>
    <w:rsid w:val="00CE3DBA"/>
    <w:rsid w:val="00CE46C3"/>
    <w:rsid w:val="00CE4ADA"/>
    <w:rsid w:val="00CE4C79"/>
    <w:rsid w:val="00CE5045"/>
    <w:rsid w:val="00CE54C2"/>
    <w:rsid w:val="00CE63C7"/>
    <w:rsid w:val="00CE72A7"/>
    <w:rsid w:val="00CE7A6C"/>
    <w:rsid w:val="00CE7DE2"/>
    <w:rsid w:val="00CF075C"/>
    <w:rsid w:val="00CF102B"/>
    <w:rsid w:val="00CF1043"/>
    <w:rsid w:val="00CF1E73"/>
    <w:rsid w:val="00CF2263"/>
    <w:rsid w:val="00CF32D8"/>
    <w:rsid w:val="00CF4C1E"/>
    <w:rsid w:val="00CF56EA"/>
    <w:rsid w:val="00CF59FD"/>
    <w:rsid w:val="00CF6046"/>
    <w:rsid w:val="00CF6128"/>
    <w:rsid w:val="00CF6621"/>
    <w:rsid w:val="00CF6915"/>
    <w:rsid w:val="00CF6EB8"/>
    <w:rsid w:val="00CF6FE2"/>
    <w:rsid w:val="00CF7D40"/>
    <w:rsid w:val="00CF7E0C"/>
    <w:rsid w:val="00D00DD3"/>
    <w:rsid w:val="00D018C5"/>
    <w:rsid w:val="00D0199A"/>
    <w:rsid w:val="00D01CEF"/>
    <w:rsid w:val="00D02018"/>
    <w:rsid w:val="00D02720"/>
    <w:rsid w:val="00D02744"/>
    <w:rsid w:val="00D02A3F"/>
    <w:rsid w:val="00D02C26"/>
    <w:rsid w:val="00D03D1D"/>
    <w:rsid w:val="00D041AC"/>
    <w:rsid w:val="00D0509C"/>
    <w:rsid w:val="00D05695"/>
    <w:rsid w:val="00D059C0"/>
    <w:rsid w:val="00D060CE"/>
    <w:rsid w:val="00D065CB"/>
    <w:rsid w:val="00D0672F"/>
    <w:rsid w:val="00D06927"/>
    <w:rsid w:val="00D10D2A"/>
    <w:rsid w:val="00D111A9"/>
    <w:rsid w:val="00D112A9"/>
    <w:rsid w:val="00D116FF"/>
    <w:rsid w:val="00D123E1"/>
    <w:rsid w:val="00D13015"/>
    <w:rsid w:val="00D1594A"/>
    <w:rsid w:val="00D161B8"/>
    <w:rsid w:val="00D17444"/>
    <w:rsid w:val="00D203A2"/>
    <w:rsid w:val="00D21130"/>
    <w:rsid w:val="00D22571"/>
    <w:rsid w:val="00D22EC5"/>
    <w:rsid w:val="00D230DD"/>
    <w:rsid w:val="00D23AB1"/>
    <w:rsid w:val="00D2449F"/>
    <w:rsid w:val="00D24E66"/>
    <w:rsid w:val="00D24F5A"/>
    <w:rsid w:val="00D250F3"/>
    <w:rsid w:val="00D25172"/>
    <w:rsid w:val="00D257A5"/>
    <w:rsid w:val="00D266F5"/>
    <w:rsid w:val="00D268A3"/>
    <w:rsid w:val="00D278AB"/>
    <w:rsid w:val="00D278EF"/>
    <w:rsid w:val="00D301FD"/>
    <w:rsid w:val="00D304CA"/>
    <w:rsid w:val="00D31323"/>
    <w:rsid w:val="00D318DA"/>
    <w:rsid w:val="00D31A9E"/>
    <w:rsid w:val="00D31FBC"/>
    <w:rsid w:val="00D32262"/>
    <w:rsid w:val="00D32544"/>
    <w:rsid w:val="00D33878"/>
    <w:rsid w:val="00D33CB1"/>
    <w:rsid w:val="00D33CC3"/>
    <w:rsid w:val="00D34565"/>
    <w:rsid w:val="00D349A8"/>
    <w:rsid w:val="00D34A88"/>
    <w:rsid w:val="00D34F9F"/>
    <w:rsid w:val="00D3523E"/>
    <w:rsid w:val="00D36ED0"/>
    <w:rsid w:val="00D37941"/>
    <w:rsid w:val="00D40C92"/>
    <w:rsid w:val="00D41252"/>
    <w:rsid w:val="00D4192F"/>
    <w:rsid w:val="00D41FD6"/>
    <w:rsid w:val="00D41FE8"/>
    <w:rsid w:val="00D42112"/>
    <w:rsid w:val="00D4275E"/>
    <w:rsid w:val="00D428BE"/>
    <w:rsid w:val="00D42F93"/>
    <w:rsid w:val="00D43108"/>
    <w:rsid w:val="00D434B7"/>
    <w:rsid w:val="00D43D25"/>
    <w:rsid w:val="00D43E1A"/>
    <w:rsid w:val="00D44878"/>
    <w:rsid w:val="00D450C8"/>
    <w:rsid w:val="00D456CA"/>
    <w:rsid w:val="00D459E9"/>
    <w:rsid w:val="00D45AA0"/>
    <w:rsid w:val="00D45FAD"/>
    <w:rsid w:val="00D46126"/>
    <w:rsid w:val="00D4682D"/>
    <w:rsid w:val="00D46E49"/>
    <w:rsid w:val="00D46FD1"/>
    <w:rsid w:val="00D47016"/>
    <w:rsid w:val="00D47676"/>
    <w:rsid w:val="00D47683"/>
    <w:rsid w:val="00D4774B"/>
    <w:rsid w:val="00D503A4"/>
    <w:rsid w:val="00D508D8"/>
    <w:rsid w:val="00D50901"/>
    <w:rsid w:val="00D50A28"/>
    <w:rsid w:val="00D50DF4"/>
    <w:rsid w:val="00D52629"/>
    <w:rsid w:val="00D52B0C"/>
    <w:rsid w:val="00D536D9"/>
    <w:rsid w:val="00D53A0E"/>
    <w:rsid w:val="00D53CDA"/>
    <w:rsid w:val="00D53D23"/>
    <w:rsid w:val="00D5491B"/>
    <w:rsid w:val="00D55B18"/>
    <w:rsid w:val="00D56277"/>
    <w:rsid w:val="00D564D5"/>
    <w:rsid w:val="00D568B5"/>
    <w:rsid w:val="00D568EE"/>
    <w:rsid w:val="00D570F6"/>
    <w:rsid w:val="00D57F50"/>
    <w:rsid w:val="00D604E1"/>
    <w:rsid w:val="00D60AB2"/>
    <w:rsid w:val="00D62C72"/>
    <w:rsid w:val="00D6389F"/>
    <w:rsid w:val="00D63AD8"/>
    <w:rsid w:val="00D63B9E"/>
    <w:rsid w:val="00D63D05"/>
    <w:rsid w:val="00D645D6"/>
    <w:rsid w:val="00D6479E"/>
    <w:rsid w:val="00D64C41"/>
    <w:rsid w:val="00D64E73"/>
    <w:rsid w:val="00D65501"/>
    <w:rsid w:val="00D6563A"/>
    <w:rsid w:val="00D65681"/>
    <w:rsid w:val="00D66483"/>
    <w:rsid w:val="00D66677"/>
    <w:rsid w:val="00D673C7"/>
    <w:rsid w:val="00D675E1"/>
    <w:rsid w:val="00D676B0"/>
    <w:rsid w:val="00D67D2B"/>
    <w:rsid w:val="00D70141"/>
    <w:rsid w:val="00D70B72"/>
    <w:rsid w:val="00D71A27"/>
    <w:rsid w:val="00D723B1"/>
    <w:rsid w:val="00D72E02"/>
    <w:rsid w:val="00D730FD"/>
    <w:rsid w:val="00D73194"/>
    <w:rsid w:val="00D738C4"/>
    <w:rsid w:val="00D73A9A"/>
    <w:rsid w:val="00D7526F"/>
    <w:rsid w:val="00D778B8"/>
    <w:rsid w:val="00D800BA"/>
    <w:rsid w:val="00D80140"/>
    <w:rsid w:val="00D8023A"/>
    <w:rsid w:val="00D80FCC"/>
    <w:rsid w:val="00D81CF0"/>
    <w:rsid w:val="00D8238C"/>
    <w:rsid w:val="00D82B4E"/>
    <w:rsid w:val="00D82B4F"/>
    <w:rsid w:val="00D83252"/>
    <w:rsid w:val="00D837E5"/>
    <w:rsid w:val="00D83847"/>
    <w:rsid w:val="00D83AE0"/>
    <w:rsid w:val="00D84977"/>
    <w:rsid w:val="00D8572C"/>
    <w:rsid w:val="00D85FBD"/>
    <w:rsid w:val="00D8618C"/>
    <w:rsid w:val="00D871C6"/>
    <w:rsid w:val="00D87676"/>
    <w:rsid w:val="00D87C75"/>
    <w:rsid w:val="00D9043F"/>
    <w:rsid w:val="00D90808"/>
    <w:rsid w:val="00D90C84"/>
    <w:rsid w:val="00D93563"/>
    <w:rsid w:val="00D935D0"/>
    <w:rsid w:val="00D9437F"/>
    <w:rsid w:val="00D94BE1"/>
    <w:rsid w:val="00D94DFB"/>
    <w:rsid w:val="00D9517E"/>
    <w:rsid w:val="00D956AD"/>
    <w:rsid w:val="00D96193"/>
    <w:rsid w:val="00D96AB0"/>
    <w:rsid w:val="00D96D77"/>
    <w:rsid w:val="00D970CD"/>
    <w:rsid w:val="00D97DA7"/>
    <w:rsid w:val="00DA02F7"/>
    <w:rsid w:val="00DA07FA"/>
    <w:rsid w:val="00DA0866"/>
    <w:rsid w:val="00DA19AB"/>
    <w:rsid w:val="00DA1A8A"/>
    <w:rsid w:val="00DA286C"/>
    <w:rsid w:val="00DA2DCF"/>
    <w:rsid w:val="00DA2E47"/>
    <w:rsid w:val="00DA427E"/>
    <w:rsid w:val="00DA52A7"/>
    <w:rsid w:val="00DA53AA"/>
    <w:rsid w:val="00DA5D29"/>
    <w:rsid w:val="00DA5D65"/>
    <w:rsid w:val="00DA5ECB"/>
    <w:rsid w:val="00DA678D"/>
    <w:rsid w:val="00DA724F"/>
    <w:rsid w:val="00DA7284"/>
    <w:rsid w:val="00DA77E2"/>
    <w:rsid w:val="00DA7D7C"/>
    <w:rsid w:val="00DB03A7"/>
    <w:rsid w:val="00DB0B4D"/>
    <w:rsid w:val="00DB15FF"/>
    <w:rsid w:val="00DB1D18"/>
    <w:rsid w:val="00DB2698"/>
    <w:rsid w:val="00DB2D16"/>
    <w:rsid w:val="00DB4066"/>
    <w:rsid w:val="00DB42F9"/>
    <w:rsid w:val="00DB468C"/>
    <w:rsid w:val="00DB5018"/>
    <w:rsid w:val="00DB517E"/>
    <w:rsid w:val="00DB5723"/>
    <w:rsid w:val="00DB60DE"/>
    <w:rsid w:val="00DB6294"/>
    <w:rsid w:val="00DB689D"/>
    <w:rsid w:val="00DB6BDD"/>
    <w:rsid w:val="00DB6EA2"/>
    <w:rsid w:val="00DB7229"/>
    <w:rsid w:val="00DC09CC"/>
    <w:rsid w:val="00DC127E"/>
    <w:rsid w:val="00DC19EB"/>
    <w:rsid w:val="00DC200C"/>
    <w:rsid w:val="00DC21D4"/>
    <w:rsid w:val="00DC3518"/>
    <w:rsid w:val="00DC4265"/>
    <w:rsid w:val="00DC4492"/>
    <w:rsid w:val="00DC4A05"/>
    <w:rsid w:val="00DC509D"/>
    <w:rsid w:val="00DC51BB"/>
    <w:rsid w:val="00DC5B25"/>
    <w:rsid w:val="00DC5DC7"/>
    <w:rsid w:val="00DC6EFF"/>
    <w:rsid w:val="00DC7042"/>
    <w:rsid w:val="00DC7BDF"/>
    <w:rsid w:val="00DD02A3"/>
    <w:rsid w:val="00DD0B67"/>
    <w:rsid w:val="00DD0B95"/>
    <w:rsid w:val="00DD0EBA"/>
    <w:rsid w:val="00DD11E7"/>
    <w:rsid w:val="00DD311F"/>
    <w:rsid w:val="00DD34BF"/>
    <w:rsid w:val="00DD3BCB"/>
    <w:rsid w:val="00DD40FE"/>
    <w:rsid w:val="00DD47DF"/>
    <w:rsid w:val="00DD5344"/>
    <w:rsid w:val="00DD5833"/>
    <w:rsid w:val="00DD663E"/>
    <w:rsid w:val="00DD7602"/>
    <w:rsid w:val="00DD7A90"/>
    <w:rsid w:val="00DE060F"/>
    <w:rsid w:val="00DE06A6"/>
    <w:rsid w:val="00DE0AB6"/>
    <w:rsid w:val="00DE11E8"/>
    <w:rsid w:val="00DE20F4"/>
    <w:rsid w:val="00DE277F"/>
    <w:rsid w:val="00DE3C11"/>
    <w:rsid w:val="00DE4251"/>
    <w:rsid w:val="00DE483C"/>
    <w:rsid w:val="00DE4E1A"/>
    <w:rsid w:val="00DE54CC"/>
    <w:rsid w:val="00DE5806"/>
    <w:rsid w:val="00DE583C"/>
    <w:rsid w:val="00DE61FC"/>
    <w:rsid w:val="00DE6759"/>
    <w:rsid w:val="00DE6BF4"/>
    <w:rsid w:val="00DE73FA"/>
    <w:rsid w:val="00DE7D7A"/>
    <w:rsid w:val="00DF05F0"/>
    <w:rsid w:val="00DF0933"/>
    <w:rsid w:val="00DF0F16"/>
    <w:rsid w:val="00DF14A8"/>
    <w:rsid w:val="00DF1600"/>
    <w:rsid w:val="00DF2AB3"/>
    <w:rsid w:val="00DF3215"/>
    <w:rsid w:val="00DF399E"/>
    <w:rsid w:val="00DF3AC6"/>
    <w:rsid w:val="00DF3EC3"/>
    <w:rsid w:val="00DF416A"/>
    <w:rsid w:val="00DF48E4"/>
    <w:rsid w:val="00DF4DD1"/>
    <w:rsid w:val="00DF507D"/>
    <w:rsid w:val="00DF51A7"/>
    <w:rsid w:val="00DF54C1"/>
    <w:rsid w:val="00DF5E3B"/>
    <w:rsid w:val="00DF69D1"/>
    <w:rsid w:val="00DF6FE7"/>
    <w:rsid w:val="00DF70BC"/>
    <w:rsid w:val="00DF7C69"/>
    <w:rsid w:val="00E006C4"/>
    <w:rsid w:val="00E008B2"/>
    <w:rsid w:val="00E016B5"/>
    <w:rsid w:val="00E01B60"/>
    <w:rsid w:val="00E03176"/>
    <w:rsid w:val="00E031B8"/>
    <w:rsid w:val="00E03238"/>
    <w:rsid w:val="00E03CF6"/>
    <w:rsid w:val="00E04649"/>
    <w:rsid w:val="00E04750"/>
    <w:rsid w:val="00E04F83"/>
    <w:rsid w:val="00E04FBA"/>
    <w:rsid w:val="00E056F2"/>
    <w:rsid w:val="00E06AB5"/>
    <w:rsid w:val="00E07019"/>
    <w:rsid w:val="00E07123"/>
    <w:rsid w:val="00E072C0"/>
    <w:rsid w:val="00E07BC9"/>
    <w:rsid w:val="00E12BD5"/>
    <w:rsid w:val="00E137FB"/>
    <w:rsid w:val="00E13954"/>
    <w:rsid w:val="00E13D65"/>
    <w:rsid w:val="00E1419C"/>
    <w:rsid w:val="00E14CA8"/>
    <w:rsid w:val="00E1509A"/>
    <w:rsid w:val="00E16281"/>
    <w:rsid w:val="00E1634A"/>
    <w:rsid w:val="00E165A8"/>
    <w:rsid w:val="00E16807"/>
    <w:rsid w:val="00E17FAC"/>
    <w:rsid w:val="00E2045C"/>
    <w:rsid w:val="00E20702"/>
    <w:rsid w:val="00E20C3C"/>
    <w:rsid w:val="00E21701"/>
    <w:rsid w:val="00E219B8"/>
    <w:rsid w:val="00E21DB6"/>
    <w:rsid w:val="00E222EF"/>
    <w:rsid w:val="00E22588"/>
    <w:rsid w:val="00E225B2"/>
    <w:rsid w:val="00E2313C"/>
    <w:rsid w:val="00E233C0"/>
    <w:rsid w:val="00E2392F"/>
    <w:rsid w:val="00E24E91"/>
    <w:rsid w:val="00E24F81"/>
    <w:rsid w:val="00E255B6"/>
    <w:rsid w:val="00E25A72"/>
    <w:rsid w:val="00E264BD"/>
    <w:rsid w:val="00E264F5"/>
    <w:rsid w:val="00E26558"/>
    <w:rsid w:val="00E26C4F"/>
    <w:rsid w:val="00E27B57"/>
    <w:rsid w:val="00E27EE2"/>
    <w:rsid w:val="00E301D6"/>
    <w:rsid w:val="00E3032A"/>
    <w:rsid w:val="00E303CD"/>
    <w:rsid w:val="00E31432"/>
    <w:rsid w:val="00E31845"/>
    <w:rsid w:val="00E31C8F"/>
    <w:rsid w:val="00E32512"/>
    <w:rsid w:val="00E329BA"/>
    <w:rsid w:val="00E32BF3"/>
    <w:rsid w:val="00E33645"/>
    <w:rsid w:val="00E343C6"/>
    <w:rsid w:val="00E34DC5"/>
    <w:rsid w:val="00E35452"/>
    <w:rsid w:val="00E35511"/>
    <w:rsid w:val="00E35907"/>
    <w:rsid w:val="00E35AAF"/>
    <w:rsid w:val="00E35BD8"/>
    <w:rsid w:val="00E37045"/>
    <w:rsid w:val="00E37609"/>
    <w:rsid w:val="00E37FB3"/>
    <w:rsid w:val="00E40135"/>
    <w:rsid w:val="00E40C79"/>
    <w:rsid w:val="00E41861"/>
    <w:rsid w:val="00E41E44"/>
    <w:rsid w:val="00E4311E"/>
    <w:rsid w:val="00E43225"/>
    <w:rsid w:val="00E4331A"/>
    <w:rsid w:val="00E4450F"/>
    <w:rsid w:val="00E4459B"/>
    <w:rsid w:val="00E449E6"/>
    <w:rsid w:val="00E44B34"/>
    <w:rsid w:val="00E4523A"/>
    <w:rsid w:val="00E45358"/>
    <w:rsid w:val="00E458C5"/>
    <w:rsid w:val="00E45E39"/>
    <w:rsid w:val="00E473C0"/>
    <w:rsid w:val="00E4797B"/>
    <w:rsid w:val="00E47E3C"/>
    <w:rsid w:val="00E50233"/>
    <w:rsid w:val="00E50596"/>
    <w:rsid w:val="00E513A5"/>
    <w:rsid w:val="00E5155B"/>
    <w:rsid w:val="00E5211E"/>
    <w:rsid w:val="00E521D5"/>
    <w:rsid w:val="00E52AB5"/>
    <w:rsid w:val="00E52E29"/>
    <w:rsid w:val="00E53FD9"/>
    <w:rsid w:val="00E544D3"/>
    <w:rsid w:val="00E549E2"/>
    <w:rsid w:val="00E559A4"/>
    <w:rsid w:val="00E55A4C"/>
    <w:rsid w:val="00E56A5E"/>
    <w:rsid w:val="00E56FBD"/>
    <w:rsid w:val="00E57350"/>
    <w:rsid w:val="00E573FF"/>
    <w:rsid w:val="00E574F5"/>
    <w:rsid w:val="00E57E27"/>
    <w:rsid w:val="00E60BEC"/>
    <w:rsid w:val="00E60D21"/>
    <w:rsid w:val="00E61104"/>
    <w:rsid w:val="00E6190C"/>
    <w:rsid w:val="00E61B69"/>
    <w:rsid w:val="00E625D9"/>
    <w:rsid w:val="00E6301F"/>
    <w:rsid w:val="00E635E1"/>
    <w:rsid w:val="00E6378A"/>
    <w:rsid w:val="00E64213"/>
    <w:rsid w:val="00E64AB5"/>
    <w:rsid w:val="00E664BD"/>
    <w:rsid w:val="00E6676F"/>
    <w:rsid w:val="00E66CBC"/>
    <w:rsid w:val="00E66FEC"/>
    <w:rsid w:val="00E674DE"/>
    <w:rsid w:val="00E67AE9"/>
    <w:rsid w:val="00E707B3"/>
    <w:rsid w:val="00E715C9"/>
    <w:rsid w:val="00E71D0B"/>
    <w:rsid w:val="00E71E86"/>
    <w:rsid w:val="00E71FE1"/>
    <w:rsid w:val="00E7243C"/>
    <w:rsid w:val="00E72AE1"/>
    <w:rsid w:val="00E732B1"/>
    <w:rsid w:val="00E73C22"/>
    <w:rsid w:val="00E74173"/>
    <w:rsid w:val="00E74563"/>
    <w:rsid w:val="00E75A9B"/>
    <w:rsid w:val="00E75C09"/>
    <w:rsid w:val="00E7678D"/>
    <w:rsid w:val="00E7696E"/>
    <w:rsid w:val="00E80166"/>
    <w:rsid w:val="00E80687"/>
    <w:rsid w:val="00E80FD2"/>
    <w:rsid w:val="00E814E8"/>
    <w:rsid w:val="00E81B9C"/>
    <w:rsid w:val="00E8245F"/>
    <w:rsid w:val="00E829E8"/>
    <w:rsid w:val="00E82C73"/>
    <w:rsid w:val="00E83091"/>
    <w:rsid w:val="00E83353"/>
    <w:rsid w:val="00E83F6A"/>
    <w:rsid w:val="00E84520"/>
    <w:rsid w:val="00E84E5D"/>
    <w:rsid w:val="00E85C5B"/>
    <w:rsid w:val="00E85F6E"/>
    <w:rsid w:val="00E8656F"/>
    <w:rsid w:val="00E86649"/>
    <w:rsid w:val="00E86C8F"/>
    <w:rsid w:val="00E86FB3"/>
    <w:rsid w:val="00E8758E"/>
    <w:rsid w:val="00E87DCA"/>
    <w:rsid w:val="00E87F19"/>
    <w:rsid w:val="00E90366"/>
    <w:rsid w:val="00E9036B"/>
    <w:rsid w:val="00E90713"/>
    <w:rsid w:val="00E90BDD"/>
    <w:rsid w:val="00E92550"/>
    <w:rsid w:val="00E928B8"/>
    <w:rsid w:val="00E928DC"/>
    <w:rsid w:val="00E92ADC"/>
    <w:rsid w:val="00E93379"/>
    <w:rsid w:val="00E93844"/>
    <w:rsid w:val="00E93C5B"/>
    <w:rsid w:val="00E93CCD"/>
    <w:rsid w:val="00E95287"/>
    <w:rsid w:val="00E960F3"/>
    <w:rsid w:val="00E96CEB"/>
    <w:rsid w:val="00E9793E"/>
    <w:rsid w:val="00EA1BD3"/>
    <w:rsid w:val="00EA1D5B"/>
    <w:rsid w:val="00EA2724"/>
    <w:rsid w:val="00EA28DE"/>
    <w:rsid w:val="00EA2B66"/>
    <w:rsid w:val="00EA3E48"/>
    <w:rsid w:val="00EA42B8"/>
    <w:rsid w:val="00EA4824"/>
    <w:rsid w:val="00EA4EC3"/>
    <w:rsid w:val="00EA63AD"/>
    <w:rsid w:val="00EA6EF9"/>
    <w:rsid w:val="00EA79CC"/>
    <w:rsid w:val="00EB01DE"/>
    <w:rsid w:val="00EB127A"/>
    <w:rsid w:val="00EB127B"/>
    <w:rsid w:val="00EB1811"/>
    <w:rsid w:val="00EB1F35"/>
    <w:rsid w:val="00EB2032"/>
    <w:rsid w:val="00EB2736"/>
    <w:rsid w:val="00EB2ED7"/>
    <w:rsid w:val="00EB3283"/>
    <w:rsid w:val="00EB34BB"/>
    <w:rsid w:val="00EB3C83"/>
    <w:rsid w:val="00EB47CC"/>
    <w:rsid w:val="00EB4983"/>
    <w:rsid w:val="00EB4A54"/>
    <w:rsid w:val="00EB4D63"/>
    <w:rsid w:val="00EB52DB"/>
    <w:rsid w:val="00EB5D1C"/>
    <w:rsid w:val="00EB629D"/>
    <w:rsid w:val="00EB64E8"/>
    <w:rsid w:val="00EB6506"/>
    <w:rsid w:val="00EB69D4"/>
    <w:rsid w:val="00EB6F08"/>
    <w:rsid w:val="00EB713A"/>
    <w:rsid w:val="00EC09D3"/>
    <w:rsid w:val="00EC0DB0"/>
    <w:rsid w:val="00EC1817"/>
    <w:rsid w:val="00EC1BAA"/>
    <w:rsid w:val="00EC2A09"/>
    <w:rsid w:val="00EC2E36"/>
    <w:rsid w:val="00EC327A"/>
    <w:rsid w:val="00EC4017"/>
    <w:rsid w:val="00EC4284"/>
    <w:rsid w:val="00EC4468"/>
    <w:rsid w:val="00EC5C86"/>
    <w:rsid w:val="00EC5D31"/>
    <w:rsid w:val="00EC60F5"/>
    <w:rsid w:val="00EC724B"/>
    <w:rsid w:val="00EC78C6"/>
    <w:rsid w:val="00EC7C15"/>
    <w:rsid w:val="00ED06F3"/>
    <w:rsid w:val="00ED0A5C"/>
    <w:rsid w:val="00ED0F48"/>
    <w:rsid w:val="00ED13E9"/>
    <w:rsid w:val="00ED1533"/>
    <w:rsid w:val="00ED16F4"/>
    <w:rsid w:val="00ED2F5A"/>
    <w:rsid w:val="00ED301F"/>
    <w:rsid w:val="00ED32FB"/>
    <w:rsid w:val="00ED3A2E"/>
    <w:rsid w:val="00ED4263"/>
    <w:rsid w:val="00ED4A06"/>
    <w:rsid w:val="00ED4C47"/>
    <w:rsid w:val="00ED5033"/>
    <w:rsid w:val="00ED51D6"/>
    <w:rsid w:val="00ED5829"/>
    <w:rsid w:val="00EE0AD8"/>
    <w:rsid w:val="00EE1608"/>
    <w:rsid w:val="00EE1D0B"/>
    <w:rsid w:val="00EE2159"/>
    <w:rsid w:val="00EE26F4"/>
    <w:rsid w:val="00EE4155"/>
    <w:rsid w:val="00EE4FC9"/>
    <w:rsid w:val="00EE5166"/>
    <w:rsid w:val="00EE5ABB"/>
    <w:rsid w:val="00EE60F0"/>
    <w:rsid w:val="00EE6400"/>
    <w:rsid w:val="00EE6B04"/>
    <w:rsid w:val="00EE7493"/>
    <w:rsid w:val="00EE7AB7"/>
    <w:rsid w:val="00EF0655"/>
    <w:rsid w:val="00EF178E"/>
    <w:rsid w:val="00EF20E4"/>
    <w:rsid w:val="00EF2A00"/>
    <w:rsid w:val="00EF2CDF"/>
    <w:rsid w:val="00EF3560"/>
    <w:rsid w:val="00EF4307"/>
    <w:rsid w:val="00EF43C4"/>
    <w:rsid w:val="00EF47EE"/>
    <w:rsid w:val="00EF4A86"/>
    <w:rsid w:val="00EF51C9"/>
    <w:rsid w:val="00EF5484"/>
    <w:rsid w:val="00EF5B06"/>
    <w:rsid w:val="00EF5C1A"/>
    <w:rsid w:val="00EF5DDF"/>
    <w:rsid w:val="00EF5E27"/>
    <w:rsid w:val="00EF656C"/>
    <w:rsid w:val="00EF740C"/>
    <w:rsid w:val="00EF77CB"/>
    <w:rsid w:val="00EF7809"/>
    <w:rsid w:val="00EF79D4"/>
    <w:rsid w:val="00EF79FF"/>
    <w:rsid w:val="00F00810"/>
    <w:rsid w:val="00F00A7E"/>
    <w:rsid w:val="00F00D88"/>
    <w:rsid w:val="00F018A4"/>
    <w:rsid w:val="00F01B2D"/>
    <w:rsid w:val="00F01E6A"/>
    <w:rsid w:val="00F02A9A"/>
    <w:rsid w:val="00F02B11"/>
    <w:rsid w:val="00F03301"/>
    <w:rsid w:val="00F04B6F"/>
    <w:rsid w:val="00F04D86"/>
    <w:rsid w:val="00F06127"/>
    <w:rsid w:val="00F062C6"/>
    <w:rsid w:val="00F0705B"/>
    <w:rsid w:val="00F0717D"/>
    <w:rsid w:val="00F0786E"/>
    <w:rsid w:val="00F105B1"/>
    <w:rsid w:val="00F10FE8"/>
    <w:rsid w:val="00F1146F"/>
    <w:rsid w:val="00F13310"/>
    <w:rsid w:val="00F14104"/>
    <w:rsid w:val="00F15441"/>
    <w:rsid w:val="00F1563E"/>
    <w:rsid w:val="00F156D4"/>
    <w:rsid w:val="00F15B97"/>
    <w:rsid w:val="00F15DBE"/>
    <w:rsid w:val="00F15DF6"/>
    <w:rsid w:val="00F16429"/>
    <w:rsid w:val="00F17B13"/>
    <w:rsid w:val="00F2064B"/>
    <w:rsid w:val="00F20967"/>
    <w:rsid w:val="00F20A7D"/>
    <w:rsid w:val="00F20DC3"/>
    <w:rsid w:val="00F20E58"/>
    <w:rsid w:val="00F21A11"/>
    <w:rsid w:val="00F22A1B"/>
    <w:rsid w:val="00F23EC5"/>
    <w:rsid w:val="00F2423C"/>
    <w:rsid w:val="00F244E4"/>
    <w:rsid w:val="00F2460D"/>
    <w:rsid w:val="00F24B40"/>
    <w:rsid w:val="00F24E49"/>
    <w:rsid w:val="00F24EBA"/>
    <w:rsid w:val="00F259F2"/>
    <w:rsid w:val="00F279A2"/>
    <w:rsid w:val="00F27C0C"/>
    <w:rsid w:val="00F27C27"/>
    <w:rsid w:val="00F3051A"/>
    <w:rsid w:val="00F30582"/>
    <w:rsid w:val="00F30987"/>
    <w:rsid w:val="00F31260"/>
    <w:rsid w:val="00F3148F"/>
    <w:rsid w:val="00F318C4"/>
    <w:rsid w:val="00F31B23"/>
    <w:rsid w:val="00F32A2B"/>
    <w:rsid w:val="00F345DD"/>
    <w:rsid w:val="00F34AA4"/>
    <w:rsid w:val="00F34B3D"/>
    <w:rsid w:val="00F3536A"/>
    <w:rsid w:val="00F35715"/>
    <w:rsid w:val="00F3599C"/>
    <w:rsid w:val="00F35CC1"/>
    <w:rsid w:val="00F37106"/>
    <w:rsid w:val="00F37118"/>
    <w:rsid w:val="00F37162"/>
    <w:rsid w:val="00F371AD"/>
    <w:rsid w:val="00F371BB"/>
    <w:rsid w:val="00F37591"/>
    <w:rsid w:val="00F37680"/>
    <w:rsid w:val="00F376F4"/>
    <w:rsid w:val="00F377FC"/>
    <w:rsid w:val="00F378CD"/>
    <w:rsid w:val="00F37A92"/>
    <w:rsid w:val="00F37E52"/>
    <w:rsid w:val="00F40528"/>
    <w:rsid w:val="00F40555"/>
    <w:rsid w:val="00F40E07"/>
    <w:rsid w:val="00F40F08"/>
    <w:rsid w:val="00F410C5"/>
    <w:rsid w:val="00F41F70"/>
    <w:rsid w:val="00F425C1"/>
    <w:rsid w:val="00F42DDF"/>
    <w:rsid w:val="00F42E7D"/>
    <w:rsid w:val="00F42F15"/>
    <w:rsid w:val="00F43142"/>
    <w:rsid w:val="00F43B26"/>
    <w:rsid w:val="00F44272"/>
    <w:rsid w:val="00F44AAD"/>
    <w:rsid w:val="00F44B70"/>
    <w:rsid w:val="00F464BC"/>
    <w:rsid w:val="00F464EE"/>
    <w:rsid w:val="00F46B65"/>
    <w:rsid w:val="00F46B80"/>
    <w:rsid w:val="00F51F6A"/>
    <w:rsid w:val="00F51FD3"/>
    <w:rsid w:val="00F52173"/>
    <w:rsid w:val="00F524FF"/>
    <w:rsid w:val="00F5263D"/>
    <w:rsid w:val="00F528E8"/>
    <w:rsid w:val="00F529DC"/>
    <w:rsid w:val="00F52E15"/>
    <w:rsid w:val="00F5363F"/>
    <w:rsid w:val="00F5418C"/>
    <w:rsid w:val="00F5440A"/>
    <w:rsid w:val="00F54A6E"/>
    <w:rsid w:val="00F54C4D"/>
    <w:rsid w:val="00F551E5"/>
    <w:rsid w:val="00F553C4"/>
    <w:rsid w:val="00F55931"/>
    <w:rsid w:val="00F55A18"/>
    <w:rsid w:val="00F55BB8"/>
    <w:rsid w:val="00F55F36"/>
    <w:rsid w:val="00F55FC6"/>
    <w:rsid w:val="00F56912"/>
    <w:rsid w:val="00F56FA6"/>
    <w:rsid w:val="00F572BD"/>
    <w:rsid w:val="00F573DE"/>
    <w:rsid w:val="00F577B7"/>
    <w:rsid w:val="00F57913"/>
    <w:rsid w:val="00F57C5B"/>
    <w:rsid w:val="00F6041A"/>
    <w:rsid w:val="00F604FA"/>
    <w:rsid w:val="00F60563"/>
    <w:rsid w:val="00F60E42"/>
    <w:rsid w:val="00F624E1"/>
    <w:rsid w:val="00F62888"/>
    <w:rsid w:val="00F62995"/>
    <w:rsid w:val="00F63232"/>
    <w:rsid w:val="00F63D1C"/>
    <w:rsid w:val="00F63FB7"/>
    <w:rsid w:val="00F6420E"/>
    <w:rsid w:val="00F64483"/>
    <w:rsid w:val="00F64A25"/>
    <w:rsid w:val="00F64B5C"/>
    <w:rsid w:val="00F65D4F"/>
    <w:rsid w:val="00F66B54"/>
    <w:rsid w:val="00F6715B"/>
    <w:rsid w:val="00F679B8"/>
    <w:rsid w:val="00F67AB3"/>
    <w:rsid w:val="00F70100"/>
    <w:rsid w:val="00F70E10"/>
    <w:rsid w:val="00F71688"/>
    <w:rsid w:val="00F717ED"/>
    <w:rsid w:val="00F71C62"/>
    <w:rsid w:val="00F7263B"/>
    <w:rsid w:val="00F72806"/>
    <w:rsid w:val="00F7352B"/>
    <w:rsid w:val="00F73671"/>
    <w:rsid w:val="00F73879"/>
    <w:rsid w:val="00F73B55"/>
    <w:rsid w:val="00F74D5F"/>
    <w:rsid w:val="00F75584"/>
    <w:rsid w:val="00F7562E"/>
    <w:rsid w:val="00F75CD5"/>
    <w:rsid w:val="00F764C9"/>
    <w:rsid w:val="00F76D4F"/>
    <w:rsid w:val="00F773EF"/>
    <w:rsid w:val="00F7741C"/>
    <w:rsid w:val="00F7795F"/>
    <w:rsid w:val="00F8014F"/>
    <w:rsid w:val="00F80490"/>
    <w:rsid w:val="00F805A0"/>
    <w:rsid w:val="00F80DC1"/>
    <w:rsid w:val="00F8145F"/>
    <w:rsid w:val="00F8193C"/>
    <w:rsid w:val="00F81A7F"/>
    <w:rsid w:val="00F81EFE"/>
    <w:rsid w:val="00F81F71"/>
    <w:rsid w:val="00F828FA"/>
    <w:rsid w:val="00F83258"/>
    <w:rsid w:val="00F833B4"/>
    <w:rsid w:val="00F8374B"/>
    <w:rsid w:val="00F839D5"/>
    <w:rsid w:val="00F84294"/>
    <w:rsid w:val="00F84E10"/>
    <w:rsid w:val="00F85055"/>
    <w:rsid w:val="00F85506"/>
    <w:rsid w:val="00F85632"/>
    <w:rsid w:val="00F85808"/>
    <w:rsid w:val="00F85CE8"/>
    <w:rsid w:val="00F85E19"/>
    <w:rsid w:val="00F86A15"/>
    <w:rsid w:val="00F87135"/>
    <w:rsid w:val="00F87BED"/>
    <w:rsid w:val="00F90785"/>
    <w:rsid w:val="00F90DBE"/>
    <w:rsid w:val="00F90E7F"/>
    <w:rsid w:val="00F91222"/>
    <w:rsid w:val="00F91905"/>
    <w:rsid w:val="00F91A4F"/>
    <w:rsid w:val="00F92441"/>
    <w:rsid w:val="00F9370D"/>
    <w:rsid w:val="00F93D38"/>
    <w:rsid w:val="00F9407C"/>
    <w:rsid w:val="00F94425"/>
    <w:rsid w:val="00F947FF"/>
    <w:rsid w:val="00F94BEF"/>
    <w:rsid w:val="00F94CB4"/>
    <w:rsid w:val="00F95DE2"/>
    <w:rsid w:val="00F96845"/>
    <w:rsid w:val="00FA0A0F"/>
    <w:rsid w:val="00FA1817"/>
    <w:rsid w:val="00FA1DC1"/>
    <w:rsid w:val="00FA262F"/>
    <w:rsid w:val="00FA2673"/>
    <w:rsid w:val="00FA340E"/>
    <w:rsid w:val="00FA3747"/>
    <w:rsid w:val="00FA4836"/>
    <w:rsid w:val="00FA4B77"/>
    <w:rsid w:val="00FA4D09"/>
    <w:rsid w:val="00FA5DCF"/>
    <w:rsid w:val="00FA739D"/>
    <w:rsid w:val="00FA759A"/>
    <w:rsid w:val="00FA77C0"/>
    <w:rsid w:val="00FA7D61"/>
    <w:rsid w:val="00FA7DB9"/>
    <w:rsid w:val="00FA7F1A"/>
    <w:rsid w:val="00FB03FD"/>
    <w:rsid w:val="00FB1CD5"/>
    <w:rsid w:val="00FB257A"/>
    <w:rsid w:val="00FB285F"/>
    <w:rsid w:val="00FB3127"/>
    <w:rsid w:val="00FB37F6"/>
    <w:rsid w:val="00FB383A"/>
    <w:rsid w:val="00FB40D6"/>
    <w:rsid w:val="00FB418C"/>
    <w:rsid w:val="00FB43D6"/>
    <w:rsid w:val="00FB4B02"/>
    <w:rsid w:val="00FB4D63"/>
    <w:rsid w:val="00FB4D88"/>
    <w:rsid w:val="00FB4F66"/>
    <w:rsid w:val="00FB50CE"/>
    <w:rsid w:val="00FB50FA"/>
    <w:rsid w:val="00FB524F"/>
    <w:rsid w:val="00FB53FB"/>
    <w:rsid w:val="00FB5668"/>
    <w:rsid w:val="00FB5770"/>
    <w:rsid w:val="00FB5C1F"/>
    <w:rsid w:val="00FB5E0F"/>
    <w:rsid w:val="00FB5E58"/>
    <w:rsid w:val="00FB6D69"/>
    <w:rsid w:val="00FB7098"/>
    <w:rsid w:val="00FC0410"/>
    <w:rsid w:val="00FC18B3"/>
    <w:rsid w:val="00FC1A8A"/>
    <w:rsid w:val="00FC214A"/>
    <w:rsid w:val="00FC26DE"/>
    <w:rsid w:val="00FC2F0A"/>
    <w:rsid w:val="00FC2F27"/>
    <w:rsid w:val="00FC3118"/>
    <w:rsid w:val="00FC3413"/>
    <w:rsid w:val="00FC3755"/>
    <w:rsid w:val="00FC3AA3"/>
    <w:rsid w:val="00FC3B7E"/>
    <w:rsid w:val="00FC42FE"/>
    <w:rsid w:val="00FC49FD"/>
    <w:rsid w:val="00FC542F"/>
    <w:rsid w:val="00FC5845"/>
    <w:rsid w:val="00FC681A"/>
    <w:rsid w:val="00FC6BE3"/>
    <w:rsid w:val="00FC700F"/>
    <w:rsid w:val="00FC7C8B"/>
    <w:rsid w:val="00FC7F8A"/>
    <w:rsid w:val="00FD007B"/>
    <w:rsid w:val="00FD0117"/>
    <w:rsid w:val="00FD0354"/>
    <w:rsid w:val="00FD16BB"/>
    <w:rsid w:val="00FD18D1"/>
    <w:rsid w:val="00FD1AEA"/>
    <w:rsid w:val="00FD1FD6"/>
    <w:rsid w:val="00FD2010"/>
    <w:rsid w:val="00FD2D1F"/>
    <w:rsid w:val="00FD3114"/>
    <w:rsid w:val="00FD386E"/>
    <w:rsid w:val="00FD4AB7"/>
    <w:rsid w:val="00FD4C7D"/>
    <w:rsid w:val="00FD4CAC"/>
    <w:rsid w:val="00FD4DFD"/>
    <w:rsid w:val="00FD4FBC"/>
    <w:rsid w:val="00FD7248"/>
    <w:rsid w:val="00FD7FEE"/>
    <w:rsid w:val="00FE0032"/>
    <w:rsid w:val="00FE0111"/>
    <w:rsid w:val="00FE0801"/>
    <w:rsid w:val="00FE1281"/>
    <w:rsid w:val="00FE1523"/>
    <w:rsid w:val="00FE1C3C"/>
    <w:rsid w:val="00FE280A"/>
    <w:rsid w:val="00FE2DFF"/>
    <w:rsid w:val="00FE32B1"/>
    <w:rsid w:val="00FE361D"/>
    <w:rsid w:val="00FE3B88"/>
    <w:rsid w:val="00FE3CDF"/>
    <w:rsid w:val="00FE4732"/>
    <w:rsid w:val="00FE5363"/>
    <w:rsid w:val="00FE5A37"/>
    <w:rsid w:val="00FE5C49"/>
    <w:rsid w:val="00FE5D12"/>
    <w:rsid w:val="00FE667F"/>
    <w:rsid w:val="00FE6C1F"/>
    <w:rsid w:val="00FE75FC"/>
    <w:rsid w:val="00FE7FF4"/>
    <w:rsid w:val="00FF007B"/>
    <w:rsid w:val="00FF21B6"/>
    <w:rsid w:val="00FF34E0"/>
    <w:rsid w:val="00FF3EDC"/>
    <w:rsid w:val="00FF47DE"/>
    <w:rsid w:val="00FF4BB0"/>
    <w:rsid w:val="00FF5853"/>
    <w:rsid w:val="00FF5EDD"/>
    <w:rsid w:val="00FF638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color="none [3213]">
      <v:fill color="white" on="f"/>
      <v:stroke color="none [3213]"/>
      <v:textbox inset="5.85pt,.7pt,5.85pt,.7pt"/>
    </o:shapedefaults>
    <o:shapelayout v:ext="edit">
      <o:idmap v:ext="edit" data="1"/>
    </o:shapelayout>
  </w:shapeDefaults>
  <w:decimalSymbol w:val="."/>
  <w:listSeparator w:val=","/>
  <w14:docId w14:val="56D66852"/>
  <w15:docId w15:val="{4FBAEEA8-EBE3-4230-8421-A397397B9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Theme="minorEastAsia"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lsdException w:name="heading 4" w:uiPriority="0"/>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aliases w:val="text"/>
    <w:qFormat/>
    <w:rsid w:val="00207704"/>
    <w:pPr>
      <w:adjustRightInd w:val="0"/>
      <w:snapToGrid w:val="0"/>
      <w:spacing w:after="120"/>
      <w:jc w:val="both"/>
    </w:pPr>
    <w:rPr>
      <w:rFonts w:ascii="Times New Roman" w:hAnsi="Times New Roman"/>
      <w:snapToGrid w:val="0"/>
      <w:sz w:val="22"/>
      <w:szCs w:val="24"/>
      <w:lang w:val="en-GB"/>
    </w:rPr>
  </w:style>
  <w:style w:type="paragraph" w:styleId="11">
    <w:name w:val="heading 1"/>
    <w:basedOn w:val="23"/>
    <w:next w:val="a2"/>
    <w:link w:val="12"/>
    <w:qFormat/>
    <w:rsid w:val="00FD1FD6"/>
    <w:pPr>
      <w:spacing w:before="120"/>
      <w:ind w:left="0" w:firstLine="0"/>
      <w:outlineLvl w:val="0"/>
    </w:pPr>
    <w:rPr>
      <w:szCs w:val="22"/>
    </w:rPr>
  </w:style>
  <w:style w:type="paragraph" w:styleId="23">
    <w:name w:val="heading 2"/>
    <w:basedOn w:val="a2"/>
    <w:next w:val="a2"/>
    <w:link w:val="24"/>
    <w:qFormat/>
    <w:rsid w:val="00E55A4C"/>
    <w:pPr>
      <w:keepNext/>
      <w:spacing w:beforeLines="50" w:after="200"/>
      <w:ind w:left="675" w:hanging="675"/>
      <w:jc w:val="left"/>
      <w:outlineLvl w:val="1"/>
    </w:pPr>
    <w:rPr>
      <w:rFonts w:eastAsia="ＭＳ ゴシック"/>
      <w:b/>
    </w:rPr>
  </w:style>
  <w:style w:type="paragraph" w:styleId="31">
    <w:name w:val="heading 3"/>
    <w:basedOn w:val="a2"/>
    <w:next w:val="a2"/>
    <w:link w:val="32"/>
    <w:rsid w:val="00A54C50"/>
    <w:pPr>
      <w:keepNext/>
      <w:shd w:val="pct80" w:color="auto" w:fill="FFFFFF"/>
      <w:spacing w:before="240" w:after="200"/>
      <w:ind w:left="840" w:hanging="851"/>
      <w:outlineLvl w:val="2"/>
    </w:pPr>
    <w:rPr>
      <w:rFonts w:ascii="Arial" w:eastAsia="ＭＳ ゴシック" w:hAnsi="Arial"/>
      <w:b/>
    </w:rPr>
  </w:style>
  <w:style w:type="paragraph" w:styleId="42">
    <w:name w:val="heading 4"/>
    <w:basedOn w:val="a2"/>
    <w:next w:val="a2"/>
    <w:link w:val="43"/>
    <w:rsid w:val="00A54C50"/>
    <w:pPr>
      <w:keepNext/>
      <w:spacing w:line="240" w:lineRule="atLeast"/>
      <w:ind w:left="713" w:hangingChars="355" w:hanging="713"/>
      <w:outlineLvl w:val="3"/>
    </w:pPr>
    <w:rPr>
      <w:rFonts w:eastAsia="ＭＳ Ｐ明朝"/>
      <w:b/>
      <w:bCs/>
    </w:rPr>
  </w:style>
  <w:style w:type="paragraph" w:styleId="52">
    <w:name w:val="heading 5"/>
    <w:basedOn w:val="a3"/>
    <w:next w:val="a2"/>
    <w:link w:val="53"/>
    <w:qFormat/>
    <w:rsid w:val="00A54C50"/>
    <w:pPr>
      <w:ind w:leftChars="0" w:left="0"/>
      <w:outlineLvl w:val="4"/>
    </w:pPr>
    <w:rPr>
      <w:rFonts w:ascii="Times New Roman" w:hAnsi="Times New Roman" w:cs="Times New Roman"/>
      <w:b/>
    </w:rPr>
  </w:style>
  <w:style w:type="paragraph" w:styleId="6">
    <w:name w:val="heading 6"/>
    <w:basedOn w:val="a2"/>
    <w:next w:val="a2"/>
    <w:link w:val="60"/>
    <w:uiPriority w:val="9"/>
    <w:semiHidden/>
    <w:unhideWhenUsed/>
    <w:qFormat/>
    <w:rsid w:val="00A54C50"/>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2"/>
    <w:next w:val="a2"/>
    <w:link w:val="70"/>
    <w:uiPriority w:val="9"/>
    <w:semiHidden/>
    <w:unhideWhenUsed/>
    <w:qFormat/>
    <w:rsid w:val="00A54C5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2"/>
    <w:next w:val="a2"/>
    <w:link w:val="80"/>
    <w:uiPriority w:val="9"/>
    <w:semiHidden/>
    <w:unhideWhenUsed/>
    <w:qFormat/>
    <w:rsid w:val="00A54C50"/>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2"/>
    <w:next w:val="a2"/>
    <w:link w:val="90"/>
    <w:uiPriority w:val="9"/>
    <w:semiHidden/>
    <w:unhideWhenUsed/>
    <w:qFormat/>
    <w:rsid w:val="00A54C5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見出し 1 (文字)"/>
    <w:basedOn w:val="a4"/>
    <w:link w:val="11"/>
    <w:rsid w:val="00FD1FD6"/>
    <w:rPr>
      <w:rFonts w:ascii="Times New Roman" w:eastAsia="ＭＳ ゴシック" w:hAnsi="Times New Roman"/>
      <w:b/>
      <w:snapToGrid w:val="0"/>
      <w:sz w:val="22"/>
      <w:szCs w:val="22"/>
      <w:lang w:val="en-GB"/>
    </w:rPr>
  </w:style>
  <w:style w:type="character" w:customStyle="1" w:styleId="24">
    <w:name w:val="見出し 2 (文字)"/>
    <w:basedOn w:val="a4"/>
    <w:link w:val="23"/>
    <w:rsid w:val="00E55A4C"/>
    <w:rPr>
      <w:rFonts w:ascii="Times New Roman" w:eastAsia="ＭＳ ゴシック" w:hAnsi="Times New Roman"/>
      <w:b/>
      <w:snapToGrid w:val="0"/>
      <w:sz w:val="22"/>
      <w:szCs w:val="24"/>
      <w:lang w:val="en-GB"/>
    </w:rPr>
  </w:style>
  <w:style w:type="character" w:customStyle="1" w:styleId="32">
    <w:name w:val="見出し 3 (文字)"/>
    <w:basedOn w:val="a4"/>
    <w:link w:val="31"/>
    <w:rsid w:val="0009780A"/>
    <w:rPr>
      <w:rFonts w:ascii="Arial" w:eastAsia="ＭＳ ゴシック" w:hAnsi="Arial"/>
      <w:b/>
      <w:snapToGrid w:val="0"/>
      <w:sz w:val="22"/>
      <w:szCs w:val="24"/>
      <w:shd w:val="pct80" w:color="auto" w:fill="FFFFFF"/>
      <w:lang w:val="en-GB"/>
    </w:rPr>
  </w:style>
  <w:style w:type="character" w:customStyle="1" w:styleId="43">
    <w:name w:val="見出し 4 (文字)"/>
    <w:basedOn w:val="a4"/>
    <w:link w:val="42"/>
    <w:rsid w:val="00714606"/>
    <w:rPr>
      <w:rFonts w:ascii="Times New Roman" w:eastAsia="ＭＳ Ｐ明朝" w:hAnsi="Times New Roman"/>
      <w:b/>
      <w:bCs/>
      <w:snapToGrid w:val="0"/>
      <w:sz w:val="22"/>
      <w:szCs w:val="24"/>
      <w:lang w:val="en-GB"/>
    </w:rPr>
  </w:style>
  <w:style w:type="character" w:customStyle="1" w:styleId="53">
    <w:name w:val="見出し 5 (文字)"/>
    <w:basedOn w:val="a4"/>
    <w:link w:val="52"/>
    <w:rsid w:val="00714606"/>
    <w:rPr>
      <w:rFonts w:ascii="Times New Roman" w:eastAsia="ＭＳ Ｐゴシック" w:hAnsi="Times New Roman"/>
      <w:b/>
      <w:sz w:val="22"/>
      <w:szCs w:val="24"/>
      <w:lang w:val="en-GB"/>
    </w:rPr>
  </w:style>
  <w:style w:type="paragraph" w:customStyle="1" w:styleId="1-title">
    <w:name w:val="(1)-title"/>
    <w:basedOn w:val="a2"/>
    <w:link w:val="1-titleChar"/>
    <w:rsid w:val="00A54C50"/>
    <w:pPr>
      <w:keepNext/>
      <w:shd w:val="pct35" w:color="auto" w:fill="FFFFFF"/>
      <w:spacing w:after="200"/>
      <w:ind w:left="851" w:hanging="851"/>
    </w:pPr>
    <w:rPr>
      <w:rFonts w:ascii="Arial" w:eastAsia="ＭＳ ゴシック" w:hAnsi="Arial"/>
      <w:b/>
    </w:rPr>
  </w:style>
  <w:style w:type="character" w:customStyle="1" w:styleId="1-titleChar">
    <w:name w:val="(1)-title Char"/>
    <w:basedOn w:val="a4"/>
    <w:link w:val="1-title"/>
    <w:rsid w:val="00714606"/>
    <w:rPr>
      <w:rFonts w:ascii="Arial" w:eastAsia="ＭＳ ゴシック" w:hAnsi="Arial"/>
      <w:b/>
      <w:snapToGrid w:val="0"/>
      <w:sz w:val="22"/>
      <w:szCs w:val="24"/>
      <w:shd w:val="pct35" w:color="auto" w:fill="FFFFFF"/>
      <w:lang w:val="en-GB"/>
    </w:rPr>
  </w:style>
  <w:style w:type="paragraph" w:styleId="a7">
    <w:name w:val="footer"/>
    <w:basedOn w:val="a2"/>
    <w:link w:val="a8"/>
    <w:uiPriority w:val="99"/>
    <w:rsid w:val="00A54C50"/>
    <w:pPr>
      <w:tabs>
        <w:tab w:val="center" w:pos="4252"/>
        <w:tab w:val="right" w:pos="8504"/>
      </w:tabs>
    </w:pPr>
  </w:style>
  <w:style w:type="character" w:customStyle="1" w:styleId="a8">
    <w:name w:val="フッター (文字)"/>
    <w:basedOn w:val="a4"/>
    <w:link w:val="a7"/>
    <w:uiPriority w:val="99"/>
    <w:rsid w:val="00714606"/>
    <w:rPr>
      <w:rFonts w:ascii="Times New Roman" w:hAnsi="Times New Roman"/>
      <w:snapToGrid w:val="0"/>
      <w:sz w:val="22"/>
      <w:szCs w:val="24"/>
      <w:lang w:val="en-GB"/>
    </w:rPr>
  </w:style>
  <w:style w:type="character" w:styleId="a9">
    <w:name w:val="page number"/>
    <w:basedOn w:val="a4"/>
    <w:rsid w:val="00A54C50"/>
  </w:style>
  <w:style w:type="paragraph" w:customStyle="1" w:styleId="1-title0">
    <w:name w:val="1)-title"/>
    <w:basedOn w:val="a2"/>
    <w:rsid w:val="00A54C50"/>
    <w:pPr>
      <w:keepNext/>
      <w:ind w:left="851" w:hanging="851"/>
    </w:pPr>
    <w:rPr>
      <w:rFonts w:ascii="ＭＳ 明朝" w:hAnsi="ＭＳ 明朝"/>
      <w:b/>
    </w:rPr>
  </w:style>
  <w:style w:type="paragraph" w:styleId="aa">
    <w:name w:val="footnote text"/>
    <w:basedOn w:val="a2"/>
    <w:link w:val="ab"/>
    <w:uiPriority w:val="99"/>
    <w:rsid w:val="00A54C50"/>
    <w:pPr>
      <w:spacing w:after="0"/>
      <w:ind w:left="144" w:hangingChars="80" w:hanging="144"/>
      <w:jc w:val="left"/>
    </w:pPr>
    <w:rPr>
      <w:sz w:val="18"/>
      <w:szCs w:val="18"/>
    </w:rPr>
  </w:style>
  <w:style w:type="character" w:customStyle="1" w:styleId="ab">
    <w:name w:val="脚注文字列 (文字)"/>
    <w:basedOn w:val="a4"/>
    <w:link w:val="aa"/>
    <w:uiPriority w:val="99"/>
    <w:rsid w:val="00714606"/>
    <w:rPr>
      <w:rFonts w:ascii="Times New Roman" w:hAnsi="Times New Roman"/>
      <w:snapToGrid w:val="0"/>
      <w:sz w:val="18"/>
      <w:szCs w:val="18"/>
      <w:lang w:val="en-GB"/>
    </w:rPr>
  </w:style>
  <w:style w:type="character" w:styleId="ac">
    <w:name w:val="footnote reference"/>
    <w:basedOn w:val="a4"/>
    <w:uiPriority w:val="99"/>
    <w:rsid w:val="00A54C50"/>
    <w:rPr>
      <w:vertAlign w:val="superscript"/>
    </w:rPr>
  </w:style>
  <w:style w:type="paragraph" w:customStyle="1" w:styleId="-title">
    <w:name w:val="表-title"/>
    <w:basedOn w:val="a2"/>
    <w:rsid w:val="00A54C50"/>
    <w:pPr>
      <w:keepNext/>
      <w:spacing w:beforeLines="50" w:after="60"/>
      <w:jc w:val="center"/>
    </w:pPr>
    <w:rPr>
      <w:rFonts w:ascii="Arial" w:eastAsia="ＭＳ ゴシック" w:hAnsi="Arial"/>
      <w:b/>
      <w:szCs w:val="21"/>
    </w:rPr>
  </w:style>
  <w:style w:type="paragraph" w:customStyle="1" w:styleId="Text">
    <w:name w:val="Text"/>
    <w:basedOn w:val="a2"/>
    <w:link w:val="TextChar1"/>
    <w:rsid w:val="00A54C50"/>
  </w:style>
  <w:style w:type="character" w:customStyle="1" w:styleId="TextChar1">
    <w:name w:val="Text Char1"/>
    <w:basedOn w:val="a4"/>
    <w:link w:val="Text"/>
    <w:rsid w:val="006E3589"/>
    <w:rPr>
      <w:rFonts w:ascii="Times New Roman" w:hAnsi="Times New Roman"/>
      <w:snapToGrid w:val="0"/>
      <w:sz w:val="22"/>
      <w:szCs w:val="24"/>
      <w:lang w:val="en-GB"/>
    </w:rPr>
  </w:style>
  <w:style w:type="paragraph" w:customStyle="1" w:styleId="indent">
    <w:name w:val="・indent"/>
    <w:basedOn w:val="a2"/>
    <w:rsid w:val="00A54C50"/>
    <w:pPr>
      <w:ind w:left="1191" w:hanging="340"/>
    </w:pPr>
  </w:style>
  <w:style w:type="paragraph" w:styleId="ad">
    <w:name w:val="Body Text Indent"/>
    <w:basedOn w:val="a2"/>
    <w:link w:val="ae"/>
    <w:rsid w:val="00A54C50"/>
    <w:pPr>
      <w:widowControl w:val="0"/>
      <w:adjustRightInd/>
      <w:snapToGrid/>
      <w:ind w:left="1115" w:hanging="264"/>
    </w:pPr>
    <w:rPr>
      <w:rFonts w:eastAsia="ＭＳ Ｐ明朝"/>
      <w:snapToGrid/>
      <w:kern w:val="2"/>
    </w:rPr>
  </w:style>
  <w:style w:type="paragraph" w:customStyle="1" w:styleId="-title0">
    <w:name w:val="【 】-title"/>
    <w:basedOn w:val="a2"/>
    <w:rsid w:val="00A54C50"/>
    <w:pPr>
      <w:keepNext/>
      <w:pBdr>
        <w:top w:val="single" w:sz="12" w:space="1" w:color="auto"/>
        <w:left w:val="single" w:sz="12" w:space="4" w:color="auto"/>
        <w:bottom w:val="single" w:sz="12" w:space="1" w:color="auto"/>
        <w:right w:val="single" w:sz="12" w:space="4" w:color="auto"/>
      </w:pBdr>
      <w:spacing w:after="200"/>
      <w:ind w:left="851" w:hanging="851"/>
    </w:pPr>
    <w:rPr>
      <w:rFonts w:ascii="Arial" w:eastAsia="ＭＳ ゴシック" w:hAnsi="Arial"/>
      <w:b/>
    </w:rPr>
  </w:style>
  <w:style w:type="paragraph" w:styleId="af">
    <w:name w:val="header"/>
    <w:basedOn w:val="a2"/>
    <w:link w:val="af0"/>
    <w:rsid w:val="00A54C50"/>
    <w:pPr>
      <w:tabs>
        <w:tab w:val="center" w:pos="4252"/>
        <w:tab w:val="right" w:pos="8504"/>
      </w:tabs>
    </w:pPr>
  </w:style>
  <w:style w:type="character" w:customStyle="1" w:styleId="af0">
    <w:name w:val="ヘッダー (文字)"/>
    <w:basedOn w:val="a4"/>
    <w:link w:val="af"/>
    <w:rsid w:val="00714606"/>
    <w:rPr>
      <w:rFonts w:ascii="Times New Roman" w:hAnsi="Times New Roman"/>
      <w:snapToGrid w:val="0"/>
      <w:sz w:val="22"/>
      <w:szCs w:val="24"/>
      <w:lang w:val="en-GB"/>
    </w:rPr>
  </w:style>
  <w:style w:type="paragraph" w:customStyle="1" w:styleId="1-text">
    <w:name w:val="1)-text"/>
    <w:basedOn w:val="a2"/>
    <w:rsid w:val="00A54C50"/>
    <w:pPr>
      <w:spacing w:after="200"/>
      <w:ind w:left="851"/>
    </w:pPr>
  </w:style>
  <w:style w:type="paragraph" w:customStyle="1" w:styleId="21">
    <w:name w:val="ｽﾀｲﾙ2"/>
    <w:basedOn w:val="af1"/>
    <w:rsid w:val="00A54C50"/>
    <w:pPr>
      <w:widowControl w:val="0"/>
      <w:numPr>
        <w:numId w:val="11"/>
      </w:numPr>
      <w:adjustRightInd/>
      <w:snapToGrid/>
    </w:pPr>
    <w:rPr>
      <w:rFonts w:ascii="Times New Roman" w:hAnsi="Times New Roman"/>
      <w:b w:val="0"/>
      <w:snapToGrid/>
      <w:kern w:val="2"/>
    </w:rPr>
  </w:style>
  <w:style w:type="paragraph" w:styleId="af1">
    <w:name w:val="index heading"/>
    <w:basedOn w:val="a2"/>
    <w:next w:val="13"/>
    <w:semiHidden/>
    <w:rsid w:val="00A54C50"/>
    <w:rPr>
      <w:rFonts w:ascii="Arial" w:hAnsi="Arial"/>
      <w:b/>
    </w:rPr>
  </w:style>
  <w:style w:type="paragraph" w:styleId="13">
    <w:name w:val="index 1"/>
    <w:basedOn w:val="a2"/>
    <w:next w:val="a2"/>
    <w:autoRedefine/>
    <w:semiHidden/>
    <w:rsid w:val="00A54C50"/>
    <w:pPr>
      <w:ind w:left="210" w:hanging="210"/>
    </w:pPr>
  </w:style>
  <w:style w:type="character" w:styleId="af2">
    <w:name w:val="annotation reference"/>
    <w:basedOn w:val="a4"/>
    <w:semiHidden/>
    <w:rsid w:val="00A54C50"/>
    <w:rPr>
      <w:sz w:val="18"/>
    </w:rPr>
  </w:style>
  <w:style w:type="paragraph" w:styleId="af3">
    <w:name w:val="annotation text"/>
    <w:basedOn w:val="a2"/>
    <w:link w:val="af4"/>
    <w:semiHidden/>
    <w:rsid w:val="00A54C50"/>
    <w:pPr>
      <w:jc w:val="left"/>
    </w:pPr>
  </w:style>
  <w:style w:type="character" w:customStyle="1" w:styleId="af4">
    <w:name w:val="コメント文字列 (文字)"/>
    <w:basedOn w:val="a4"/>
    <w:link w:val="af3"/>
    <w:semiHidden/>
    <w:rsid w:val="00714606"/>
    <w:rPr>
      <w:rFonts w:ascii="Times New Roman" w:hAnsi="Times New Roman"/>
      <w:snapToGrid w:val="0"/>
      <w:sz w:val="22"/>
      <w:szCs w:val="24"/>
      <w:lang w:val="en-GB"/>
    </w:rPr>
  </w:style>
  <w:style w:type="paragraph" w:styleId="30">
    <w:name w:val="List Bullet 3"/>
    <w:basedOn w:val="a2"/>
    <w:autoRedefine/>
    <w:rsid w:val="00A54C50"/>
    <w:pPr>
      <w:numPr>
        <w:numId w:val="17"/>
      </w:numPr>
    </w:pPr>
  </w:style>
  <w:style w:type="paragraph" w:styleId="14">
    <w:name w:val="toc 1"/>
    <w:basedOn w:val="a2"/>
    <w:next w:val="a2"/>
    <w:autoRedefine/>
    <w:uiPriority w:val="39"/>
    <w:rsid w:val="00630A00"/>
    <w:pPr>
      <w:tabs>
        <w:tab w:val="left" w:pos="1470"/>
        <w:tab w:val="right" w:leader="dot" w:pos="9060"/>
      </w:tabs>
      <w:snapToGrid/>
      <w:spacing w:line="260" w:lineRule="exact"/>
      <w:ind w:leftChars="50" w:left="50"/>
    </w:pPr>
    <w:rPr>
      <w:noProof/>
    </w:rPr>
  </w:style>
  <w:style w:type="paragraph" w:styleId="25">
    <w:name w:val="toc 2"/>
    <w:basedOn w:val="a2"/>
    <w:next w:val="a2"/>
    <w:autoRedefine/>
    <w:uiPriority w:val="39"/>
    <w:rsid w:val="00F62888"/>
    <w:pPr>
      <w:tabs>
        <w:tab w:val="left" w:pos="993"/>
        <w:tab w:val="right" w:leader="dot" w:pos="9072"/>
      </w:tabs>
      <w:ind w:left="680" w:rightChars="150" w:right="150" w:hanging="340"/>
    </w:pPr>
    <w:rPr>
      <w:noProof/>
    </w:rPr>
  </w:style>
  <w:style w:type="paragraph" w:styleId="33">
    <w:name w:val="toc 3"/>
    <w:basedOn w:val="25"/>
    <w:next w:val="a2"/>
    <w:autoRedefine/>
    <w:uiPriority w:val="39"/>
    <w:rsid w:val="00F31260"/>
    <w:pPr>
      <w:tabs>
        <w:tab w:val="clear" w:pos="993"/>
        <w:tab w:val="left" w:pos="851"/>
      </w:tabs>
      <w:ind w:left="1418"/>
    </w:pPr>
  </w:style>
  <w:style w:type="paragraph" w:styleId="44">
    <w:name w:val="toc 4"/>
    <w:basedOn w:val="a2"/>
    <w:next w:val="a2"/>
    <w:autoRedefine/>
    <w:uiPriority w:val="39"/>
    <w:rsid w:val="00A54C50"/>
    <w:pPr>
      <w:ind w:left="630"/>
    </w:pPr>
  </w:style>
  <w:style w:type="paragraph" w:styleId="54">
    <w:name w:val="toc 5"/>
    <w:basedOn w:val="a2"/>
    <w:next w:val="a2"/>
    <w:autoRedefine/>
    <w:uiPriority w:val="39"/>
    <w:rsid w:val="00A54C50"/>
    <w:pPr>
      <w:ind w:left="840"/>
    </w:pPr>
  </w:style>
  <w:style w:type="paragraph" w:styleId="61">
    <w:name w:val="toc 6"/>
    <w:basedOn w:val="a2"/>
    <w:next w:val="a2"/>
    <w:autoRedefine/>
    <w:rsid w:val="00A54C50"/>
    <w:pPr>
      <w:ind w:left="1050"/>
    </w:pPr>
  </w:style>
  <w:style w:type="paragraph" w:styleId="71">
    <w:name w:val="toc 7"/>
    <w:basedOn w:val="a2"/>
    <w:next w:val="a2"/>
    <w:autoRedefine/>
    <w:rsid w:val="00A54C50"/>
    <w:pPr>
      <w:ind w:left="1260"/>
    </w:pPr>
  </w:style>
  <w:style w:type="paragraph" w:styleId="81">
    <w:name w:val="toc 8"/>
    <w:basedOn w:val="a2"/>
    <w:next w:val="a2"/>
    <w:autoRedefine/>
    <w:rsid w:val="00A54C50"/>
    <w:pPr>
      <w:ind w:left="1470"/>
    </w:pPr>
  </w:style>
  <w:style w:type="paragraph" w:styleId="91">
    <w:name w:val="toc 9"/>
    <w:basedOn w:val="a2"/>
    <w:next w:val="a2"/>
    <w:autoRedefine/>
    <w:rsid w:val="00A54C50"/>
    <w:pPr>
      <w:ind w:left="1680"/>
    </w:pPr>
  </w:style>
  <w:style w:type="paragraph" w:styleId="af5">
    <w:name w:val="caption"/>
    <w:basedOn w:val="a2"/>
    <w:next w:val="a2"/>
    <w:qFormat/>
    <w:rsid w:val="00A54C50"/>
    <w:pPr>
      <w:spacing w:before="120" w:after="240"/>
      <w:jc w:val="center"/>
    </w:pPr>
    <w:rPr>
      <w:b/>
    </w:rPr>
  </w:style>
  <w:style w:type="paragraph" w:styleId="af6">
    <w:name w:val="Normal Indent"/>
    <w:basedOn w:val="a2"/>
    <w:rsid w:val="00A54C50"/>
    <w:pPr>
      <w:autoSpaceDE w:val="0"/>
      <w:autoSpaceDN w:val="0"/>
      <w:adjustRightInd/>
      <w:snapToGrid/>
      <w:spacing w:line="400" w:lineRule="atLeast"/>
      <w:ind w:left="499" w:firstLine="199"/>
    </w:pPr>
    <w:rPr>
      <w:snapToGrid/>
      <w:kern w:val="2"/>
      <w:sz w:val="20"/>
    </w:rPr>
  </w:style>
  <w:style w:type="paragraph" w:styleId="af7">
    <w:name w:val="Title"/>
    <w:basedOn w:val="a2"/>
    <w:link w:val="af8"/>
    <w:qFormat/>
    <w:rsid w:val="00A54C50"/>
    <w:pPr>
      <w:keepNext/>
      <w:snapToGrid/>
      <w:textAlignment w:val="baseline"/>
    </w:pPr>
    <w:rPr>
      <w:rFonts w:ascii="ＭＳ ゴシック" w:eastAsia="ＭＳ ゴシック"/>
      <w:b/>
      <w:snapToGrid/>
    </w:rPr>
  </w:style>
  <w:style w:type="character" w:customStyle="1" w:styleId="af8">
    <w:name w:val="表題 (文字)"/>
    <w:basedOn w:val="a4"/>
    <w:link w:val="af7"/>
    <w:rsid w:val="00714606"/>
    <w:rPr>
      <w:rFonts w:ascii="ＭＳ ゴシック" w:eastAsia="ＭＳ ゴシック" w:hAnsi="Times New Roman"/>
      <w:b/>
      <w:sz w:val="22"/>
      <w:szCs w:val="24"/>
      <w:lang w:val="en-GB"/>
    </w:rPr>
  </w:style>
  <w:style w:type="paragraph" w:customStyle="1" w:styleId="af9">
    <w:name w:val="文"/>
    <w:basedOn w:val="a2"/>
    <w:rsid w:val="00A54C50"/>
    <w:pPr>
      <w:snapToGrid/>
      <w:ind w:left="646" w:firstLine="210"/>
      <w:textAlignment w:val="baseline"/>
    </w:pPr>
    <w:rPr>
      <w:snapToGrid/>
    </w:rPr>
  </w:style>
  <w:style w:type="paragraph" w:styleId="34">
    <w:name w:val="Body Text 3"/>
    <w:basedOn w:val="a2"/>
    <w:link w:val="35"/>
    <w:rsid w:val="00A54C50"/>
    <w:pPr>
      <w:widowControl w:val="0"/>
      <w:adjustRightInd/>
      <w:snapToGrid/>
    </w:pPr>
    <w:rPr>
      <w:rFonts w:ascii="ＭＳ 明朝" w:hAnsi="Century"/>
      <w:snapToGrid/>
      <w:color w:val="0000FF"/>
      <w:kern w:val="2"/>
    </w:rPr>
  </w:style>
  <w:style w:type="character" w:customStyle="1" w:styleId="35">
    <w:name w:val="本文 3 (文字)"/>
    <w:basedOn w:val="a4"/>
    <w:link w:val="34"/>
    <w:rsid w:val="00714606"/>
    <w:rPr>
      <w:rFonts w:ascii="ＭＳ 明朝"/>
      <w:color w:val="0000FF"/>
      <w:kern w:val="2"/>
      <w:sz w:val="22"/>
      <w:szCs w:val="24"/>
      <w:lang w:val="en-GB"/>
    </w:rPr>
  </w:style>
  <w:style w:type="paragraph" w:customStyle="1" w:styleId="15">
    <w:name w:val="(1)ｔ"/>
    <w:rsid w:val="00A54C50"/>
    <w:pPr>
      <w:spacing w:line="360" w:lineRule="atLeast"/>
      <w:ind w:left="525" w:firstLine="210"/>
    </w:pPr>
    <w:rPr>
      <w:rFonts w:ascii="Times New Roman" w:hAnsi="Times New Roman"/>
      <w:sz w:val="21"/>
    </w:rPr>
  </w:style>
  <w:style w:type="paragraph" w:customStyle="1" w:styleId="afa">
    <w:name w:val="ア"/>
    <w:basedOn w:val="a2"/>
    <w:next w:val="afb"/>
    <w:rsid w:val="00A54C50"/>
    <w:pPr>
      <w:keepNext/>
      <w:adjustRightInd/>
      <w:snapToGrid/>
      <w:ind w:left="945" w:hanging="420"/>
    </w:pPr>
    <w:rPr>
      <w:snapToGrid/>
      <w:kern w:val="2"/>
    </w:rPr>
  </w:style>
  <w:style w:type="paragraph" w:customStyle="1" w:styleId="afb">
    <w:name w:val="アｔ"/>
    <w:basedOn w:val="afa"/>
    <w:rsid w:val="00A54C50"/>
    <w:pPr>
      <w:keepNext w:val="0"/>
      <w:ind w:left="737" w:firstLine="210"/>
    </w:pPr>
  </w:style>
  <w:style w:type="paragraph" w:customStyle="1" w:styleId="105pt">
    <w:name w:val="標準 + 10.5 pt"/>
    <w:aliases w:val="青"/>
    <w:basedOn w:val="a2"/>
    <w:rsid w:val="00A54C50"/>
    <w:pPr>
      <w:widowControl w:val="0"/>
      <w:snapToGrid/>
      <w:textAlignment w:val="baseline"/>
    </w:pPr>
    <w:rPr>
      <w:snapToGrid/>
      <w:color w:val="0000FF"/>
      <w:kern w:val="2"/>
    </w:rPr>
  </w:style>
  <w:style w:type="paragraph" w:styleId="afc">
    <w:name w:val="Document Map"/>
    <w:basedOn w:val="a2"/>
    <w:semiHidden/>
    <w:rsid w:val="00A54C50"/>
    <w:pPr>
      <w:shd w:val="clear" w:color="auto" w:fill="000080"/>
    </w:pPr>
    <w:rPr>
      <w:rFonts w:ascii="Arial" w:eastAsia="ＭＳ ゴシック" w:hAnsi="Arial"/>
    </w:rPr>
  </w:style>
  <w:style w:type="character" w:customStyle="1" w:styleId="1-titleChar0">
    <w:name w:val="1)-title Char"/>
    <w:basedOn w:val="a4"/>
    <w:semiHidden/>
    <w:rsid w:val="00A54C50"/>
    <w:rPr>
      <w:rFonts w:ascii="ＭＳ 明朝" w:eastAsia="ＭＳ 明朝" w:hAnsi="ＭＳ 明朝"/>
      <w:b/>
      <w:noProof w:val="0"/>
      <w:snapToGrid w:val="0"/>
      <w:sz w:val="21"/>
      <w:lang w:val="en-US" w:eastAsia="ja-JP" w:bidi="ar-SA"/>
    </w:rPr>
  </w:style>
  <w:style w:type="paragraph" w:styleId="afd">
    <w:name w:val="Body Text"/>
    <w:basedOn w:val="a2"/>
    <w:link w:val="afe"/>
    <w:rsid w:val="00A54C50"/>
    <w:rPr>
      <w:sz w:val="18"/>
      <w:u w:val="single"/>
    </w:rPr>
  </w:style>
  <w:style w:type="table" w:styleId="aff">
    <w:name w:val="Table Grid"/>
    <w:basedOn w:val="a5"/>
    <w:uiPriority w:val="59"/>
    <w:rsid w:val="00A54C50"/>
    <w:pPr>
      <w:adjustRightInd w:val="0"/>
      <w:snapToGrid w:val="0"/>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Char">
    <w:name w:val="Text Char"/>
    <w:basedOn w:val="a2"/>
    <w:semiHidden/>
    <w:rsid w:val="00A54C50"/>
    <w:rPr>
      <w:rFonts w:ascii="ＭＳ 明朝" w:hAnsi="ＭＳ 明朝"/>
    </w:rPr>
  </w:style>
  <w:style w:type="character" w:styleId="aff0">
    <w:name w:val="Hyperlink"/>
    <w:basedOn w:val="a4"/>
    <w:uiPriority w:val="99"/>
    <w:rsid w:val="00A54C50"/>
    <w:rPr>
      <w:color w:val="0000FF"/>
      <w:u w:val="single"/>
    </w:rPr>
  </w:style>
  <w:style w:type="paragraph" w:customStyle="1" w:styleId="16">
    <w:name w:val="スタイル (英数字) ＭＳ 明朝 左揃え 最初の行 :  1 字"/>
    <w:basedOn w:val="a2"/>
    <w:next w:val="1-text"/>
    <w:rsid w:val="00A54C50"/>
    <w:pPr>
      <w:ind w:firstLineChars="100" w:firstLine="210"/>
      <w:jc w:val="left"/>
    </w:pPr>
    <w:rPr>
      <w:rFonts w:ascii="ＭＳ 明朝" w:hAnsi="ＭＳ 明朝" w:cs="ＭＳ 明朝"/>
    </w:rPr>
  </w:style>
  <w:style w:type="paragraph" w:customStyle="1" w:styleId="aff1">
    <w:name w:val="(文字) (文字)"/>
    <w:basedOn w:val="a2"/>
    <w:rsid w:val="00A54C50"/>
    <w:pPr>
      <w:adjustRightInd/>
      <w:snapToGrid/>
      <w:spacing w:after="160" w:line="240" w:lineRule="exact"/>
      <w:jc w:val="left"/>
    </w:pPr>
    <w:rPr>
      <w:rFonts w:ascii="Arial" w:hAnsi="Arial"/>
      <w:snapToGrid/>
      <w:color w:val="000000"/>
      <w:lang w:eastAsia="en-US"/>
    </w:rPr>
  </w:style>
  <w:style w:type="paragraph" w:customStyle="1" w:styleId="aff2">
    <w:name w:val="ハロン本文"/>
    <w:basedOn w:val="Text"/>
    <w:rsid w:val="00A54C50"/>
  </w:style>
  <w:style w:type="paragraph" w:customStyle="1" w:styleId="title">
    <w:name w:val="図title"/>
    <w:basedOn w:val="a2"/>
    <w:link w:val="titleChar"/>
    <w:rsid w:val="00A54C50"/>
    <w:pPr>
      <w:keepNext/>
      <w:widowControl w:val="0"/>
      <w:adjustRightInd/>
      <w:snapToGrid/>
      <w:spacing w:before="60" w:afterLines="50"/>
      <w:jc w:val="center"/>
      <w:outlineLvl w:val="1"/>
    </w:pPr>
    <w:rPr>
      <w:rFonts w:ascii="Arial" w:eastAsia="ＭＳ ゴシック" w:hAnsi="Arial" w:cs="Century"/>
      <w:b/>
      <w:bCs/>
      <w:kern w:val="2"/>
      <w:szCs w:val="21"/>
    </w:rPr>
  </w:style>
  <w:style w:type="character" w:customStyle="1" w:styleId="titleChar">
    <w:name w:val="図title Char"/>
    <w:basedOn w:val="a4"/>
    <w:link w:val="title"/>
    <w:rsid w:val="00183106"/>
    <w:rPr>
      <w:rFonts w:ascii="Arial" w:eastAsia="ＭＳ ゴシック" w:hAnsi="Arial" w:cs="Century"/>
      <w:b/>
      <w:bCs/>
      <w:snapToGrid w:val="0"/>
      <w:kern w:val="2"/>
      <w:sz w:val="22"/>
      <w:szCs w:val="21"/>
      <w:lang w:val="en-GB"/>
    </w:rPr>
  </w:style>
  <w:style w:type="paragraph" w:customStyle="1" w:styleId="Text1">
    <w:name w:val="Text 1"/>
    <w:aliases w:val="本文 1"/>
    <w:basedOn w:val="Text"/>
    <w:uiPriority w:val="1"/>
    <w:qFormat/>
    <w:rsid w:val="00A54C50"/>
    <w:pPr>
      <w:ind w:leftChars="99" w:left="230" w:firstLine="233"/>
    </w:pPr>
    <w:rPr>
      <w:rFonts w:eastAsia="ＭＳ Ｐ明朝"/>
      <w:szCs w:val="21"/>
    </w:rPr>
  </w:style>
  <w:style w:type="paragraph" w:styleId="Web">
    <w:name w:val="Normal (Web)"/>
    <w:basedOn w:val="a2"/>
    <w:uiPriority w:val="99"/>
    <w:unhideWhenUsed/>
    <w:rsid w:val="00A54C50"/>
    <w:pPr>
      <w:adjustRightInd/>
      <w:snapToGrid/>
      <w:spacing w:before="100" w:beforeAutospacing="1" w:after="100" w:afterAutospacing="1"/>
      <w:jc w:val="left"/>
    </w:pPr>
    <w:rPr>
      <w:rFonts w:ascii="ＭＳ Ｐゴシック" w:eastAsia="ＭＳ Ｐゴシック" w:hAnsi="ＭＳ Ｐゴシック" w:cs="ＭＳ Ｐゴシック"/>
      <w:snapToGrid/>
    </w:rPr>
  </w:style>
  <w:style w:type="paragraph" w:customStyle="1" w:styleId="aff3">
    <w:name w:val="本文１"/>
    <w:basedOn w:val="a2"/>
    <w:rsid w:val="00A54C50"/>
    <w:pPr>
      <w:adjustRightInd/>
      <w:snapToGrid/>
      <w:spacing w:afterLines="50"/>
    </w:pPr>
    <w:rPr>
      <w:rFonts w:eastAsia="ＭＳ Ｐ明朝"/>
      <w:snapToGrid/>
      <w:kern w:val="2"/>
      <w:szCs w:val="21"/>
    </w:rPr>
  </w:style>
  <w:style w:type="paragraph" w:styleId="aff4">
    <w:name w:val="Balloon Text"/>
    <w:basedOn w:val="a2"/>
    <w:link w:val="aff5"/>
    <w:uiPriority w:val="99"/>
    <w:semiHidden/>
    <w:unhideWhenUsed/>
    <w:rsid w:val="00A54C50"/>
    <w:rPr>
      <w:rFonts w:ascii="Arial" w:eastAsia="ＭＳ ゴシック" w:hAnsi="Arial"/>
      <w:sz w:val="18"/>
      <w:szCs w:val="18"/>
    </w:rPr>
  </w:style>
  <w:style w:type="character" w:customStyle="1" w:styleId="aff5">
    <w:name w:val="吹き出し (文字)"/>
    <w:basedOn w:val="a4"/>
    <w:link w:val="aff4"/>
    <w:uiPriority w:val="99"/>
    <w:semiHidden/>
    <w:rsid w:val="0046226F"/>
    <w:rPr>
      <w:rFonts w:ascii="Arial" w:eastAsia="ＭＳ ゴシック" w:hAnsi="Arial"/>
      <w:snapToGrid w:val="0"/>
      <w:sz w:val="18"/>
      <w:szCs w:val="18"/>
      <w:lang w:val="en-GB"/>
    </w:rPr>
  </w:style>
  <w:style w:type="paragraph" w:customStyle="1" w:styleId="17">
    <w:name w:val="本文インデント1"/>
    <w:basedOn w:val="a2"/>
    <w:link w:val="BodyTextIndentChar"/>
    <w:semiHidden/>
    <w:rsid w:val="00A54C50"/>
    <w:pPr>
      <w:widowControl w:val="0"/>
      <w:adjustRightInd/>
      <w:snapToGrid/>
      <w:ind w:left="1115" w:hanging="264"/>
    </w:pPr>
    <w:rPr>
      <w:rFonts w:eastAsia="ＭＳ Ｐ明朝"/>
      <w:sz w:val="20"/>
    </w:rPr>
  </w:style>
  <w:style w:type="character" w:customStyle="1" w:styleId="BodyTextIndentChar">
    <w:name w:val="Body Text Indent Char"/>
    <w:basedOn w:val="a4"/>
    <w:link w:val="17"/>
    <w:semiHidden/>
    <w:rsid w:val="00714606"/>
    <w:rPr>
      <w:rFonts w:ascii="Times New Roman" w:eastAsia="ＭＳ Ｐ明朝" w:hAnsi="Times New Roman"/>
      <w:snapToGrid w:val="0"/>
      <w:szCs w:val="24"/>
      <w:lang w:val="en-GB"/>
    </w:rPr>
  </w:style>
  <w:style w:type="paragraph" w:customStyle="1" w:styleId="TextCharChar">
    <w:name w:val="Text Char Char"/>
    <w:basedOn w:val="a2"/>
    <w:link w:val="TextCharCharChar"/>
    <w:semiHidden/>
    <w:rsid w:val="00A54C50"/>
    <w:rPr>
      <w:rFonts w:ascii="ＭＳ 明朝"/>
    </w:rPr>
  </w:style>
  <w:style w:type="character" w:customStyle="1" w:styleId="TextCharCharChar">
    <w:name w:val="Text Char Char Char"/>
    <w:basedOn w:val="a4"/>
    <w:link w:val="TextCharChar"/>
    <w:semiHidden/>
    <w:rsid w:val="00714606"/>
    <w:rPr>
      <w:rFonts w:ascii="ＭＳ 明朝" w:hAnsi="Times New Roman"/>
      <w:snapToGrid w:val="0"/>
      <w:sz w:val="22"/>
      <w:szCs w:val="24"/>
      <w:lang w:val="en-GB"/>
    </w:rPr>
  </w:style>
  <w:style w:type="paragraph" w:customStyle="1" w:styleId="Source">
    <w:name w:val="Source"/>
    <w:basedOn w:val="a2"/>
    <w:link w:val="SourceChar"/>
    <w:qFormat/>
    <w:rsid w:val="00A54C50"/>
    <w:pPr>
      <w:spacing w:afterLines="100"/>
      <w:ind w:left="671" w:hangingChars="373" w:hanging="671"/>
    </w:pPr>
    <w:rPr>
      <w:i/>
      <w:sz w:val="18"/>
      <w:szCs w:val="18"/>
      <w:lang w:val="en-US"/>
    </w:rPr>
  </w:style>
  <w:style w:type="character" w:customStyle="1" w:styleId="SourceChar">
    <w:name w:val="Source Char"/>
    <w:basedOn w:val="a4"/>
    <w:link w:val="Source"/>
    <w:rsid w:val="00714606"/>
    <w:rPr>
      <w:rFonts w:ascii="Times New Roman" w:hAnsi="Times New Roman"/>
      <w:i/>
      <w:snapToGrid w:val="0"/>
      <w:sz w:val="18"/>
      <w:szCs w:val="18"/>
    </w:rPr>
  </w:style>
  <w:style w:type="paragraph" w:styleId="aff6">
    <w:name w:val="Date"/>
    <w:basedOn w:val="a2"/>
    <w:next w:val="a2"/>
    <w:link w:val="aff7"/>
    <w:rsid w:val="00A54C50"/>
    <w:pPr>
      <w:spacing w:line="240" w:lineRule="atLeast"/>
    </w:pPr>
    <w:rPr>
      <w:rFonts w:eastAsia="ＭＳ Ｐ明朝"/>
      <w:sz w:val="20"/>
    </w:rPr>
  </w:style>
  <w:style w:type="character" w:customStyle="1" w:styleId="aff7">
    <w:name w:val="日付 (文字)"/>
    <w:basedOn w:val="a4"/>
    <w:link w:val="aff6"/>
    <w:rsid w:val="00714606"/>
    <w:rPr>
      <w:rFonts w:ascii="Times New Roman" w:eastAsia="ＭＳ Ｐ明朝" w:hAnsi="Times New Roman"/>
      <w:snapToGrid w:val="0"/>
      <w:szCs w:val="24"/>
      <w:lang w:val="en-GB"/>
    </w:rPr>
  </w:style>
  <w:style w:type="paragraph" w:customStyle="1" w:styleId="T-Title">
    <w:name w:val="T-Title"/>
    <w:basedOn w:val="23"/>
    <w:link w:val="T-TitleChar"/>
    <w:rsid w:val="00A54C50"/>
    <w:pPr>
      <w:widowControl w:val="0"/>
      <w:adjustRightInd/>
      <w:snapToGrid/>
      <w:spacing w:after="60"/>
      <w:jc w:val="center"/>
    </w:pPr>
    <w:rPr>
      <w:rFonts w:eastAsia="ＭＳ Ｐ明朝" w:cs="Century"/>
      <w:bCs/>
      <w:kern w:val="2"/>
      <w:sz w:val="21"/>
      <w:szCs w:val="21"/>
    </w:rPr>
  </w:style>
  <w:style w:type="character" w:customStyle="1" w:styleId="T-TitleChar">
    <w:name w:val="T-Title Char"/>
    <w:basedOn w:val="a4"/>
    <w:link w:val="T-Title"/>
    <w:rsid w:val="00714606"/>
    <w:rPr>
      <w:rFonts w:ascii="Times New Roman" w:eastAsia="ＭＳ Ｐ明朝" w:hAnsi="Times New Roman" w:cs="Century"/>
      <w:b/>
      <w:bCs/>
      <w:snapToGrid w:val="0"/>
      <w:kern w:val="2"/>
      <w:sz w:val="21"/>
      <w:szCs w:val="21"/>
      <w:lang w:val="en-GB"/>
    </w:rPr>
  </w:style>
  <w:style w:type="paragraph" w:styleId="aff8">
    <w:name w:val="annotation subject"/>
    <w:basedOn w:val="a2"/>
    <w:link w:val="aff9"/>
    <w:semiHidden/>
    <w:rsid w:val="00A54C50"/>
    <w:pPr>
      <w:spacing w:line="240" w:lineRule="atLeast"/>
      <w:jc w:val="left"/>
    </w:pPr>
    <w:rPr>
      <w:b/>
      <w:bCs/>
      <w:sz w:val="20"/>
    </w:rPr>
  </w:style>
  <w:style w:type="character" w:customStyle="1" w:styleId="aff9">
    <w:name w:val="コメント内容 (文字)"/>
    <w:basedOn w:val="af4"/>
    <w:link w:val="aff8"/>
    <w:semiHidden/>
    <w:rsid w:val="00714606"/>
    <w:rPr>
      <w:rFonts w:ascii="Times New Roman" w:hAnsi="Times New Roman"/>
      <w:b/>
      <w:bCs/>
      <w:snapToGrid w:val="0"/>
      <w:sz w:val="22"/>
      <w:szCs w:val="24"/>
      <w:lang w:val="en-GB"/>
    </w:rPr>
  </w:style>
  <w:style w:type="paragraph" w:customStyle="1" w:styleId="18">
    <w:name w:val="リスト段落1"/>
    <w:basedOn w:val="a2"/>
    <w:rsid w:val="00A54C50"/>
    <w:pPr>
      <w:adjustRightInd/>
      <w:snapToGrid/>
      <w:ind w:leftChars="400" w:left="840"/>
      <w:jc w:val="left"/>
    </w:pPr>
    <w:rPr>
      <w:rFonts w:ascii="ＭＳ Ｐゴシック" w:eastAsia="ＭＳ Ｐゴシック" w:hAnsi="ＭＳ Ｐゴシック" w:cs="ＭＳ Ｐゴシック"/>
      <w:snapToGrid/>
    </w:rPr>
  </w:style>
  <w:style w:type="paragraph" w:customStyle="1" w:styleId="TextChar1Char">
    <w:name w:val="Text Char1 Char"/>
    <w:basedOn w:val="a2"/>
    <w:link w:val="TextChar1CharChar"/>
    <w:semiHidden/>
    <w:rsid w:val="00A54C50"/>
    <w:rPr>
      <w:rFonts w:eastAsia="ＭＳ Ｐ明朝"/>
      <w:szCs w:val="21"/>
    </w:rPr>
  </w:style>
  <w:style w:type="character" w:customStyle="1" w:styleId="TextChar1CharChar">
    <w:name w:val="Text Char1 Char Char"/>
    <w:basedOn w:val="a4"/>
    <w:link w:val="TextChar1Char"/>
    <w:semiHidden/>
    <w:rsid w:val="00714606"/>
    <w:rPr>
      <w:rFonts w:ascii="Times New Roman" w:eastAsia="ＭＳ Ｐ明朝" w:hAnsi="Times New Roman"/>
      <w:snapToGrid w:val="0"/>
      <w:sz w:val="22"/>
      <w:szCs w:val="21"/>
      <w:lang w:val="en-GB"/>
    </w:rPr>
  </w:style>
  <w:style w:type="paragraph" w:styleId="a3">
    <w:name w:val="List Paragraph"/>
    <w:basedOn w:val="a2"/>
    <w:link w:val="affa"/>
    <w:uiPriority w:val="34"/>
    <w:qFormat/>
    <w:rsid w:val="00A54C50"/>
    <w:pPr>
      <w:adjustRightInd/>
      <w:snapToGrid/>
      <w:ind w:leftChars="400" w:left="840"/>
      <w:jc w:val="left"/>
    </w:pPr>
    <w:rPr>
      <w:rFonts w:ascii="ＭＳ Ｐゴシック" w:eastAsia="ＭＳ Ｐゴシック" w:hAnsi="ＭＳ Ｐゴシック" w:cs="ＭＳ Ｐゴシック"/>
      <w:snapToGrid/>
    </w:rPr>
  </w:style>
  <w:style w:type="paragraph" w:customStyle="1" w:styleId="0">
    <w:name w:val="(文字) (文字)0"/>
    <w:basedOn w:val="a2"/>
    <w:rsid w:val="00A54C50"/>
    <w:pPr>
      <w:adjustRightInd/>
      <w:snapToGrid/>
      <w:spacing w:after="160" w:line="240" w:lineRule="exact"/>
      <w:jc w:val="left"/>
    </w:pPr>
    <w:rPr>
      <w:rFonts w:ascii="Arial" w:hAnsi="Arial"/>
      <w:snapToGrid/>
      <w:color w:val="000000"/>
      <w:lang w:eastAsia="en-US"/>
    </w:rPr>
  </w:style>
  <w:style w:type="paragraph" w:customStyle="1" w:styleId="11body">
    <w:name w:val="1.1 body"/>
    <w:basedOn w:val="a2"/>
    <w:rsid w:val="00A54C50"/>
    <w:pPr>
      <w:widowControl w:val="0"/>
      <w:snapToGrid/>
      <w:spacing w:before="120"/>
      <w:ind w:left="357"/>
      <w:textAlignment w:val="baseline"/>
    </w:pPr>
    <w:rPr>
      <w:snapToGrid/>
    </w:rPr>
  </w:style>
  <w:style w:type="paragraph" w:styleId="affb">
    <w:name w:val="endnote text"/>
    <w:basedOn w:val="a2"/>
    <w:link w:val="affc"/>
    <w:uiPriority w:val="99"/>
    <w:semiHidden/>
    <w:unhideWhenUsed/>
    <w:rsid w:val="00A54C50"/>
    <w:pPr>
      <w:jc w:val="left"/>
    </w:pPr>
  </w:style>
  <w:style w:type="character" w:customStyle="1" w:styleId="affc">
    <w:name w:val="文末脚注文字列 (文字)"/>
    <w:basedOn w:val="a4"/>
    <w:link w:val="affb"/>
    <w:uiPriority w:val="99"/>
    <w:semiHidden/>
    <w:rsid w:val="00151481"/>
    <w:rPr>
      <w:rFonts w:ascii="Times New Roman" w:hAnsi="Times New Roman"/>
      <w:snapToGrid w:val="0"/>
      <w:sz w:val="22"/>
      <w:szCs w:val="24"/>
      <w:lang w:val="en-GB"/>
    </w:rPr>
  </w:style>
  <w:style w:type="character" w:styleId="affd">
    <w:name w:val="endnote reference"/>
    <w:basedOn w:val="a4"/>
    <w:uiPriority w:val="99"/>
    <w:semiHidden/>
    <w:unhideWhenUsed/>
    <w:rsid w:val="00A54C50"/>
    <w:rPr>
      <w:vertAlign w:val="superscript"/>
    </w:rPr>
  </w:style>
  <w:style w:type="paragraph" w:styleId="HTML">
    <w:name w:val="HTML Preformatted"/>
    <w:basedOn w:val="a2"/>
    <w:link w:val="HTML0"/>
    <w:uiPriority w:val="99"/>
    <w:unhideWhenUsed/>
    <w:rsid w:val="00A54C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jc w:val="left"/>
    </w:pPr>
    <w:rPr>
      <w:rFonts w:ascii="ＭＳ ゴシック" w:eastAsia="ＭＳ ゴシック" w:hAnsi="ＭＳ ゴシック" w:cs="ＭＳ ゴシック"/>
      <w:snapToGrid/>
    </w:rPr>
  </w:style>
  <w:style w:type="character" w:customStyle="1" w:styleId="HTML0">
    <w:name w:val="HTML 書式付き (文字)"/>
    <w:basedOn w:val="a4"/>
    <w:link w:val="HTML"/>
    <w:uiPriority w:val="99"/>
    <w:rsid w:val="001D17AE"/>
    <w:rPr>
      <w:rFonts w:ascii="ＭＳ ゴシック" w:eastAsia="ＭＳ ゴシック" w:hAnsi="ＭＳ ゴシック" w:cs="ＭＳ ゴシック"/>
      <w:sz w:val="22"/>
      <w:szCs w:val="24"/>
      <w:lang w:val="en-GB"/>
    </w:rPr>
  </w:style>
  <w:style w:type="paragraph" w:styleId="affe">
    <w:name w:val="Revision"/>
    <w:hidden/>
    <w:uiPriority w:val="99"/>
    <w:semiHidden/>
    <w:rsid w:val="00496D36"/>
    <w:rPr>
      <w:rFonts w:ascii="Times New Roman" w:hAnsi="Times New Roman"/>
      <w:snapToGrid w:val="0"/>
      <w:sz w:val="21"/>
    </w:rPr>
  </w:style>
  <w:style w:type="paragraph" w:customStyle="1" w:styleId="19">
    <w:name w:val="(文字) (文字)1"/>
    <w:basedOn w:val="a2"/>
    <w:rsid w:val="00A54C50"/>
    <w:pPr>
      <w:adjustRightInd/>
      <w:snapToGrid/>
      <w:spacing w:after="160" w:line="240" w:lineRule="exact"/>
      <w:jc w:val="left"/>
    </w:pPr>
    <w:rPr>
      <w:rFonts w:ascii="Arial" w:hAnsi="Arial"/>
      <w:snapToGrid/>
      <w:color w:val="000000"/>
      <w:lang w:eastAsia="en-US"/>
    </w:rPr>
  </w:style>
  <w:style w:type="paragraph" w:customStyle="1" w:styleId="26">
    <w:name w:val="(文字) (文字)2"/>
    <w:basedOn w:val="a2"/>
    <w:rsid w:val="00A54C50"/>
    <w:pPr>
      <w:spacing w:after="160" w:line="240" w:lineRule="exact"/>
      <w:jc w:val="left"/>
    </w:pPr>
    <w:rPr>
      <w:rFonts w:ascii="Arial" w:hAnsi="Arial"/>
      <w:color w:val="000000"/>
      <w:lang w:eastAsia="en-US"/>
    </w:rPr>
  </w:style>
  <w:style w:type="paragraph" w:customStyle="1" w:styleId="36">
    <w:name w:val="(文字) (文字)3"/>
    <w:basedOn w:val="a2"/>
    <w:rsid w:val="00A54C50"/>
    <w:pPr>
      <w:spacing w:after="160" w:line="240" w:lineRule="exact"/>
      <w:jc w:val="left"/>
    </w:pPr>
    <w:rPr>
      <w:rFonts w:ascii="Arial" w:hAnsi="Arial"/>
      <w:color w:val="000000"/>
      <w:lang w:eastAsia="en-US"/>
    </w:rPr>
  </w:style>
  <w:style w:type="character" w:customStyle="1" w:styleId="yogo2">
    <w:name w:val="yogo2"/>
    <w:basedOn w:val="a4"/>
    <w:rsid w:val="00A54C50"/>
  </w:style>
  <w:style w:type="paragraph" w:customStyle="1" w:styleId="1a">
    <w:name w:val="(1)箇条書き"/>
    <w:basedOn w:val="Text"/>
    <w:rsid w:val="00A54C50"/>
    <w:pPr>
      <w:spacing w:after="0"/>
      <w:ind w:leftChars="100" w:left="250" w:hangingChars="150" w:hanging="150"/>
    </w:pPr>
  </w:style>
  <w:style w:type="paragraph" w:styleId="afff">
    <w:name w:val="TOC Heading"/>
    <w:basedOn w:val="11"/>
    <w:next w:val="a2"/>
    <w:uiPriority w:val="39"/>
    <w:unhideWhenUsed/>
    <w:qFormat/>
    <w:rsid w:val="00A54C50"/>
    <w:pPr>
      <w:keepLines/>
      <w:adjustRightInd/>
      <w:snapToGrid/>
      <w:spacing w:before="480" w:after="0" w:line="276" w:lineRule="auto"/>
      <w:outlineLvl w:val="9"/>
    </w:pPr>
    <w:rPr>
      <w:rFonts w:asciiTheme="majorHAnsi" w:eastAsiaTheme="majorEastAsia" w:hAnsiTheme="majorHAnsi" w:cstheme="majorBidi"/>
      <w:bCs/>
      <w:snapToGrid/>
      <w:color w:val="365F91" w:themeColor="accent1" w:themeShade="BF"/>
      <w:szCs w:val="28"/>
    </w:rPr>
  </w:style>
  <w:style w:type="paragraph" w:customStyle="1" w:styleId="10">
    <w:name w:val="スタイル1"/>
    <w:basedOn w:val="a3"/>
    <w:link w:val="1b"/>
    <w:rsid w:val="00A54C50"/>
    <w:pPr>
      <w:numPr>
        <w:numId w:val="10"/>
      </w:numPr>
      <w:spacing w:after="0"/>
      <w:ind w:leftChars="0" w:left="0"/>
    </w:pPr>
    <w:rPr>
      <w:rFonts w:ascii="ＭＳ 明朝" w:eastAsia="ＭＳ 明朝" w:hAnsi="ＭＳ 明朝"/>
      <w:sz w:val="21"/>
      <w:szCs w:val="21"/>
    </w:rPr>
  </w:style>
  <w:style w:type="character" w:customStyle="1" w:styleId="affa">
    <w:name w:val="リスト段落 (文字)"/>
    <w:basedOn w:val="a4"/>
    <w:link w:val="a3"/>
    <w:uiPriority w:val="34"/>
    <w:rsid w:val="00D428BE"/>
    <w:rPr>
      <w:rFonts w:ascii="ＭＳ Ｐゴシック" w:eastAsia="ＭＳ Ｐゴシック" w:hAnsi="ＭＳ Ｐゴシック" w:cs="ＭＳ Ｐゴシック"/>
      <w:sz w:val="22"/>
      <w:szCs w:val="24"/>
      <w:lang w:val="en-GB"/>
    </w:rPr>
  </w:style>
  <w:style w:type="character" w:customStyle="1" w:styleId="1b">
    <w:name w:val="スタイル1 (文字)"/>
    <w:basedOn w:val="affa"/>
    <w:link w:val="10"/>
    <w:rsid w:val="00D428BE"/>
    <w:rPr>
      <w:rFonts w:ascii="ＭＳ 明朝" w:eastAsia="ＭＳ 明朝" w:hAnsi="ＭＳ 明朝" w:cs="ＭＳ Ｐゴシック"/>
      <w:sz w:val="21"/>
      <w:szCs w:val="21"/>
      <w:lang w:val="en-GB"/>
    </w:rPr>
  </w:style>
  <w:style w:type="character" w:customStyle="1" w:styleId="ft">
    <w:name w:val="ft"/>
    <w:basedOn w:val="a4"/>
    <w:rsid w:val="00A54C50"/>
  </w:style>
  <w:style w:type="character" w:styleId="afff0">
    <w:name w:val="Emphasis"/>
    <w:basedOn w:val="a4"/>
    <w:uiPriority w:val="20"/>
    <w:qFormat/>
    <w:rsid w:val="00A54C50"/>
    <w:rPr>
      <w:b/>
      <w:bCs/>
      <w:i w:val="0"/>
      <w:iCs w:val="0"/>
    </w:rPr>
  </w:style>
  <w:style w:type="character" w:customStyle="1" w:styleId="st1">
    <w:name w:val="st1"/>
    <w:basedOn w:val="a4"/>
    <w:rsid w:val="00A54C50"/>
  </w:style>
  <w:style w:type="paragraph" w:customStyle="1" w:styleId="afff1">
    <w:name w:val="ﾀｲﾄﾙ"/>
    <w:basedOn w:val="afff2"/>
    <w:rsid w:val="00A54C50"/>
    <w:pPr>
      <w:widowControl w:val="0"/>
      <w:tabs>
        <w:tab w:val="left" w:pos="1300"/>
      </w:tabs>
      <w:adjustRightInd/>
      <w:snapToGrid/>
      <w:spacing w:after="100" w:line="360" w:lineRule="atLeast"/>
      <w:ind w:left="800"/>
    </w:pPr>
    <w:rPr>
      <w:rFonts w:ascii="ＭＳ ゴシック" w:eastAsia="ＭＳ ゴシック" w:cs="Times New Roman"/>
      <w:b/>
      <w:snapToGrid/>
      <w:kern w:val="2"/>
      <w:szCs w:val="20"/>
    </w:rPr>
  </w:style>
  <w:style w:type="paragraph" w:customStyle="1" w:styleId="Heading21">
    <w:name w:val="Heading 21"/>
    <w:basedOn w:val="a2"/>
    <w:rsid w:val="00A54C50"/>
    <w:pPr>
      <w:keepNext/>
      <w:widowControl w:val="0"/>
      <w:adjustRightInd/>
      <w:snapToGrid/>
      <w:spacing w:before="120" w:after="60" w:line="320" w:lineRule="exact"/>
      <w:ind w:left="839" w:hanging="839"/>
      <w:outlineLvl w:val="1"/>
    </w:pPr>
    <w:rPr>
      <w:rFonts w:ascii="ＭＳ ゴシック" w:eastAsia="ＭＳ ゴシック"/>
      <w:b/>
      <w:caps/>
      <w:snapToGrid/>
      <w:kern w:val="2"/>
      <w:sz w:val="28"/>
      <w:szCs w:val="20"/>
    </w:rPr>
  </w:style>
  <w:style w:type="paragraph" w:styleId="afff2">
    <w:name w:val="Plain Text"/>
    <w:basedOn w:val="a2"/>
    <w:link w:val="afff3"/>
    <w:uiPriority w:val="99"/>
    <w:semiHidden/>
    <w:unhideWhenUsed/>
    <w:rsid w:val="00A54C50"/>
    <w:rPr>
      <w:rFonts w:ascii="ＭＳ 明朝" w:hAnsi="Courier New" w:cs="Courier New"/>
      <w:sz w:val="21"/>
      <w:szCs w:val="21"/>
    </w:rPr>
  </w:style>
  <w:style w:type="character" w:customStyle="1" w:styleId="afff3">
    <w:name w:val="書式なし (文字)"/>
    <w:basedOn w:val="a4"/>
    <w:link w:val="afff2"/>
    <w:uiPriority w:val="99"/>
    <w:semiHidden/>
    <w:rsid w:val="00ED2F5A"/>
    <w:rPr>
      <w:rFonts w:ascii="ＭＳ 明朝" w:hAnsi="Courier New" w:cs="Courier New"/>
      <w:snapToGrid w:val="0"/>
      <w:sz w:val="21"/>
      <w:szCs w:val="21"/>
      <w:lang w:val="en-GB"/>
    </w:rPr>
  </w:style>
  <w:style w:type="paragraph" w:styleId="afff4">
    <w:name w:val="Quote"/>
    <w:basedOn w:val="a2"/>
    <w:next w:val="a2"/>
    <w:link w:val="afff5"/>
    <w:uiPriority w:val="29"/>
    <w:qFormat/>
    <w:rsid w:val="00A54C50"/>
    <w:rPr>
      <w:i/>
      <w:iCs/>
      <w:color w:val="000000" w:themeColor="text1"/>
    </w:rPr>
  </w:style>
  <w:style w:type="character" w:customStyle="1" w:styleId="afff5">
    <w:name w:val="引用文 (文字)"/>
    <w:basedOn w:val="a4"/>
    <w:link w:val="afff4"/>
    <w:uiPriority w:val="29"/>
    <w:rsid w:val="00A834D3"/>
    <w:rPr>
      <w:rFonts w:ascii="Times New Roman" w:hAnsi="Times New Roman"/>
      <w:i/>
      <w:iCs/>
      <w:snapToGrid w:val="0"/>
      <w:color w:val="000000" w:themeColor="text1"/>
      <w:sz w:val="22"/>
      <w:szCs w:val="24"/>
      <w:lang w:val="en-GB"/>
    </w:rPr>
  </w:style>
  <w:style w:type="paragraph" w:customStyle="1" w:styleId="22">
    <w:name w:val="スタイル2"/>
    <w:basedOn w:val="a3"/>
    <w:link w:val="27"/>
    <w:qFormat/>
    <w:rsid w:val="00A54C50"/>
    <w:pPr>
      <w:numPr>
        <w:numId w:val="12"/>
      </w:numPr>
      <w:spacing w:after="0"/>
      <w:ind w:leftChars="0" w:left="0"/>
    </w:pPr>
    <w:rPr>
      <w:rFonts w:ascii="Times New Roman" w:hAnsi="Times New Roman" w:cs="Times New Roman"/>
      <w:lang w:val="en-US"/>
    </w:rPr>
  </w:style>
  <w:style w:type="paragraph" w:customStyle="1" w:styleId="37">
    <w:name w:val="スタイル3"/>
    <w:basedOn w:val="a3"/>
    <w:link w:val="38"/>
    <w:qFormat/>
    <w:rsid w:val="00A54C50"/>
    <w:pPr>
      <w:spacing w:line="240" w:lineRule="atLeast"/>
      <w:ind w:leftChars="0" w:left="0"/>
    </w:pPr>
    <w:rPr>
      <w:rFonts w:ascii="Times New Roman" w:hAnsi="Times New Roman" w:cs="Times New Roman"/>
    </w:rPr>
  </w:style>
  <w:style w:type="character" w:customStyle="1" w:styleId="27">
    <w:name w:val="スタイル2 (文字)"/>
    <w:basedOn w:val="affa"/>
    <w:link w:val="22"/>
    <w:rsid w:val="006E7745"/>
    <w:rPr>
      <w:rFonts w:ascii="Times New Roman" w:eastAsia="ＭＳ Ｐゴシック" w:hAnsi="Times New Roman" w:cs="ＭＳ Ｐゴシック"/>
      <w:sz w:val="22"/>
      <w:szCs w:val="24"/>
      <w:lang w:val="en-GB"/>
    </w:rPr>
  </w:style>
  <w:style w:type="character" w:customStyle="1" w:styleId="38">
    <w:name w:val="スタイル3 (文字)"/>
    <w:basedOn w:val="affa"/>
    <w:link w:val="37"/>
    <w:rsid w:val="00C23797"/>
    <w:rPr>
      <w:rFonts w:ascii="Times New Roman" w:eastAsia="ＭＳ Ｐゴシック" w:hAnsi="Times New Roman" w:cs="ＭＳ Ｐゴシック"/>
      <w:sz w:val="22"/>
      <w:szCs w:val="24"/>
      <w:lang w:val="en-GB"/>
    </w:rPr>
  </w:style>
  <w:style w:type="paragraph" w:styleId="afff6">
    <w:name w:val="Block Text"/>
    <w:basedOn w:val="a2"/>
    <w:rsid w:val="00A54C50"/>
    <w:pPr>
      <w:widowControl w:val="0"/>
      <w:snapToGrid/>
      <w:spacing w:after="0"/>
      <w:ind w:left="2100" w:right="15"/>
      <w:jc w:val="center"/>
      <w:textAlignment w:val="baseline"/>
    </w:pPr>
    <w:rPr>
      <w:rFonts w:ascii="Century" w:hAnsi="Century" w:cs="ＭＳ 明朝"/>
      <w:b/>
      <w:bCs/>
      <w:snapToGrid/>
      <w:kern w:val="2"/>
      <w:lang w:val="en-US"/>
    </w:rPr>
  </w:style>
  <w:style w:type="paragraph" w:customStyle="1" w:styleId="TableTitle">
    <w:name w:val="Table Title"/>
    <w:basedOn w:val="a2"/>
    <w:rsid w:val="009360A2"/>
    <w:pPr>
      <w:keepNext/>
      <w:widowControl w:val="0"/>
      <w:adjustRightInd/>
      <w:snapToGrid/>
      <w:spacing w:beforeLines="100" w:after="60"/>
      <w:jc w:val="center"/>
    </w:pPr>
    <w:rPr>
      <w:rFonts w:ascii="Arial" w:hAnsi="Arial" w:cs="Arial"/>
      <w:b/>
      <w:snapToGrid/>
      <w:kern w:val="2"/>
      <w:szCs w:val="20"/>
      <w:lang w:val="en-US"/>
    </w:rPr>
  </w:style>
  <w:style w:type="paragraph" w:customStyle="1" w:styleId="TableContents">
    <w:name w:val="Table Contents"/>
    <w:basedOn w:val="a2"/>
    <w:rsid w:val="00E343C6"/>
    <w:pPr>
      <w:widowControl w:val="0"/>
      <w:suppressLineNumbers/>
      <w:suppressAutoHyphens/>
      <w:adjustRightInd/>
      <w:snapToGrid/>
      <w:spacing w:after="0"/>
      <w:jc w:val="left"/>
    </w:pPr>
    <w:rPr>
      <w:rFonts w:ascii="Liberation Serif" w:eastAsia="Arial Unicode MS" w:hAnsi="Liberation Serif" w:cs="Arial Unicode MS"/>
      <w:snapToGrid/>
      <w:kern w:val="1"/>
      <w:lang w:val="en-US" w:eastAsia="zh-CN" w:bidi="hi-IN"/>
    </w:rPr>
  </w:style>
  <w:style w:type="paragraph" w:customStyle="1" w:styleId="PrRSource">
    <w:name w:val="PrR_Source"/>
    <w:basedOn w:val="a2"/>
    <w:link w:val="PrRSource0"/>
    <w:qFormat/>
    <w:rsid w:val="00F3599C"/>
    <w:pPr>
      <w:spacing w:after="0"/>
      <w:ind w:left="412" w:hangingChars="412" w:hanging="412"/>
    </w:pPr>
    <w:rPr>
      <w:i/>
      <w:sz w:val="18"/>
      <w:szCs w:val="18"/>
      <w:shd w:val="clear" w:color="auto" w:fill="FFFFFF"/>
      <w:lang w:val="en-US"/>
    </w:rPr>
  </w:style>
  <w:style w:type="character" w:customStyle="1" w:styleId="PrRSource0">
    <w:name w:val="PrR_Source (文字)"/>
    <w:basedOn w:val="a4"/>
    <w:link w:val="PrRSource"/>
    <w:rsid w:val="00F3599C"/>
    <w:rPr>
      <w:rFonts w:ascii="Times New Roman" w:hAnsi="Times New Roman"/>
      <w:i/>
      <w:snapToGrid w:val="0"/>
      <w:sz w:val="18"/>
      <w:szCs w:val="18"/>
    </w:rPr>
  </w:style>
  <w:style w:type="paragraph" w:customStyle="1" w:styleId="TableHeading">
    <w:name w:val="Table Heading"/>
    <w:basedOn w:val="TableContents"/>
    <w:rsid w:val="00503447"/>
    <w:rPr>
      <w:color w:val="00000A"/>
      <w:kern w:val="0"/>
    </w:rPr>
  </w:style>
  <w:style w:type="character" w:customStyle="1" w:styleId="MainSentenceChar">
    <w:name w:val="Main Sentence Char"/>
    <w:basedOn w:val="a4"/>
    <w:link w:val="MainSentence"/>
    <w:locked/>
    <w:rsid w:val="004E373A"/>
    <w:rPr>
      <w:rFonts w:ascii="Times New Roman" w:hAnsi="Times New Roman" w:cs="ＭＳ Ｐ明朝"/>
      <w:snapToGrid w:val="0"/>
      <w:kern w:val="2"/>
      <w:sz w:val="22"/>
      <w:szCs w:val="22"/>
    </w:rPr>
  </w:style>
  <w:style w:type="paragraph" w:customStyle="1" w:styleId="MainSentence">
    <w:name w:val="Main Sentence"/>
    <w:basedOn w:val="a2"/>
    <w:link w:val="MainSentenceChar"/>
    <w:rsid w:val="004E373A"/>
    <w:pPr>
      <w:adjustRightInd/>
      <w:spacing w:after="240"/>
      <w:ind w:left="720"/>
    </w:pPr>
    <w:rPr>
      <w:rFonts w:cs="ＭＳ Ｐ明朝"/>
      <w:kern w:val="2"/>
      <w:szCs w:val="22"/>
      <w:lang w:val="en-US"/>
    </w:rPr>
  </w:style>
  <w:style w:type="paragraph" w:customStyle="1" w:styleId="SourceNote">
    <w:name w:val="Source Note"/>
    <w:basedOn w:val="a2"/>
    <w:rsid w:val="00FD2010"/>
    <w:pPr>
      <w:adjustRightInd/>
      <w:snapToGrid/>
      <w:spacing w:after="0"/>
      <w:ind w:left="720"/>
    </w:pPr>
    <w:rPr>
      <w:rFonts w:ascii="Arial" w:hAnsi="Arial"/>
      <w:i/>
      <w:snapToGrid/>
      <w:kern w:val="2"/>
      <w:sz w:val="18"/>
      <w:szCs w:val="18"/>
      <w:lang w:val="en-US"/>
    </w:rPr>
  </w:style>
  <w:style w:type="paragraph" w:customStyle="1" w:styleId="Default">
    <w:name w:val="Default"/>
    <w:link w:val="DefaultChar"/>
    <w:rsid w:val="00A54C50"/>
    <w:pPr>
      <w:widowControl w:val="0"/>
      <w:autoSpaceDE w:val="0"/>
      <w:autoSpaceDN w:val="0"/>
      <w:adjustRightInd w:val="0"/>
    </w:pPr>
    <w:rPr>
      <w:rFonts w:ascii="Times New Roman" w:hAnsi="Times New Roman"/>
      <w:color w:val="000000"/>
      <w:sz w:val="24"/>
      <w:szCs w:val="24"/>
    </w:rPr>
  </w:style>
  <w:style w:type="paragraph" w:customStyle="1" w:styleId="Footnote">
    <w:name w:val="Footnote"/>
    <w:basedOn w:val="a2"/>
    <w:rsid w:val="002E08D6"/>
    <w:pPr>
      <w:suppressAutoHyphens/>
      <w:adjustRightInd/>
      <w:snapToGrid/>
      <w:spacing w:after="0"/>
    </w:pPr>
    <w:rPr>
      <w:rFonts w:eastAsia="Arial Unicode MS"/>
      <w:snapToGrid/>
      <w:color w:val="00000A"/>
      <w:szCs w:val="20"/>
      <w:lang w:val="en-US"/>
    </w:rPr>
  </w:style>
  <w:style w:type="character" w:customStyle="1" w:styleId="FootnoteAnchor">
    <w:name w:val="Footnote Anchor"/>
    <w:rsid w:val="002E08D6"/>
    <w:rPr>
      <w:vertAlign w:val="superscript"/>
    </w:rPr>
  </w:style>
  <w:style w:type="paragraph" w:customStyle="1" w:styleId="Heading41">
    <w:name w:val="Heading 41"/>
    <w:basedOn w:val="a2"/>
    <w:qFormat/>
    <w:rsid w:val="009D6C26"/>
    <w:pPr>
      <w:keepNext/>
      <w:suppressAutoHyphens/>
      <w:adjustRightInd/>
      <w:snapToGrid/>
      <w:spacing w:line="240" w:lineRule="atLeast"/>
      <w:outlineLvl w:val="3"/>
    </w:pPr>
    <w:rPr>
      <w:rFonts w:eastAsia="ＭＳ Ｐ明朝"/>
      <w:b/>
      <w:bCs/>
      <w:snapToGrid/>
      <w:color w:val="00000A"/>
      <w:szCs w:val="20"/>
      <w:lang w:val="en-US"/>
    </w:rPr>
  </w:style>
  <w:style w:type="paragraph" w:customStyle="1" w:styleId="Heading31">
    <w:name w:val="Heading 31"/>
    <w:basedOn w:val="a2"/>
    <w:rsid w:val="00593631"/>
    <w:pPr>
      <w:keepNext/>
      <w:widowControl w:val="0"/>
      <w:shd w:val="clear" w:color="auto" w:fill="333333"/>
      <w:suppressAutoHyphens/>
      <w:adjustRightInd/>
      <w:snapToGrid/>
      <w:spacing w:before="240" w:after="200" w:line="360" w:lineRule="atLeast"/>
      <w:ind w:left="851" w:hanging="851"/>
      <w:jc w:val="left"/>
      <w:outlineLvl w:val="2"/>
    </w:pPr>
    <w:rPr>
      <w:rFonts w:ascii="Liberation Serif" w:eastAsia="ＭＳ ゴシック" w:hAnsi="Liberation Serif" w:cs="Arial Unicode MS"/>
      <w:b/>
      <w:snapToGrid/>
      <w:lang w:val="en-US" w:eastAsia="zh-CN" w:bidi="hi-IN"/>
    </w:rPr>
  </w:style>
  <w:style w:type="character" w:customStyle="1" w:styleId="apple-converted-space">
    <w:name w:val="apple-converted-space"/>
    <w:basedOn w:val="a4"/>
    <w:rsid w:val="00A54C50"/>
  </w:style>
  <w:style w:type="paragraph" w:customStyle="1" w:styleId="CM6">
    <w:name w:val="CM6"/>
    <w:basedOn w:val="Default"/>
    <w:next w:val="Default"/>
    <w:uiPriority w:val="99"/>
    <w:rsid w:val="00A54C50"/>
    <w:rPr>
      <w:rFonts w:ascii="Arial" w:hAnsi="Arial" w:cs="Arial"/>
      <w:color w:val="auto"/>
    </w:rPr>
  </w:style>
  <w:style w:type="paragraph" w:customStyle="1" w:styleId="Figuretitle">
    <w:name w:val="Figure title"/>
    <w:basedOn w:val="af5"/>
    <w:qFormat/>
    <w:rsid w:val="00A54C50"/>
    <w:pPr>
      <w:keepNext/>
      <w:spacing w:before="60" w:after="0"/>
    </w:pPr>
  </w:style>
  <w:style w:type="paragraph" w:customStyle="1" w:styleId="footnote0">
    <w:name w:val="footnote"/>
    <w:basedOn w:val="aa"/>
    <w:qFormat/>
    <w:rsid w:val="00A54C50"/>
  </w:style>
  <w:style w:type="character" w:customStyle="1" w:styleId="FootnoteCharacters">
    <w:name w:val="Footnote Characters"/>
    <w:basedOn w:val="a4"/>
    <w:rsid w:val="00A54C50"/>
    <w:rPr>
      <w:rFonts w:ascii="Times New Roman" w:hAnsi="Times New Roman"/>
      <w:sz w:val="18"/>
      <w:vertAlign w:val="superscript"/>
    </w:rPr>
  </w:style>
  <w:style w:type="paragraph" w:styleId="HTML1">
    <w:name w:val="HTML Address"/>
    <w:basedOn w:val="a2"/>
    <w:link w:val="HTML2"/>
    <w:uiPriority w:val="99"/>
    <w:semiHidden/>
    <w:unhideWhenUsed/>
    <w:rsid w:val="00A54C50"/>
    <w:pPr>
      <w:spacing w:after="0"/>
    </w:pPr>
    <w:rPr>
      <w:i/>
      <w:iCs/>
    </w:rPr>
  </w:style>
  <w:style w:type="character" w:customStyle="1" w:styleId="HTML2">
    <w:name w:val="HTML アドレス (文字)"/>
    <w:basedOn w:val="a4"/>
    <w:link w:val="HTML1"/>
    <w:uiPriority w:val="99"/>
    <w:semiHidden/>
    <w:rsid w:val="00A54C50"/>
    <w:rPr>
      <w:rFonts w:ascii="Times New Roman" w:hAnsi="Times New Roman"/>
      <w:i/>
      <w:iCs/>
      <w:snapToGrid w:val="0"/>
      <w:sz w:val="22"/>
      <w:szCs w:val="24"/>
      <w:lang w:val="en-GB"/>
    </w:rPr>
  </w:style>
  <w:style w:type="paragraph" w:customStyle="1" w:styleId="source0">
    <w:name w:val="source"/>
    <w:basedOn w:val="a2"/>
    <w:rsid w:val="00A54C50"/>
    <w:pPr>
      <w:widowControl w:val="0"/>
      <w:snapToGrid/>
      <w:spacing w:afterLines="50" w:line="240" w:lineRule="exact"/>
      <w:ind w:left="1457" w:hanging="618"/>
      <w:jc w:val="left"/>
      <w:textAlignment w:val="baseline"/>
    </w:pPr>
    <w:rPr>
      <w:snapToGrid/>
      <w:kern w:val="2"/>
      <w:sz w:val="18"/>
      <w:szCs w:val="18"/>
    </w:rPr>
  </w:style>
  <w:style w:type="paragraph" w:customStyle="1" w:styleId="style65">
    <w:name w:val="style65"/>
    <w:basedOn w:val="a2"/>
    <w:rsid w:val="00A54C50"/>
    <w:pPr>
      <w:adjustRightInd/>
      <w:snapToGrid/>
      <w:spacing w:before="100" w:beforeAutospacing="1" w:after="100" w:afterAutospacing="1"/>
      <w:jc w:val="left"/>
    </w:pPr>
    <w:rPr>
      <w:rFonts w:eastAsia="Times New Roman"/>
      <w:snapToGrid/>
      <w:sz w:val="20"/>
      <w:szCs w:val="20"/>
      <w:lang w:val="en-IN" w:eastAsia="en-IN"/>
    </w:rPr>
  </w:style>
  <w:style w:type="paragraph" w:customStyle="1" w:styleId="afff7">
    <w:name w:val="表"/>
    <w:basedOn w:val="a2"/>
    <w:qFormat/>
    <w:rsid w:val="00A54C50"/>
    <w:pPr>
      <w:tabs>
        <w:tab w:val="left" w:pos="1276"/>
        <w:tab w:val="right" w:leader="dot" w:pos="9060"/>
      </w:tabs>
      <w:spacing w:after="0" w:line="0" w:lineRule="atLeast"/>
      <w:jc w:val="left"/>
    </w:pPr>
    <w:rPr>
      <w:snapToGrid/>
      <w:sz w:val="20"/>
      <w:szCs w:val="20"/>
      <w:lang w:val="en-US"/>
    </w:rPr>
  </w:style>
  <w:style w:type="paragraph" w:customStyle="1" w:styleId="Tablebullet">
    <w:name w:val="Table bullet"/>
    <w:basedOn w:val="afff7"/>
    <w:rsid w:val="00A54C50"/>
    <w:pPr>
      <w:numPr>
        <w:numId w:val="9"/>
      </w:numPr>
      <w:spacing w:line="240" w:lineRule="auto"/>
    </w:pPr>
  </w:style>
  <w:style w:type="paragraph" w:customStyle="1" w:styleId="Tabletitle0">
    <w:name w:val="Table title"/>
    <w:basedOn w:val="af5"/>
    <w:qFormat/>
    <w:rsid w:val="00A54C50"/>
    <w:pPr>
      <w:keepNext/>
      <w:spacing w:beforeLines="100" w:after="60"/>
    </w:pPr>
    <w:rPr>
      <w:szCs w:val="22"/>
    </w:rPr>
  </w:style>
  <w:style w:type="paragraph" w:customStyle="1" w:styleId="Text-1">
    <w:name w:val="Text-1"/>
    <w:basedOn w:val="a2"/>
    <w:rsid w:val="00A54C50"/>
    <w:pPr>
      <w:adjustRightInd/>
      <w:snapToGrid/>
      <w:spacing w:before="60" w:after="60" w:line="320" w:lineRule="atLeast"/>
      <w:ind w:left="839"/>
    </w:pPr>
    <w:rPr>
      <w:snapToGrid/>
      <w:kern w:val="2"/>
      <w:szCs w:val="22"/>
    </w:rPr>
  </w:style>
  <w:style w:type="character" w:customStyle="1" w:styleId="Text-1CharChar">
    <w:name w:val="Text-1 Char Char"/>
    <w:basedOn w:val="a4"/>
    <w:semiHidden/>
    <w:rsid w:val="00A54C50"/>
    <w:rPr>
      <w:rFonts w:eastAsia="ＭＳ 明朝"/>
      <w:kern w:val="2"/>
      <w:sz w:val="22"/>
      <w:szCs w:val="22"/>
      <w:lang w:val="en-US" w:eastAsia="ja-JP" w:bidi="ar-SA"/>
    </w:rPr>
  </w:style>
  <w:style w:type="paragraph" w:customStyle="1" w:styleId="Text-1b12">
    <w:name w:val="Text-1(b12)"/>
    <w:basedOn w:val="Text-1"/>
    <w:rsid w:val="00A54C50"/>
    <w:pPr>
      <w:spacing w:before="240"/>
    </w:pPr>
  </w:style>
  <w:style w:type="numbering" w:customStyle="1" w:styleId="41">
    <w:name w:val="スタイル4"/>
    <w:uiPriority w:val="99"/>
    <w:rsid w:val="00A54C50"/>
    <w:pPr>
      <w:numPr>
        <w:numId w:val="13"/>
      </w:numPr>
    </w:pPr>
  </w:style>
  <w:style w:type="numbering" w:customStyle="1" w:styleId="51">
    <w:name w:val="スタイル5"/>
    <w:uiPriority w:val="99"/>
    <w:rsid w:val="00A54C50"/>
    <w:pPr>
      <w:numPr>
        <w:numId w:val="14"/>
      </w:numPr>
    </w:pPr>
  </w:style>
  <w:style w:type="paragraph" w:styleId="afff8">
    <w:name w:val="macro"/>
    <w:link w:val="afff9"/>
    <w:uiPriority w:val="99"/>
    <w:semiHidden/>
    <w:unhideWhenUsed/>
    <w:rsid w:val="00A54C50"/>
    <w:pPr>
      <w:tabs>
        <w:tab w:val="left" w:pos="480"/>
        <w:tab w:val="left" w:pos="960"/>
        <w:tab w:val="left" w:pos="1440"/>
        <w:tab w:val="left" w:pos="1920"/>
        <w:tab w:val="left" w:pos="2400"/>
        <w:tab w:val="left" w:pos="2880"/>
        <w:tab w:val="left" w:pos="3360"/>
        <w:tab w:val="left" w:pos="3840"/>
        <w:tab w:val="left" w:pos="4320"/>
      </w:tabs>
      <w:adjustRightInd w:val="0"/>
      <w:snapToGrid w:val="0"/>
      <w:jc w:val="both"/>
    </w:pPr>
    <w:rPr>
      <w:rFonts w:ascii="Consolas" w:hAnsi="Consolas"/>
      <w:snapToGrid w:val="0"/>
      <w:lang w:val="en-GB"/>
    </w:rPr>
  </w:style>
  <w:style w:type="character" w:customStyle="1" w:styleId="afff9">
    <w:name w:val="マクロ文字列 (文字)"/>
    <w:basedOn w:val="a4"/>
    <w:link w:val="afff8"/>
    <w:uiPriority w:val="99"/>
    <w:semiHidden/>
    <w:rsid w:val="00A54C50"/>
    <w:rPr>
      <w:rFonts w:ascii="Consolas" w:hAnsi="Consolas"/>
      <w:snapToGrid w:val="0"/>
      <w:lang w:val="en-GB"/>
    </w:rPr>
  </w:style>
  <w:style w:type="paragraph" w:styleId="afffa">
    <w:name w:val="Message Header"/>
    <w:basedOn w:val="a2"/>
    <w:link w:val="afffb"/>
    <w:uiPriority w:val="99"/>
    <w:semiHidden/>
    <w:unhideWhenUsed/>
    <w:rsid w:val="00A54C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rPr>
  </w:style>
  <w:style w:type="character" w:customStyle="1" w:styleId="afffb">
    <w:name w:val="メッセージ見出し (文字)"/>
    <w:basedOn w:val="a4"/>
    <w:link w:val="afffa"/>
    <w:uiPriority w:val="99"/>
    <w:semiHidden/>
    <w:rsid w:val="00A54C50"/>
    <w:rPr>
      <w:rFonts w:asciiTheme="majorHAnsi" w:eastAsiaTheme="majorEastAsia" w:hAnsiTheme="majorHAnsi" w:cstheme="majorBidi"/>
      <w:snapToGrid w:val="0"/>
      <w:sz w:val="24"/>
      <w:szCs w:val="24"/>
      <w:shd w:val="pct20" w:color="auto" w:fill="auto"/>
      <w:lang w:val="en-GB"/>
    </w:rPr>
  </w:style>
  <w:style w:type="paragraph" w:styleId="afffc">
    <w:name w:val="Salutation"/>
    <w:basedOn w:val="a2"/>
    <w:next w:val="a2"/>
    <w:link w:val="afffd"/>
    <w:uiPriority w:val="99"/>
    <w:semiHidden/>
    <w:unhideWhenUsed/>
    <w:rsid w:val="00A54C50"/>
  </w:style>
  <w:style w:type="character" w:customStyle="1" w:styleId="afffd">
    <w:name w:val="挨拶文 (文字)"/>
    <w:basedOn w:val="a4"/>
    <w:link w:val="afffc"/>
    <w:uiPriority w:val="99"/>
    <w:semiHidden/>
    <w:rsid w:val="00A54C50"/>
    <w:rPr>
      <w:rFonts w:ascii="Times New Roman" w:hAnsi="Times New Roman"/>
      <w:snapToGrid w:val="0"/>
      <w:sz w:val="22"/>
      <w:szCs w:val="24"/>
      <w:lang w:val="en-GB"/>
    </w:rPr>
  </w:style>
  <w:style w:type="paragraph" w:styleId="afffe">
    <w:name w:val="envelope address"/>
    <w:basedOn w:val="a2"/>
    <w:uiPriority w:val="99"/>
    <w:semiHidden/>
    <w:unhideWhenUsed/>
    <w:rsid w:val="00A54C50"/>
    <w:pPr>
      <w:framePr w:w="7920" w:h="1980" w:hRule="exact" w:hSpace="180" w:wrap="auto" w:hAnchor="page" w:xAlign="center" w:yAlign="bottom"/>
      <w:spacing w:after="0"/>
      <w:ind w:left="2880"/>
    </w:pPr>
    <w:rPr>
      <w:rFonts w:asciiTheme="majorHAnsi" w:eastAsiaTheme="majorEastAsia" w:hAnsiTheme="majorHAnsi" w:cstheme="majorBidi"/>
      <w:sz w:val="24"/>
    </w:rPr>
  </w:style>
  <w:style w:type="paragraph" w:styleId="affff">
    <w:name w:val="List"/>
    <w:basedOn w:val="a2"/>
    <w:uiPriority w:val="99"/>
    <w:semiHidden/>
    <w:unhideWhenUsed/>
    <w:rsid w:val="00A54C50"/>
    <w:pPr>
      <w:ind w:left="283" w:hanging="283"/>
      <w:contextualSpacing/>
    </w:pPr>
  </w:style>
  <w:style w:type="paragraph" w:styleId="28">
    <w:name w:val="List 2"/>
    <w:basedOn w:val="a2"/>
    <w:uiPriority w:val="99"/>
    <w:semiHidden/>
    <w:unhideWhenUsed/>
    <w:rsid w:val="00A54C50"/>
    <w:pPr>
      <w:ind w:left="566" w:hanging="283"/>
      <w:contextualSpacing/>
    </w:pPr>
  </w:style>
  <w:style w:type="paragraph" w:styleId="39">
    <w:name w:val="List 3"/>
    <w:basedOn w:val="a2"/>
    <w:uiPriority w:val="99"/>
    <w:semiHidden/>
    <w:unhideWhenUsed/>
    <w:rsid w:val="00A54C50"/>
    <w:pPr>
      <w:ind w:left="849" w:hanging="283"/>
      <w:contextualSpacing/>
    </w:pPr>
  </w:style>
  <w:style w:type="paragraph" w:styleId="45">
    <w:name w:val="List 4"/>
    <w:basedOn w:val="a2"/>
    <w:uiPriority w:val="99"/>
    <w:semiHidden/>
    <w:unhideWhenUsed/>
    <w:rsid w:val="00A54C50"/>
    <w:pPr>
      <w:ind w:left="1132" w:hanging="283"/>
      <w:contextualSpacing/>
    </w:pPr>
  </w:style>
  <w:style w:type="paragraph" w:styleId="55">
    <w:name w:val="List 5"/>
    <w:basedOn w:val="a2"/>
    <w:uiPriority w:val="99"/>
    <w:semiHidden/>
    <w:unhideWhenUsed/>
    <w:rsid w:val="00A54C50"/>
    <w:pPr>
      <w:ind w:left="1415" w:hanging="283"/>
      <w:contextualSpacing/>
    </w:pPr>
  </w:style>
  <w:style w:type="paragraph" w:styleId="29">
    <w:name w:val="Intense Quote"/>
    <w:basedOn w:val="a2"/>
    <w:next w:val="a2"/>
    <w:link w:val="2a"/>
    <w:uiPriority w:val="30"/>
    <w:qFormat/>
    <w:rsid w:val="00A54C50"/>
    <w:pPr>
      <w:pBdr>
        <w:bottom w:val="single" w:sz="4" w:space="4" w:color="4F81BD" w:themeColor="accent1"/>
      </w:pBdr>
      <w:spacing w:before="200" w:after="280"/>
      <w:ind w:left="936" w:right="936"/>
    </w:pPr>
    <w:rPr>
      <w:b/>
      <w:bCs/>
      <w:i/>
      <w:iCs/>
      <w:color w:val="4F81BD" w:themeColor="accent1"/>
    </w:rPr>
  </w:style>
  <w:style w:type="character" w:customStyle="1" w:styleId="2a">
    <w:name w:val="引用文 2 (文字)"/>
    <w:basedOn w:val="a4"/>
    <w:link w:val="29"/>
    <w:uiPriority w:val="30"/>
    <w:rsid w:val="00A54C50"/>
    <w:rPr>
      <w:rFonts w:ascii="Times New Roman" w:hAnsi="Times New Roman"/>
      <w:b/>
      <w:bCs/>
      <w:i/>
      <w:iCs/>
      <w:snapToGrid w:val="0"/>
      <w:color w:val="4F81BD" w:themeColor="accent1"/>
      <w:sz w:val="22"/>
      <w:szCs w:val="24"/>
      <w:lang w:val="en-GB"/>
    </w:rPr>
  </w:style>
  <w:style w:type="paragraph" w:styleId="affff0">
    <w:name w:val="table of authorities"/>
    <w:basedOn w:val="a2"/>
    <w:next w:val="a2"/>
    <w:uiPriority w:val="99"/>
    <w:semiHidden/>
    <w:unhideWhenUsed/>
    <w:rsid w:val="00A54C50"/>
    <w:pPr>
      <w:spacing w:after="0"/>
      <w:ind w:left="220" w:hanging="220"/>
    </w:pPr>
  </w:style>
  <w:style w:type="paragraph" w:styleId="affff1">
    <w:name w:val="toa heading"/>
    <w:basedOn w:val="a2"/>
    <w:next w:val="a2"/>
    <w:uiPriority w:val="99"/>
    <w:semiHidden/>
    <w:unhideWhenUsed/>
    <w:rsid w:val="00A54C50"/>
    <w:pPr>
      <w:spacing w:before="120"/>
    </w:pPr>
    <w:rPr>
      <w:rFonts w:asciiTheme="majorHAnsi" w:eastAsiaTheme="majorEastAsia" w:hAnsiTheme="majorHAnsi" w:cstheme="majorBidi"/>
      <w:b/>
      <w:bCs/>
      <w:sz w:val="24"/>
    </w:rPr>
  </w:style>
  <w:style w:type="paragraph" w:styleId="a0">
    <w:name w:val="List Bullet"/>
    <w:basedOn w:val="a2"/>
    <w:uiPriority w:val="99"/>
    <w:semiHidden/>
    <w:unhideWhenUsed/>
    <w:rsid w:val="00A54C50"/>
    <w:pPr>
      <w:numPr>
        <w:numId w:val="15"/>
      </w:numPr>
      <w:contextualSpacing/>
    </w:pPr>
  </w:style>
  <w:style w:type="paragraph" w:styleId="20">
    <w:name w:val="List Bullet 2"/>
    <w:basedOn w:val="a2"/>
    <w:uiPriority w:val="99"/>
    <w:semiHidden/>
    <w:unhideWhenUsed/>
    <w:rsid w:val="00A54C50"/>
    <w:pPr>
      <w:numPr>
        <w:numId w:val="16"/>
      </w:numPr>
      <w:contextualSpacing/>
    </w:pPr>
  </w:style>
  <w:style w:type="paragraph" w:styleId="40">
    <w:name w:val="List Bullet 4"/>
    <w:basedOn w:val="a2"/>
    <w:uiPriority w:val="99"/>
    <w:semiHidden/>
    <w:unhideWhenUsed/>
    <w:rsid w:val="00A54C50"/>
    <w:pPr>
      <w:numPr>
        <w:numId w:val="18"/>
      </w:numPr>
      <w:contextualSpacing/>
    </w:pPr>
  </w:style>
  <w:style w:type="paragraph" w:styleId="50">
    <w:name w:val="List Bullet 5"/>
    <w:basedOn w:val="a2"/>
    <w:uiPriority w:val="99"/>
    <w:semiHidden/>
    <w:unhideWhenUsed/>
    <w:rsid w:val="00A54C50"/>
    <w:pPr>
      <w:numPr>
        <w:numId w:val="19"/>
      </w:numPr>
      <w:contextualSpacing/>
    </w:pPr>
  </w:style>
  <w:style w:type="paragraph" w:styleId="affff2">
    <w:name w:val="List Continue"/>
    <w:basedOn w:val="a2"/>
    <w:uiPriority w:val="99"/>
    <w:semiHidden/>
    <w:unhideWhenUsed/>
    <w:rsid w:val="00A54C50"/>
    <w:pPr>
      <w:ind w:left="283"/>
      <w:contextualSpacing/>
    </w:pPr>
  </w:style>
  <w:style w:type="paragraph" w:styleId="2b">
    <w:name w:val="List Continue 2"/>
    <w:basedOn w:val="a2"/>
    <w:uiPriority w:val="99"/>
    <w:semiHidden/>
    <w:unhideWhenUsed/>
    <w:rsid w:val="00A54C50"/>
    <w:pPr>
      <w:ind w:left="566"/>
      <w:contextualSpacing/>
    </w:pPr>
  </w:style>
  <w:style w:type="paragraph" w:styleId="3a">
    <w:name w:val="List Continue 3"/>
    <w:basedOn w:val="a2"/>
    <w:uiPriority w:val="99"/>
    <w:semiHidden/>
    <w:unhideWhenUsed/>
    <w:rsid w:val="00A54C50"/>
    <w:pPr>
      <w:ind w:left="849"/>
      <w:contextualSpacing/>
    </w:pPr>
  </w:style>
  <w:style w:type="paragraph" w:styleId="46">
    <w:name w:val="List Continue 4"/>
    <w:basedOn w:val="a2"/>
    <w:uiPriority w:val="99"/>
    <w:semiHidden/>
    <w:unhideWhenUsed/>
    <w:rsid w:val="00A54C50"/>
    <w:pPr>
      <w:ind w:left="1132"/>
      <w:contextualSpacing/>
    </w:pPr>
  </w:style>
  <w:style w:type="paragraph" w:styleId="56">
    <w:name w:val="List Continue 5"/>
    <w:basedOn w:val="a2"/>
    <w:uiPriority w:val="99"/>
    <w:semiHidden/>
    <w:unhideWhenUsed/>
    <w:rsid w:val="00A54C50"/>
    <w:pPr>
      <w:ind w:left="1415"/>
      <w:contextualSpacing/>
    </w:pPr>
  </w:style>
  <w:style w:type="paragraph" w:styleId="affff3">
    <w:name w:val="Note Heading"/>
    <w:basedOn w:val="a2"/>
    <w:next w:val="a2"/>
    <w:link w:val="affff4"/>
    <w:uiPriority w:val="99"/>
    <w:semiHidden/>
    <w:unhideWhenUsed/>
    <w:rsid w:val="00A54C50"/>
    <w:pPr>
      <w:spacing w:after="0"/>
    </w:pPr>
  </w:style>
  <w:style w:type="character" w:customStyle="1" w:styleId="affff4">
    <w:name w:val="記 (文字)"/>
    <w:basedOn w:val="a4"/>
    <w:link w:val="affff3"/>
    <w:uiPriority w:val="99"/>
    <w:semiHidden/>
    <w:rsid w:val="00A54C50"/>
    <w:rPr>
      <w:rFonts w:ascii="Times New Roman" w:hAnsi="Times New Roman"/>
      <w:snapToGrid w:val="0"/>
      <w:sz w:val="22"/>
      <w:szCs w:val="24"/>
      <w:lang w:val="en-GB"/>
    </w:rPr>
  </w:style>
  <w:style w:type="character" w:styleId="affff5">
    <w:name w:val="Strong"/>
    <w:basedOn w:val="a4"/>
    <w:uiPriority w:val="22"/>
    <w:qFormat/>
    <w:rsid w:val="00A54C50"/>
    <w:rPr>
      <w:b/>
      <w:bCs/>
    </w:rPr>
  </w:style>
  <w:style w:type="paragraph" w:styleId="affff6">
    <w:name w:val="Closing"/>
    <w:basedOn w:val="a2"/>
    <w:link w:val="affff7"/>
    <w:uiPriority w:val="99"/>
    <w:semiHidden/>
    <w:unhideWhenUsed/>
    <w:rsid w:val="00A54C50"/>
    <w:pPr>
      <w:spacing w:after="0"/>
      <w:ind w:left="4252"/>
    </w:pPr>
  </w:style>
  <w:style w:type="character" w:customStyle="1" w:styleId="affff7">
    <w:name w:val="結語 (文字)"/>
    <w:basedOn w:val="a4"/>
    <w:link w:val="affff6"/>
    <w:uiPriority w:val="99"/>
    <w:semiHidden/>
    <w:rsid w:val="00A54C50"/>
    <w:rPr>
      <w:rFonts w:ascii="Times New Roman" w:hAnsi="Times New Roman"/>
      <w:snapToGrid w:val="0"/>
      <w:sz w:val="22"/>
      <w:szCs w:val="24"/>
      <w:lang w:val="en-GB"/>
    </w:rPr>
  </w:style>
  <w:style w:type="character" w:customStyle="1" w:styleId="60">
    <w:name w:val="見出し 6 (文字)"/>
    <w:basedOn w:val="a4"/>
    <w:link w:val="6"/>
    <w:uiPriority w:val="9"/>
    <w:semiHidden/>
    <w:rsid w:val="00A54C50"/>
    <w:rPr>
      <w:rFonts w:asciiTheme="majorHAnsi" w:eastAsiaTheme="majorEastAsia" w:hAnsiTheme="majorHAnsi" w:cstheme="majorBidi"/>
      <w:i/>
      <w:iCs/>
      <w:snapToGrid w:val="0"/>
      <w:color w:val="243F60" w:themeColor="accent1" w:themeShade="7F"/>
      <w:sz w:val="22"/>
      <w:szCs w:val="24"/>
      <w:lang w:val="en-GB"/>
    </w:rPr>
  </w:style>
  <w:style w:type="character" w:customStyle="1" w:styleId="70">
    <w:name w:val="見出し 7 (文字)"/>
    <w:basedOn w:val="a4"/>
    <w:link w:val="7"/>
    <w:uiPriority w:val="9"/>
    <w:semiHidden/>
    <w:rsid w:val="00A54C50"/>
    <w:rPr>
      <w:rFonts w:asciiTheme="majorHAnsi" w:eastAsiaTheme="majorEastAsia" w:hAnsiTheme="majorHAnsi" w:cstheme="majorBidi"/>
      <w:i/>
      <w:iCs/>
      <w:snapToGrid w:val="0"/>
      <w:color w:val="404040" w:themeColor="text1" w:themeTint="BF"/>
      <w:sz w:val="22"/>
      <w:szCs w:val="24"/>
      <w:lang w:val="en-GB"/>
    </w:rPr>
  </w:style>
  <w:style w:type="character" w:customStyle="1" w:styleId="80">
    <w:name w:val="見出し 8 (文字)"/>
    <w:basedOn w:val="a4"/>
    <w:link w:val="8"/>
    <w:uiPriority w:val="9"/>
    <w:semiHidden/>
    <w:rsid w:val="00A54C50"/>
    <w:rPr>
      <w:rFonts w:asciiTheme="majorHAnsi" w:eastAsiaTheme="majorEastAsia" w:hAnsiTheme="majorHAnsi" w:cstheme="majorBidi"/>
      <w:snapToGrid w:val="0"/>
      <w:color w:val="404040" w:themeColor="text1" w:themeTint="BF"/>
      <w:lang w:val="en-GB"/>
    </w:rPr>
  </w:style>
  <w:style w:type="character" w:customStyle="1" w:styleId="90">
    <w:name w:val="見出し 9 (文字)"/>
    <w:basedOn w:val="a4"/>
    <w:link w:val="9"/>
    <w:uiPriority w:val="9"/>
    <w:semiHidden/>
    <w:rsid w:val="00A54C50"/>
    <w:rPr>
      <w:rFonts w:asciiTheme="majorHAnsi" w:eastAsiaTheme="majorEastAsia" w:hAnsiTheme="majorHAnsi" w:cstheme="majorBidi"/>
      <w:i/>
      <w:iCs/>
      <w:snapToGrid w:val="0"/>
      <w:color w:val="404040" w:themeColor="text1" w:themeTint="BF"/>
      <w:lang w:val="en-GB"/>
    </w:rPr>
  </w:style>
  <w:style w:type="paragraph" w:customStyle="1" w:styleId="affff8">
    <w:name w:val="見出し６"/>
    <w:basedOn w:val="a3"/>
    <w:qFormat/>
    <w:rsid w:val="00A54C50"/>
    <w:pPr>
      <w:ind w:leftChars="0" w:left="0" w:firstLine="852"/>
    </w:pPr>
    <w:rPr>
      <w:rFonts w:ascii="Times New Roman" w:hAnsi="Times New Roman" w:cs="Times New Roman"/>
    </w:rPr>
  </w:style>
  <w:style w:type="paragraph" w:styleId="affff9">
    <w:name w:val="No Spacing"/>
    <w:uiPriority w:val="1"/>
    <w:qFormat/>
    <w:rsid w:val="00A54C50"/>
    <w:pPr>
      <w:adjustRightInd w:val="0"/>
      <w:snapToGrid w:val="0"/>
      <w:jc w:val="both"/>
    </w:pPr>
    <w:rPr>
      <w:rFonts w:ascii="Times New Roman" w:hAnsi="Times New Roman"/>
      <w:snapToGrid w:val="0"/>
      <w:sz w:val="22"/>
      <w:szCs w:val="24"/>
      <w:lang w:val="en-GB"/>
    </w:rPr>
  </w:style>
  <w:style w:type="paragraph" w:styleId="affffa">
    <w:name w:val="envelope return"/>
    <w:basedOn w:val="a2"/>
    <w:uiPriority w:val="99"/>
    <w:semiHidden/>
    <w:unhideWhenUsed/>
    <w:rsid w:val="00A54C50"/>
    <w:pPr>
      <w:spacing w:after="0"/>
    </w:pPr>
    <w:rPr>
      <w:rFonts w:asciiTheme="majorHAnsi" w:eastAsiaTheme="majorEastAsia" w:hAnsiTheme="majorHAnsi" w:cstheme="majorBidi"/>
      <w:sz w:val="20"/>
      <w:szCs w:val="20"/>
    </w:rPr>
  </w:style>
  <w:style w:type="paragraph" w:styleId="2c">
    <w:name w:val="index 2"/>
    <w:basedOn w:val="a2"/>
    <w:next w:val="a2"/>
    <w:autoRedefine/>
    <w:uiPriority w:val="99"/>
    <w:semiHidden/>
    <w:unhideWhenUsed/>
    <w:rsid w:val="00A54C50"/>
    <w:pPr>
      <w:spacing w:after="0"/>
      <w:ind w:left="440" w:hanging="220"/>
    </w:pPr>
  </w:style>
  <w:style w:type="paragraph" w:styleId="3b">
    <w:name w:val="index 3"/>
    <w:basedOn w:val="a2"/>
    <w:next w:val="a2"/>
    <w:autoRedefine/>
    <w:uiPriority w:val="99"/>
    <w:semiHidden/>
    <w:unhideWhenUsed/>
    <w:rsid w:val="00A54C50"/>
    <w:pPr>
      <w:spacing w:after="0"/>
      <w:ind w:left="660" w:hanging="220"/>
    </w:pPr>
  </w:style>
  <w:style w:type="paragraph" w:styleId="47">
    <w:name w:val="index 4"/>
    <w:basedOn w:val="a2"/>
    <w:next w:val="a2"/>
    <w:autoRedefine/>
    <w:uiPriority w:val="99"/>
    <w:semiHidden/>
    <w:unhideWhenUsed/>
    <w:rsid w:val="00A54C50"/>
    <w:pPr>
      <w:spacing w:after="0"/>
      <w:ind w:left="880" w:hanging="220"/>
    </w:pPr>
  </w:style>
  <w:style w:type="paragraph" w:styleId="57">
    <w:name w:val="index 5"/>
    <w:basedOn w:val="a2"/>
    <w:next w:val="a2"/>
    <w:autoRedefine/>
    <w:uiPriority w:val="99"/>
    <w:semiHidden/>
    <w:unhideWhenUsed/>
    <w:rsid w:val="00A54C50"/>
    <w:pPr>
      <w:spacing w:after="0"/>
      <w:ind w:left="1100" w:hanging="220"/>
    </w:pPr>
  </w:style>
  <w:style w:type="paragraph" w:styleId="62">
    <w:name w:val="index 6"/>
    <w:basedOn w:val="a2"/>
    <w:next w:val="a2"/>
    <w:autoRedefine/>
    <w:uiPriority w:val="99"/>
    <w:semiHidden/>
    <w:unhideWhenUsed/>
    <w:rsid w:val="00A54C50"/>
    <w:pPr>
      <w:spacing w:after="0"/>
      <w:ind w:left="1320" w:hanging="220"/>
    </w:pPr>
  </w:style>
  <w:style w:type="paragraph" w:styleId="72">
    <w:name w:val="index 7"/>
    <w:basedOn w:val="a2"/>
    <w:next w:val="a2"/>
    <w:autoRedefine/>
    <w:uiPriority w:val="99"/>
    <w:semiHidden/>
    <w:unhideWhenUsed/>
    <w:rsid w:val="00A54C50"/>
    <w:pPr>
      <w:spacing w:after="0"/>
      <w:ind w:left="1540" w:hanging="220"/>
    </w:pPr>
  </w:style>
  <w:style w:type="paragraph" w:styleId="82">
    <w:name w:val="index 8"/>
    <w:basedOn w:val="a2"/>
    <w:next w:val="a2"/>
    <w:autoRedefine/>
    <w:uiPriority w:val="99"/>
    <w:semiHidden/>
    <w:unhideWhenUsed/>
    <w:rsid w:val="00A54C50"/>
    <w:pPr>
      <w:spacing w:after="0"/>
      <w:ind w:left="1760" w:hanging="220"/>
    </w:pPr>
  </w:style>
  <w:style w:type="paragraph" w:styleId="92">
    <w:name w:val="index 9"/>
    <w:basedOn w:val="a2"/>
    <w:next w:val="a2"/>
    <w:autoRedefine/>
    <w:uiPriority w:val="99"/>
    <w:semiHidden/>
    <w:unhideWhenUsed/>
    <w:rsid w:val="00A54C50"/>
    <w:pPr>
      <w:spacing w:after="0"/>
      <w:ind w:left="1980" w:hanging="220"/>
    </w:pPr>
  </w:style>
  <w:style w:type="paragraph" w:styleId="affffb">
    <w:name w:val="Signature"/>
    <w:basedOn w:val="a2"/>
    <w:link w:val="affffc"/>
    <w:uiPriority w:val="99"/>
    <w:semiHidden/>
    <w:unhideWhenUsed/>
    <w:rsid w:val="00A54C50"/>
    <w:pPr>
      <w:spacing w:after="0"/>
      <w:ind w:left="4252"/>
    </w:pPr>
  </w:style>
  <w:style w:type="character" w:customStyle="1" w:styleId="affffc">
    <w:name w:val="署名 (文字)"/>
    <w:basedOn w:val="a4"/>
    <w:link w:val="affffb"/>
    <w:uiPriority w:val="99"/>
    <w:semiHidden/>
    <w:rsid w:val="00A54C50"/>
    <w:rPr>
      <w:rFonts w:ascii="Times New Roman" w:hAnsi="Times New Roman"/>
      <w:snapToGrid w:val="0"/>
      <w:sz w:val="22"/>
      <w:szCs w:val="24"/>
      <w:lang w:val="en-GB"/>
    </w:rPr>
  </w:style>
  <w:style w:type="paragraph" w:styleId="affffd">
    <w:name w:val="table of figures"/>
    <w:basedOn w:val="a2"/>
    <w:next w:val="a2"/>
    <w:uiPriority w:val="99"/>
    <w:unhideWhenUsed/>
    <w:rsid w:val="00A54C50"/>
    <w:pPr>
      <w:spacing w:after="0"/>
    </w:pPr>
  </w:style>
  <w:style w:type="paragraph" w:styleId="a">
    <w:name w:val="List Number"/>
    <w:basedOn w:val="a2"/>
    <w:uiPriority w:val="99"/>
    <w:semiHidden/>
    <w:unhideWhenUsed/>
    <w:rsid w:val="00A54C50"/>
    <w:pPr>
      <w:numPr>
        <w:numId w:val="20"/>
      </w:numPr>
      <w:contextualSpacing/>
    </w:pPr>
  </w:style>
  <w:style w:type="paragraph" w:styleId="2">
    <w:name w:val="List Number 2"/>
    <w:basedOn w:val="a2"/>
    <w:uiPriority w:val="99"/>
    <w:semiHidden/>
    <w:unhideWhenUsed/>
    <w:rsid w:val="00A54C50"/>
    <w:pPr>
      <w:numPr>
        <w:numId w:val="21"/>
      </w:numPr>
      <w:contextualSpacing/>
    </w:pPr>
  </w:style>
  <w:style w:type="paragraph" w:styleId="3">
    <w:name w:val="List Number 3"/>
    <w:basedOn w:val="a2"/>
    <w:uiPriority w:val="99"/>
    <w:semiHidden/>
    <w:unhideWhenUsed/>
    <w:rsid w:val="00A54C50"/>
    <w:pPr>
      <w:numPr>
        <w:numId w:val="22"/>
      </w:numPr>
      <w:contextualSpacing/>
    </w:pPr>
  </w:style>
  <w:style w:type="paragraph" w:styleId="4">
    <w:name w:val="List Number 4"/>
    <w:basedOn w:val="a2"/>
    <w:uiPriority w:val="99"/>
    <w:semiHidden/>
    <w:unhideWhenUsed/>
    <w:rsid w:val="00A54C50"/>
    <w:pPr>
      <w:numPr>
        <w:numId w:val="23"/>
      </w:numPr>
      <w:contextualSpacing/>
    </w:pPr>
  </w:style>
  <w:style w:type="paragraph" w:styleId="5">
    <w:name w:val="List Number 5"/>
    <w:basedOn w:val="a2"/>
    <w:uiPriority w:val="99"/>
    <w:semiHidden/>
    <w:unhideWhenUsed/>
    <w:rsid w:val="00A54C50"/>
    <w:pPr>
      <w:numPr>
        <w:numId w:val="24"/>
      </w:numPr>
      <w:contextualSpacing/>
    </w:pPr>
  </w:style>
  <w:style w:type="paragraph" w:styleId="affffe">
    <w:name w:val="E-mail Signature"/>
    <w:basedOn w:val="a2"/>
    <w:link w:val="afffff"/>
    <w:uiPriority w:val="99"/>
    <w:semiHidden/>
    <w:unhideWhenUsed/>
    <w:rsid w:val="00A54C50"/>
    <w:pPr>
      <w:spacing w:after="0"/>
    </w:pPr>
  </w:style>
  <w:style w:type="character" w:customStyle="1" w:styleId="afffff">
    <w:name w:val="電子メール署名 (文字)"/>
    <w:basedOn w:val="a4"/>
    <w:link w:val="affffe"/>
    <w:uiPriority w:val="99"/>
    <w:semiHidden/>
    <w:rsid w:val="00A54C50"/>
    <w:rPr>
      <w:rFonts w:ascii="Times New Roman" w:hAnsi="Times New Roman"/>
      <w:snapToGrid w:val="0"/>
      <w:sz w:val="22"/>
      <w:szCs w:val="24"/>
      <w:lang w:val="en-GB"/>
    </w:rPr>
  </w:style>
  <w:style w:type="character" w:styleId="afffff0">
    <w:name w:val="FollowedHyperlink"/>
    <w:basedOn w:val="a4"/>
    <w:uiPriority w:val="99"/>
    <w:semiHidden/>
    <w:unhideWhenUsed/>
    <w:rsid w:val="00A54C50"/>
    <w:rPr>
      <w:color w:val="800080" w:themeColor="followedHyperlink"/>
      <w:u w:val="single"/>
    </w:rPr>
  </w:style>
  <w:style w:type="paragraph" w:customStyle="1" w:styleId="a1">
    <w:name w:val="表中リスト"/>
    <w:basedOn w:val="a3"/>
    <w:qFormat/>
    <w:rsid w:val="00A54C50"/>
    <w:pPr>
      <w:numPr>
        <w:numId w:val="25"/>
      </w:numPr>
      <w:spacing w:after="0" w:line="0" w:lineRule="atLeast"/>
      <w:ind w:leftChars="0" w:left="0"/>
    </w:pPr>
    <w:rPr>
      <w:rFonts w:ascii="Times New Roman" w:hAnsi="Times New Roman" w:cs="Times New Roman"/>
      <w:sz w:val="20"/>
      <w:szCs w:val="20"/>
    </w:rPr>
  </w:style>
  <w:style w:type="paragraph" w:styleId="afffff1">
    <w:name w:val="Subtitle"/>
    <w:basedOn w:val="a2"/>
    <w:next w:val="a2"/>
    <w:link w:val="afffff2"/>
    <w:uiPriority w:val="11"/>
    <w:qFormat/>
    <w:rsid w:val="00A54C50"/>
    <w:pPr>
      <w:numPr>
        <w:ilvl w:val="1"/>
      </w:numPr>
    </w:pPr>
    <w:rPr>
      <w:rFonts w:asciiTheme="majorHAnsi" w:eastAsiaTheme="majorEastAsia" w:hAnsiTheme="majorHAnsi" w:cstheme="majorBidi"/>
      <w:i/>
      <w:iCs/>
      <w:color w:val="4F81BD" w:themeColor="accent1"/>
      <w:spacing w:val="15"/>
      <w:sz w:val="24"/>
    </w:rPr>
  </w:style>
  <w:style w:type="character" w:customStyle="1" w:styleId="afffff2">
    <w:name w:val="副題 (文字)"/>
    <w:basedOn w:val="a4"/>
    <w:link w:val="afffff1"/>
    <w:uiPriority w:val="11"/>
    <w:rsid w:val="00A54C50"/>
    <w:rPr>
      <w:rFonts w:asciiTheme="majorHAnsi" w:eastAsiaTheme="majorEastAsia" w:hAnsiTheme="majorHAnsi" w:cstheme="majorBidi"/>
      <w:i/>
      <w:iCs/>
      <w:snapToGrid w:val="0"/>
      <w:color w:val="4F81BD" w:themeColor="accent1"/>
      <w:spacing w:val="15"/>
      <w:sz w:val="24"/>
      <w:szCs w:val="24"/>
      <w:lang w:val="en-GB"/>
    </w:rPr>
  </w:style>
  <w:style w:type="paragraph" w:styleId="afffff3">
    <w:name w:val="Bibliography"/>
    <w:basedOn w:val="a2"/>
    <w:next w:val="a2"/>
    <w:uiPriority w:val="37"/>
    <w:semiHidden/>
    <w:unhideWhenUsed/>
    <w:rsid w:val="00A54C50"/>
  </w:style>
  <w:style w:type="paragraph" w:styleId="2d">
    <w:name w:val="Body Text 2"/>
    <w:basedOn w:val="a2"/>
    <w:link w:val="2e"/>
    <w:uiPriority w:val="99"/>
    <w:semiHidden/>
    <w:unhideWhenUsed/>
    <w:rsid w:val="00A54C50"/>
    <w:pPr>
      <w:spacing w:line="480" w:lineRule="auto"/>
    </w:pPr>
  </w:style>
  <w:style w:type="character" w:customStyle="1" w:styleId="2e">
    <w:name w:val="本文 2 (文字)"/>
    <w:basedOn w:val="a4"/>
    <w:link w:val="2d"/>
    <w:uiPriority w:val="99"/>
    <w:semiHidden/>
    <w:rsid w:val="00A54C50"/>
    <w:rPr>
      <w:rFonts w:ascii="Times New Roman" w:hAnsi="Times New Roman"/>
      <w:snapToGrid w:val="0"/>
      <w:sz w:val="22"/>
      <w:szCs w:val="24"/>
      <w:lang w:val="en-GB"/>
    </w:rPr>
  </w:style>
  <w:style w:type="paragraph" w:styleId="2f">
    <w:name w:val="Body Text Indent 2"/>
    <w:basedOn w:val="a2"/>
    <w:link w:val="2f0"/>
    <w:uiPriority w:val="99"/>
    <w:semiHidden/>
    <w:unhideWhenUsed/>
    <w:rsid w:val="00A54C50"/>
    <w:pPr>
      <w:spacing w:line="480" w:lineRule="auto"/>
      <w:ind w:left="283"/>
    </w:pPr>
  </w:style>
  <w:style w:type="character" w:customStyle="1" w:styleId="2f0">
    <w:name w:val="本文インデント 2 (文字)"/>
    <w:basedOn w:val="a4"/>
    <w:link w:val="2f"/>
    <w:uiPriority w:val="99"/>
    <w:semiHidden/>
    <w:rsid w:val="00A54C50"/>
    <w:rPr>
      <w:rFonts w:ascii="Times New Roman" w:hAnsi="Times New Roman"/>
      <w:snapToGrid w:val="0"/>
      <w:sz w:val="22"/>
      <w:szCs w:val="24"/>
      <w:lang w:val="en-GB"/>
    </w:rPr>
  </w:style>
  <w:style w:type="paragraph" w:styleId="3c">
    <w:name w:val="Body Text Indent 3"/>
    <w:basedOn w:val="a2"/>
    <w:link w:val="3d"/>
    <w:uiPriority w:val="99"/>
    <w:semiHidden/>
    <w:unhideWhenUsed/>
    <w:rsid w:val="00A54C50"/>
    <w:pPr>
      <w:ind w:left="283"/>
    </w:pPr>
    <w:rPr>
      <w:sz w:val="16"/>
      <w:szCs w:val="16"/>
    </w:rPr>
  </w:style>
  <w:style w:type="character" w:customStyle="1" w:styleId="3d">
    <w:name w:val="本文インデント 3 (文字)"/>
    <w:basedOn w:val="a4"/>
    <w:link w:val="3c"/>
    <w:uiPriority w:val="99"/>
    <w:semiHidden/>
    <w:rsid w:val="00A54C50"/>
    <w:rPr>
      <w:rFonts w:ascii="Times New Roman" w:hAnsi="Times New Roman"/>
      <w:snapToGrid w:val="0"/>
      <w:sz w:val="16"/>
      <w:szCs w:val="16"/>
      <w:lang w:val="en-GB"/>
    </w:rPr>
  </w:style>
  <w:style w:type="paragraph" w:styleId="afffff4">
    <w:name w:val="Body Text First Indent"/>
    <w:basedOn w:val="afd"/>
    <w:link w:val="afffff5"/>
    <w:uiPriority w:val="99"/>
    <w:semiHidden/>
    <w:unhideWhenUsed/>
    <w:rsid w:val="00A54C50"/>
    <w:pPr>
      <w:ind w:firstLine="360"/>
    </w:pPr>
    <w:rPr>
      <w:sz w:val="22"/>
      <w:u w:val="none"/>
    </w:rPr>
  </w:style>
  <w:style w:type="character" w:customStyle="1" w:styleId="afe">
    <w:name w:val="本文 (文字)"/>
    <w:basedOn w:val="a4"/>
    <w:link w:val="afd"/>
    <w:rsid w:val="00A54C50"/>
    <w:rPr>
      <w:rFonts w:ascii="Times New Roman" w:hAnsi="Times New Roman"/>
      <w:snapToGrid w:val="0"/>
      <w:sz w:val="18"/>
      <w:szCs w:val="24"/>
      <w:u w:val="single"/>
      <w:lang w:val="en-GB"/>
    </w:rPr>
  </w:style>
  <w:style w:type="character" w:customStyle="1" w:styleId="afffff5">
    <w:name w:val="本文字下げ (文字)"/>
    <w:basedOn w:val="afe"/>
    <w:link w:val="afffff4"/>
    <w:uiPriority w:val="99"/>
    <w:semiHidden/>
    <w:rsid w:val="00A54C50"/>
    <w:rPr>
      <w:rFonts w:ascii="Times New Roman" w:hAnsi="Times New Roman"/>
      <w:snapToGrid w:val="0"/>
      <w:sz w:val="22"/>
      <w:szCs w:val="24"/>
      <w:u w:val="single"/>
      <w:lang w:val="en-GB"/>
    </w:rPr>
  </w:style>
  <w:style w:type="paragraph" w:styleId="2f1">
    <w:name w:val="Body Text First Indent 2"/>
    <w:basedOn w:val="ad"/>
    <w:link w:val="2f2"/>
    <w:uiPriority w:val="99"/>
    <w:semiHidden/>
    <w:unhideWhenUsed/>
    <w:rsid w:val="00A54C50"/>
    <w:pPr>
      <w:widowControl/>
      <w:adjustRightInd w:val="0"/>
      <w:snapToGrid w:val="0"/>
      <w:ind w:left="360" w:firstLine="360"/>
    </w:pPr>
    <w:rPr>
      <w:rFonts w:eastAsia="ＭＳ 明朝"/>
      <w:snapToGrid w:val="0"/>
      <w:kern w:val="0"/>
    </w:rPr>
  </w:style>
  <w:style w:type="character" w:customStyle="1" w:styleId="ae">
    <w:name w:val="本文インデント (文字)"/>
    <w:basedOn w:val="a4"/>
    <w:link w:val="ad"/>
    <w:rsid w:val="00A54C50"/>
    <w:rPr>
      <w:rFonts w:ascii="Times New Roman" w:eastAsia="ＭＳ Ｐ明朝" w:hAnsi="Times New Roman"/>
      <w:kern w:val="2"/>
      <w:sz w:val="22"/>
      <w:szCs w:val="24"/>
      <w:lang w:val="en-GB"/>
    </w:rPr>
  </w:style>
  <w:style w:type="character" w:customStyle="1" w:styleId="2f2">
    <w:name w:val="本文字下げ 2 (文字)"/>
    <w:basedOn w:val="ae"/>
    <w:link w:val="2f1"/>
    <w:uiPriority w:val="99"/>
    <w:semiHidden/>
    <w:rsid w:val="00A54C50"/>
    <w:rPr>
      <w:rFonts w:ascii="Times New Roman" w:eastAsia="ＭＳ Ｐ明朝" w:hAnsi="Times New Roman"/>
      <w:snapToGrid w:val="0"/>
      <w:kern w:val="2"/>
      <w:sz w:val="22"/>
      <w:szCs w:val="24"/>
      <w:lang w:val="en-GB"/>
    </w:rPr>
  </w:style>
  <w:style w:type="paragraph" w:customStyle="1" w:styleId="2f3">
    <w:name w:val="見出し　2"/>
    <w:basedOn w:val="31"/>
    <w:link w:val="2f4"/>
    <w:qFormat/>
    <w:rsid w:val="006B0FF6"/>
    <w:pPr>
      <w:widowControl w:val="0"/>
      <w:shd w:val="clear" w:color="auto" w:fill="auto"/>
      <w:adjustRightInd/>
      <w:snapToGrid/>
      <w:spacing w:before="60" w:after="60" w:line="320" w:lineRule="atLeast"/>
      <w:ind w:left="839" w:hanging="839"/>
    </w:pPr>
    <w:rPr>
      <w:rFonts w:ascii="Times New Roman" w:hAnsi="Times New Roman"/>
      <w:snapToGrid/>
      <w:kern w:val="2"/>
      <w:szCs w:val="22"/>
    </w:rPr>
  </w:style>
  <w:style w:type="character" w:customStyle="1" w:styleId="2f4">
    <w:name w:val="見出し　2 (文字)"/>
    <w:link w:val="2f3"/>
    <w:rsid w:val="006B0FF6"/>
    <w:rPr>
      <w:rFonts w:ascii="Times New Roman" w:eastAsia="ＭＳ ゴシック" w:hAnsi="Times New Roman"/>
      <w:b/>
      <w:kern w:val="2"/>
      <w:sz w:val="22"/>
      <w:szCs w:val="22"/>
      <w:lang w:val="en-GB"/>
    </w:rPr>
  </w:style>
  <w:style w:type="character" w:customStyle="1" w:styleId="tgc">
    <w:name w:val="_tgc"/>
    <w:rsid w:val="00B90B21"/>
  </w:style>
  <w:style w:type="table" w:styleId="2f5">
    <w:name w:val="Light List"/>
    <w:basedOn w:val="a5"/>
    <w:uiPriority w:val="61"/>
    <w:rsid w:val="00310582"/>
    <w:rPr>
      <w:rFonts w:asciiTheme="minorHAnsi" w:eastAsiaTheme="minorHAnsi"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JICAText">
    <w:name w:val="JICA Text 英 (文字)"/>
    <w:link w:val="JICAText0"/>
    <w:locked/>
    <w:rsid w:val="00F345DD"/>
    <w:rPr>
      <w:rFonts w:ascii="Times New Roman" w:eastAsia="Times New Roman" w:hAnsi="Times New Roman"/>
      <w:snapToGrid w:val="0"/>
      <w:sz w:val="22"/>
      <w:szCs w:val="24"/>
      <w:lang w:val="en-GB"/>
    </w:rPr>
  </w:style>
  <w:style w:type="paragraph" w:customStyle="1" w:styleId="JICAText0">
    <w:name w:val="JICA Text 英"/>
    <w:basedOn w:val="a2"/>
    <w:link w:val="JICAText"/>
    <w:qFormat/>
    <w:rsid w:val="00F345DD"/>
    <w:rPr>
      <w:rFonts w:eastAsia="Times New Roman"/>
    </w:rPr>
  </w:style>
  <w:style w:type="character" w:styleId="afffff6">
    <w:name w:val="Subtle Emphasis"/>
    <w:uiPriority w:val="19"/>
    <w:qFormat/>
    <w:rsid w:val="00F345DD"/>
    <w:rPr>
      <w:i/>
      <w:iCs/>
      <w:color w:val="808080"/>
    </w:rPr>
  </w:style>
  <w:style w:type="paragraph" w:customStyle="1" w:styleId="afffff7">
    <w:name w:val="出典"/>
    <w:basedOn w:val="JICAText0"/>
    <w:link w:val="afffff8"/>
    <w:qFormat/>
    <w:rsid w:val="00A31E84"/>
    <w:rPr>
      <w:i/>
      <w:sz w:val="18"/>
      <w:szCs w:val="18"/>
    </w:rPr>
  </w:style>
  <w:style w:type="character" w:customStyle="1" w:styleId="afffff8">
    <w:name w:val="出典 (文字)"/>
    <w:link w:val="afffff7"/>
    <w:rsid w:val="00A31E84"/>
    <w:rPr>
      <w:rFonts w:ascii="Times New Roman" w:eastAsia="Times New Roman" w:hAnsi="Times New Roman"/>
      <w:i/>
      <w:snapToGrid w:val="0"/>
      <w:sz w:val="18"/>
      <w:szCs w:val="18"/>
      <w:lang w:val="en-GB"/>
    </w:rPr>
  </w:style>
  <w:style w:type="character" w:customStyle="1" w:styleId="afffff9">
    <w:name w:val="プロポーザル用見出し (文字)"/>
    <w:link w:val="afffffa"/>
    <w:locked/>
    <w:rsid w:val="005C0BA5"/>
    <w:rPr>
      <w:rFonts w:ascii="HG丸ｺﾞｼｯｸM-PRO" w:eastAsia="HG丸ｺﾞｼｯｸM-PRO" w:hAnsi="Times New Roman"/>
      <w:b/>
      <w:snapToGrid w:val="0"/>
      <w:sz w:val="22"/>
      <w:szCs w:val="24"/>
      <w:lang w:val="en-GB"/>
    </w:rPr>
  </w:style>
  <w:style w:type="paragraph" w:customStyle="1" w:styleId="afffffa">
    <w:name w:val="プロポーザル用見出し"/>
    <w:basedOn w:val="JICAText0"/>
    <w:link w:val="afffff9"/>
    <w:qFormat/>
    <w:rsid w:val="005C0BA5"/>
    <w:rPr>
      <w:rFonts w:ascii="HG丸ｺﾞｼｯｸM-PRO" w:eastAsia="HG丸ｺﾞｼｯｸM-PRO"/>
      <w:b/>
    </w:rPr>
  </w:style>
  <w:style w:type="paragraph" w:customStyle="1" w:styleId="1">
    <w:name w:val="1)のスタイル"/>
    <w:basedOn w:val="52"/>
    <w:link w:val="1c"/>
    <w:uiPriority w:val="1"/>
    <w:qFormat/>
    <w:rsid w:val="00AC2351"/>
    <w:pPr>
      <w:widowControl w:val="0"/>
      <w:numPr>
        <w:ilvl w:val="4"/>
        <w:numId w:val="39"/>
      </w:numPr>
      <w:spacing w:after="0"/>
      <w:jc w:val="both"/>
    </w:pPr>
    <w:rPr>
      <w:rFonts w:eastAsia="ＭＳ ゴシック"/>
      <w:b w:val="0"/>
      <w:kern w:val="2"/>
      <w:szCs w:val="22"/>
      <w:lang w:val="en-US"/>
    </w:rPr>
  </w:style>
  <w:style w:type="character" w:customStyle="1" w:styleId="1c">
    <w:name w:val="1)のスタイル (文字)"/>
    <w:basedOn w:val="a4"/>
    <w:link w:val="1"/>
    <w:uiPriority w:val="1"/>
    <w:rsid w:val="00AC2351"/>
    <w:rPr>
      <w:rFonts w:ascii="Times New Roman" w:eastAsia="ＭＳ ゴシック" w:hAnsi="Times New Roman"/>
      <w:kern w:val="2"/>
      <w:sz w:val="22"/>
      <w:szCs w:val="22"/>
    </w:rPr>
  </w:style>
  <w:style w:type="paragraph" w:customStyle="1" w:styleId="TableText">
    <w:name w:val="Table Text"/>
    <w:basedOn w:val="a2"/>
    <w:uiPriority w:val="1"/>
    <w:qFormat/>
    <w:rsid w:val="00AC2351"/>
    <w:pPr>
      <w:adjustRightInd/>
      <w:snapToGrid/>
      <w:spacing w:after="0" w:line="200" w:lineRule="exact"/>
      <w:jc w:val="center"/>
    </w:pPr>
    <w:rPr>
      <w:rFonts w:eastAsia="ＭＳ Ｐゴシック"/>
      <w:snapToGrid/>
      <w:sz w:val="18"/>
      <w:szCs w:val="18"/>
      <w:lang w:val="en-US"/>
    </w:rPr>
  </w:style>
  <w:style w:type="paragraph" w:customStyle="1" w:styleId="0Note">
    <w:name w:val="0_Note"/>
    <w:basedOn w:val="a2"/>
    <w:qFormat/>
    <w:rsid w:val="00AC2351"/>
    <w:pPr>
      <w:widowControl w:val="0"/>
      <w:numPr>
        <w:numId w:val="40"/>
      </w:numPr>
      <w:adjustRightInd/>
      <w:snapToGrid/>
      <w:spacing w:after="0" w:line="220" w:lineRule="exact"/>
    </w:pPr>
    <w:rPr>
      <w:rFonts w:eastAsia="ＭＳ 明朝"/>
      <w:snapToGrid/>
      <w:kern w:val="2"/>
      <w:sz w:val="18"/>
      <w:szCs w:val="18"/>
      <w:lang w:val="en-US"/>
    </w:rPr>
  </w:style>
  <w:style w:type="paragraph" w:customStyle="1" w:styleId="TableTextBold">
    <w:name w:val="Table Text Bold"/>
    <w:basedOn w:val="a2"/>
    <w:uiPriority w:val="1"/>
    <w:qFormat/>
    <w:rsid w:val="00AC2351"/>
    <w:pPr>
      <w:adjustRightInd/>
      <w:snapToGrid/>
      <w:spacing w:after="0" w:line="200" w:lineRule="exact"/>
      <w:ind w:leftChars="-41" w:left="-90" w:rightChars="-41" w:right="-90"/>
      <w:jc w:val="center"/>
    </w:pPr>
    <w:rPr>
      <w:rFonts w:eastAsia="ＭＳ Ｐゴシック"/>
      <w:b/>
      <w:snapToGrid/>
      <w:sz w:val="18"/>
      <w:szCs w:val="18"/>
      <w:lang w:val="en-US"/>
    </w:rPr>
  </w:style>
  <w:style w:type="paragraph" w:customStyle="1" w:styleId="TitleofTable">
    <w:name w:val="Title of Table"/>
    <w:basedOn w:val="a2"/>
    <w:uiPriority w:val="1"/>
    <w:qFormat/>
    <w:rsid w:val="00AC2351"/>
    <w:pPr>
      <w:keepNext/>
      <w:widowControl w:val="0"/>
      <w:adjustRightInd/>
      <w:snapToGrid/>
      <w:spacing w:beforeLines="50" w:after="0" w:line="220" w:lineRule="exact"/>
      <w:jc w:val="center"/>
    </w:pPr>
    <w:rPr>
      <w:rFonts w:eastAsia="ＭＳ ゴシック"/>
      <w:b/>
      <w:snapToGrid/>
      <w:szCs w:val="22"/>
      <w:lang w:val="en-US"/>
    </w:rPr>
  </w:style>
  <w:style w:type="paragraph" w:customStyle="1" w:styleId="0Text-table">
    <w:name w:val="0_Text-table"/>
    <w:basedOn w:val="a2"/>
    <w:next w:val="a2"/>
    <w:link w:val="0Text-tableChar"/>
    <w:rsid w:val="00AC2351"/>
    <w:pPr>
      <w:spacing w:after="0"/>
      <w:jc w:val="left"/>
      <w:textAlignment w:val="baseline"/>
    </w:pPr>
    <w:rPr>
      <w:rFonts w:ascii="Century" w:eastAsia="ＭＳ 明朝" w:hAnsi="Century"/>
      <w:snapToGrid/>
      <w:kern w:val="2"/>
      <w:sz w:val="18"/>
      <w:szCs w:val="20"/>
      <w:lang w:val="en-US"/>
    </w:rPr>
  </w:style>
  <w:style w:type="character" w:customStyle="1" w:styleId="0Text-tableChar">
    <w:name w:val="0_Text-table Char"/>
    <w:link w:val="0Text-table"/>
    <w:rsid w:val="00AC2351"/>
    <w:rPr>
      <w:rFonts w:eastAsia="ＭＳ 明朝"/>
      <w:kern w:val="2"/>
      <w:sz w:val="18"/>
    </w:rPr>
  </w:style>
  <w:style w:type="paragraph" w:customStyle="1" w:styleId="0Listing-table">
    <w:name w:val="0_Listing-table"/>
    <w:basedOn w:val="a2"/>
    <w:next w:val="a2"/>
    <w:rsid w:val="00AC2351"/>
    <w:pPr>
      <w:keepLines/>
      <w:spacing w:after="0" w:line="220" w:lineRule="atLeast"/>
      <w:ind w:left="100" w:hangingChars="100" w:hanging="100"/>
      <w:jc w:val="left"/>
      <w:textAlignment w:val="baseline"/>
    </w:pPr>
    <w:rPr>
      <w:rFonts w:eastAsia="ＭＳ 明朝"/>
      <w:snapToGrid/>
      <w:sz w:val="18"/>
      <w:szCs w:val="20"/>
      <w:lang w:val="en-US"/>
    </w:rPr>
  </w:style>
  <w:style w:type="character" w:customStyle="1" w:styleId="DefaultChar">
    <w:name w:val="Default Char"/>
    <w:link w:val="Default"/>
    <w:rsid w:val="00AC2351"/>
    <w:rPr>
      <w:rFonts w:ascii="Times New Roman" w:hAnsi="Times New Roman"/>
      <w:color w:val="000000"/>
      <w:sz w:val="24"/>
      <w:szCs w:val="24"/>
    </w:rPr>
  </w:style>
  <w:style w:type="paragraph" w:customStyle="1" w:styleId="Report">
    <w:name w:val="Report"/>
    <w:link w:val="Report0"/>
    <w:qFormat/>
    <w:rsid w:val="003521E4"/>
    <w:pPr>
      <w:widowControl w:val="0"/>
      <w:spacing w:after="100" w:afterAutospacing="1"/>
      <w:jc w:val="both"/>
    </w:pPr>
    <w:rPr>
      <w:rFonts w:ascii="Times New Roman" w:eastAsia="ＭＳ 明朝" w:hAnsi="Times New Roman"/>
      <w:sz w:val="22"/>
      <w:szCs w:val="28"/>
      <w:shd w:val="clear" w:color="auto" w:fill="FFFFFF"/>
      <w:lang w:val="en-GB"/>
    </w:rPr>
  </w:style>
  <w:style w:type="character" w:customStyle="1" w:styleId="Report0">
    <w:name w:val="Report (文字)"/>
    <w:link w:val="Report"/>
    <w:rsid w:val="003521E4"/>
    <w:rPr>
      <w:rFonts w:ascii="Times New Roman" w:eastAsia="ＭＳ 明朝" w:hAnsi="Times New Roman"/>
      <w:sz w:val="22"/>
      <w:szCs w:val="28"/>
      <w:lang w:val="en-GB"/>
    </w:rPr>
  </w:style>
  <w:style w:type="table" w:customStyle="1" w:styleId="1d">
    <w:name w:val="表 (格子) 淡色1"/>
    <w:basedOn w:val="a5"/>
    <w:uiPriority w:val="40"/>
    <w:rsid w:val="004D6B9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3344">
      <w:bodyDiv w:val="1"/>
      <w:marLeft w:val="0"/>
      <w:marRight w:val="0"/>
      <w:marTop w:val="0"/>
      <w:marBottom w:val="0"/>
      <w:divBdr>
        <w:top w:val="none" w:sz="0" w:space="0" w:color="auto"/>
        <w:left w:val="none" w:sz="0" w:space="0" w:color="auto"/>
        <w:bottom w:val="none" w:sz="0" w:space="0" w:color="auto"/>
        <w:right w:val="none" w:sz="0" w:space="0" w:color="auto"/>
      </w:divBdr>
    </w:div>
    <w:div w:id="18049285">
      <w:bodyDiv w:val="1"/>
      <w:marLeft w:val="0"/>
      <w:marRight w:val="0"/>
      <w:marTop w:val="0"/>
      <w:marBottom w:val="0"/>
      <w:divBdr>
        <w:top w:val="none" w:sz="0" w:space="0" w:color="auto"/>
        <w:left w:val="none" w:sz="0" w:space="0" w:color="auto"/>
        <w:bottom w:val="none" w:sz="0" w:space="0" w:color="auto"/>
        <w:right w:val="none" w:sz="0" w:space="0" w:color="auto"/>
      </w:divBdr>
    </w:div>
    <w:div w:id="31006636">
      <w:bodyDiv w:val="1"/>
      <w:marLeft w:val="0"/>
      <w:marRight w:val="0"/>
      <w:marTop w:val="0"/>
      <w:marBottom w:val="0"/>
      <w:divBdr>
        <w:top w:val="none" w:sz="0" w:space="0" w:color="auto"/>
        <w:left w:val="none" w:sz="0" w:space="0" w:color="auto"/>
        <w:bottom w:val="none" w:sz="0" w:space="0" w:color="auto"/>
        <w:right w:val="none" w:sz="0" w:space="0" w:color="auto"/>
      </w:divBdr>
    </w:div>
    <w:div w:id="41449292">
      <w:bodyDiv w:val="1"/>
      <w:marLeft w:val="0"/>
      <w:marRight w:val="0"/>
      <w:marTop w:val="0"/>
      <w:marBottom w:val="0"/>
      <w:divBdr>
        <w:top w:val="none" w:sz="0" w:space="0" w:color="auto"/>
        <w:left w:val="none" w:sz="0" w:space="0" w:color="auto"/>
        <w:bottom w:val="none" w:sz="0" w:space="0" w:color="auto"/>
        <w:right w:val="none" w:sz="0" w:space="0" w:color="auto"/>
      </w:divBdr>
    </w:div>
    <w:div w:id="43792505">
      <w:bodyDiv w:val="1"/>
      <w:marLeft w:val="0"/>
      <w:marRight w:val="0"/>
      <w:marTop w:val="0"/>
      <w:marBottom w:val="0"/>
      <w:divBdr>
        <w:top w:val="none" w:sz="0" w:space="0" w:color="auto"/>
        <w:left w:val="none" w:sz="0" w:space="0" w:color="auto"/>
        <w:bottom w:val="none" w:sz="0" w:space="0" w:color="auto"/>
        <w:right w:val="none" w:sz="0" w:space="0" w:color="auto"/>
      </w:divBdr>
    </w:div>
    <w:div w:id="50353695">
      <w:bodyDiv w:val="1"/>
      <w:marLeft w:val="0"/>
      <w:marRight w:val="0"/>
      <w:marTop w:val="0"/>
      <w:marBottom w:val="0"/>
      <w:divBdr>
        <w:top w:val="none" w:sz="0" w:space="0" w:color="auto"/>
        <w:left w:val="none" w:sz="0" w:space="0" w:color="auto"/>
        <w:bottom w:val="none" w:sz="0" w:space="0" w:color="auto"/>
        <w:right w:val="none" w:sz="0" w:space="0" w:color="auto"/>
      </w:divBdr>
    </w:div>
    <w:div w:id="177814130">
      <w:bodyDiv w:val="1"/>
      <w:marLeft w:val="0"/>
      <w:marRight w:val="0"/>
      <w:marTop w:val="0"/>
      <w:marBottom w:val="0"/>
      <w:divBdr>
        <w:top w:val="none" w:sz="0" w:space="0" w:color="auto"/>
        <w:left w:val="none" w:sz="0" w:space="0" w:color="auto"/>
        <w:bottom w:val="none" w:sz="0" w:space="0" w:color="auto"/>
        <w:right w:val="none" w:sz="0" w:space="0" w:color="auto"/>
      </w:divBdr>
    </w:div>
    <w:div w:id="242687431">
      <w:bodyDiv w:val="1"/>
      <w:marLeft w:val="0"/>
      <w:marRight w:val="0"/>
      <w:marTop w:val="0"/>
      <w:marBottom w:val="0"/>
      <w:divBdr>
        <w:top w:val="none" w:sz="0" w:space="0" w:color="auto"/>
        <w:left w:val="none" w:sz="0" w:space="0" w:color="auto"/>
        <w:bottom w:val="none" w:sz="0" w:space="0" w:color="auto"/>
        <w:right w:val="none" w:sz="0" w:space="0" w:color="auto"/>
      </w:divBdr>
      <w:divsChild>
        <w:div w:id="496727529">
          <w:marLeft w:val="0"/>
          <w:marRight w:val="0"/>
          <w:marTop w:val="120"/>
          <w:marBottom w:val="0"/>
          <w:divBdr>
            <w:top w:val="none" w:sz="0" w:space="0" w:color="auto"/>
            <w:left w:val="none" w:sz="0" w:space="0" w:color="auto"/>
            <w:bottom w:val="none" w:sz="0" w:space="0" w:color="auto"/>
            <w:right w:val="none" w:sz="0" w:space="0" w:color="auto"/>
          </w:divBdr>
        </w:div>
        <w:div w:id="936792747">
          <w:marLeft w:val="0"/>
          <w:marRight w:val="0"/>
          <w:marTop w:val="120"/>
          <w:marBottom w:val="0"/>
          <w:divBdr>
            <w:top w:val="none" w:sz="0" w:space="0" w:color="auto"/>
            <w:left w:val="none" w:sz="0" w:space="0" w:color="auto"/>
            <w:bottom w:val="none" w:sz="0" w:space="0" w:color="auto"/>
            <w:right w:val="none" w:sz="0" w:space="0" w:color="auto"/>
          </w:divBdr>
        </w:div>
      </w:divsChild>
    </w:div>
    <w:div w:id="307907773">
      <w:bodyDiv w:val="1"/>
      <w:marLeft w:val="0"/>
      <w:marRight w:val="0"/>
      <w:marTop w:val="0"/>
      <w:marBottom w:val="0"/>
      <w:divBdr>
        <w:top w:val="none" w:sz="0" w:space="0" w:color="auto"/>
        <w:left w:val="none" w:sz="0" w:space="0" w:color="auto"/>
        <w:bottom w:val="none" w:sz="0" w:space="0" w:color="auto"/>
        <w:right w:val="none" w:sz="0" w:space="0" w:color="auto"/>
      </w:divBdr>
      <w:divsChild>
        <w:div w:id="458838042">
          <w:marLeft w:val="0"/>
          <w:marRight w:val="0"/>
          <w:marTop w:val="120"/>
          <w:marBottom w:val="0"/>
          <w:divBdr>
            <w:top w:val="none" w:sz="0" w:space="0" w:color="auto"/>
            <w:left w:val="none" w:sz="0" w:space="0" w:color="auto"/>
            <w:bottom w:val="none" w:sz="0" w:space="0" w:color="auto"/>
            <w:right w:val="none" w:sz="0" w:space="0" w:color="auto"/>
          </w:divBdr>
        </w:div>
        <w:div w:id="649359165">
          <w:marLeft w:val="0"/>
          <w:marRight w:val="0"/>
          <w:marTop w:val="120"/>
          <w:marBottom w:val="0"/>
          <w:divBdr>
            <w:top w:val="none" w:sz="0" w:space="0" w:color="auto"/>
            <w:left w:val="none" w:sz="0" w:space="0" w:color="auto"/>
            <w:bottom w:val="none" w:sz="0" w:space="0" w:color="auto"/>
            <w:right w:val="none" w:sz="0" w:space="0" w:color="auto"/>
          </w:divBdr>
        </w:div>
        <w:div w:id="2089686101">
          <w:marLeft w:val="0"/>
          <w:marRight w:val="0"/>
          <w:marTop w:val="120"/>
          <w:marBottom w:val="0"/>
          <w:divBdr>
            <w:top w:val="none" w:sz="0" w:space="0" w:color="auto"/>
            <w:left w:val="none" w:sz="0" w:space="0" w:color="auto"/>
            <w:bottom w:val="none" w:sz="0" w:space="0" w:color="auto"/>
            <w:right w:val="none" w:sz="0" w:space="0" w:color="auto"/>
          </w:divBdr>
        </w:div>
      </w:divsChild>
    </w:div>
    <w:div w:id="321130506">
      <w:bodyDiv w:val="1"/>
      <w:marLeft w:val="0"/>
      <w:marRight w:val="0"/>
      <w:marTop w:val="0"/>
      <w:marBottom w:val="0"/>
      <w:divBdr>
        <w:top w:val="none" w:sz="0" w:space="0" w:color="auto"/>
        <w:left w:val="none" w:sz="0" w:space="0" w:color="auto"/>
        <w:bottom w:val="none" w:sz="0" w:space="0" w:color="auto"/>
        <w:right w:val="none" w:sz="0" w:space="0" w:color="auto"/>
      </w:divBdr>
    </w:div>
    <w:div w:id="323551812">
      <w:bodyDiv w:val="1"/>
      <w:marLeft w:val="0"/>
      <w:marRight w:val="0"/>
      <w:marTop w:val="0"/>
      <w:marBottom w:val="0"/>
      <w:divBdr>
        <w:top w:val="none" w:sz="0" w:space="0" w:color="auto"/>
        <w:left w:val="none" w:sz="0" w:space="0" w:color="auto"/>
        <w:bottom w:val="none" w:sz="0" w:space="0" w:color="auto"/>
        <w:right w:val="none" w:sz="0" w:space="0" w:color="auto"/>
      </w:divBdr>
    </w:div>
    <w:div w:id="354885037">
      <w:bodyDiv w:val="1"/>
      <w:marLeft w:val="0"/>
      <w:marRight w:val="0"/>
      <w:marTop w:val="0"/>
      <w:marBottom w:val="0"/>
      <w:divBdr>
        <w:top w:val="none" w:sz="0" w:space="0" w:color="auto"/>
        <w:left w:val="none" w:sz="0" w:space="0" w:color="auto"/>
        <w:bottom w:val="none" w:sz="0" w:space="0" w:color="auto"/>
        <w:right w:val="none" w:sz="0" w:space="0" w:color="auto"/>
      </w:divBdr>
    </w:div>
    <w:div w:id="377512191">
      <w:bodyDiv w:val="1"/>
      <w:marLeft w:val="0"/>
      <w:marRight w:val="0"/>
      <w:marTop w:val="0"/>
      <w:marBottom w:val="0"/>
      <w:divBdr>
        <w:top w:val="none" w:sz="0" w:space="0" w:color="auto"/>
        <w:left w:val="none" w:sz="0" w:space="0" w:color="auto"/>
        <w:bottom w:val="none" w:sz="0" w:space="0" w:color="auto"/>
        <w:right w:val="none" w:sz="0" w:space="0" w:color="auto"/>
      </w:divBdr>
    </w:div>
    <w:div w:id="423115380">
      <w:bodyDiv w:val="1"/>
      <w:marLeft w:val="0"/>
      <w:marRight w:val="0"/>
      <w:marTop w:val="0"/>
      <w:marBottom w:val="0"/>
      <w:divBdr>
        <w:top w:val="none" w:sz="0" w:space="0" w:color="auto"/>
        <w:left w:val="none" w:sz="0" w:space="0" w:color="auto"/>
        <w:bottom w:val="none" w:sz="0" w:space="0" w:color="auto"/>
        <w:right w:val="none" w:sz="0" w:space="0" w:color="auto"/>
      </w:divBdr>
    </w:div>
    <w:div w:id="446898192">
      <w:bodyDiv w:val="1"/>
      <w:marLeft w:val="0"/>
      <w:marRight w:val="0"/>
      <w:marTop w:val="0"/>
      <w:marBottom w:val="0"/>
      <w:divBdr>
        <w:top w:val="none" w:sz="0" w:space="0" w:color="auto"/>
        <w:left w:val="none" w:sz="0" w:space="0" w:color="auto"/>
        <w:bottom w:val="none" w:sz="0" w:space="0" w:color="auto"/>
        <w:right w:val="none" w:sz="0" w:space="0" w:color="auto"/>
      </w:divBdr>
    </w:div>
    <w:div w:id="731124354">
      <w:bodyDiv w:val="1"/>
      <w:marLeft w:val="0"/>
      <w:marRight w:val="0"/>
      <w:marTop w:val="0"/>
      <w:marBottom w:val="0"/>
      <w:divBdr>
        <w:top w:val="none" w:sz="0" w:space="0" w:color="auto"/>
        <w:left w:val="none" w:sz="0" w:space="0" w:color="auto"/>
        <w:bottom w:val="none" w:sz="0" w:space="0" w:color="auto"/>
        <w:right w:val="none" w:sz="0" w:space="0" w:color="auto"/>
      </w:divBdr>
    </w:div>
    <w:div w:id="762530617">
      <w:bodyDiv w:val="1"/>
      <w:marLeft w:val="0"/>
      <w:marRight w:val="0"/>
      <w:marTop w:val="0"/>
      <w:marBottom w:val="0"/>
      <w:divBdr>
        <w:top w:val="none" w:sz="0" w:space="0" w:color="auto"/>
        <w:left w:val="none" w:sz="0" w:space="0" w:color="auto"/>
        <w:bottom w:val="none" w:sz="0" w:space="0" w:color="auto"/>
        <w:right w:val="none" w:sz="0" w:space="0" w:color="auto"/>
      </w:divBdr>
    </w:div>
    <w:div w:id="799491829">
      <w:bodyDiv w:val="1"/>
      <w:marLeft w:val="0"/>
      <w:marRight w:val="0"/>
      <w:marTop w:val="0"/>
      <w:marBottom w:val="0"/>
      <w:divBdr>
        <w:top w:val="none" w:sz="0" w:space="0" w:color="auto"/>
        <w:left w:val="none" w:sz="0" w:space="0" w:color="auto"/>
        <w:bottom w:val="none" w:sz="0" w:space="0" w:color="auto"/>
        <w:right w:val="none" w:sz="0" w:space="0" w:color="auto"/>
      </w:divBdr>
    </w:div>
    <w:div w:id="807281381">
      <w:bodyDiv w:val="1"/>
      <w:marLeft w:val="0"/>
      <w:marRight w:val="0"/>
      <w:marTop w:val="0"/>
      <w:marBottom w:val="0"/>
      <w:divBdr>
        <w:top w:val="none" w:sz="0" w:space="0" w:color="auto"/>
        <w:left w:val="none" w:sz="0" w:space="0" w:color="auto"/>
        <w:bottom w:val="none" w:sz="0" w:space="0" w:color="auto"/>
        <w:right w:val="none" w:sz="0" w:space="0" w:color="auto"/>
      </w:divBdr>
    </w:div>
    <w:div w:id="852494163">
      <w:bodyDiv w:val="1"/>
      <w:marLeft w:val="0"/>
      <w:marRight w:val="0"/>
      <w:marTop w:val="0"/>
      <w:marBottom w:val="0"/>
      <w:divBdr>
        <w:top w:val="none" w:sz="0" w:space="0" w:color="auto"/>
        <w:left w:val="none" w:sz="0" w:space="0" w:color="auto"/>
        <w:bottom w:val="none" w:sz="0" w:space="0" w:color="auto"/>
        <w:right w:val="none" w:sz="0" w:space="0" w:color="auto"/>
      </w:divBdr>
    </w:div>
    <w:div w:id="860121474">
      <w:bodyDiv w:val="1"/>
      <w:marLeft w:val="0"/>
      <w:marRight w:val="0"/>
      <w:marTop w:val="0"/>
      <w:marBottom w:val="0"/>
      <w:divBdr>
        <w:top w:val="none" w:sz="0" w:space="0" w:color="auto"/>
        <w:left w:val="none" w:sz="0" w:space="0" w:color="auto"/>
        <w:bottom w:val="none" w:sz="0" w:space="0" w:color="auto"/>
        <w:right w:val="none" w:sz="0" w:space="0" w:color="auto"/>
      </w:divBdr>
    </w:div>
    <w:div w:id="901140555">
      <w:bodyDiv w:val="1"/>
      <w:marLeft w:val="0"/>
      <w:marRight w:val="0"/>
      <w:marTop w:val="0"/>
      <w:marBottom w:val="0"/>
      <w:divBdr>
        <w:top w:val="none" w:sz="0" w:space="0" w:color="auto"/>
        <w:left w:val="none" w:sz="0" w:space="0" w:color="auto"/>
        <w:bottom w:val="none" w:sz="0" w:space="0" w:color="auto"/>
        <w:right w:val="none" w:sz="0" w:space="0" w:color="auto"/>
      </w:divBdr>
    </w:div>
    <w:div w:id="926109925">
      <w:bodyDiv w:val="1"/>
      <w:marLeft w:val="0"/>
      <w:marRight w:val="0"/>
      <w:marTop w:val="0"/>
      <w:marBottom w:val="0"/>
      <w:divBdr>
        <w:top w:val="none" w:sz="0" w:space="0" w:color="auto"/>
        <w:left w:val="none" w:sz="0" w:space="0" w:color="auto"/>
        <w:bottom w:val="none" w:sz="0" w:space="0" w:color="auto"/>
        <w:right w:val="none" w:sz="0" w:space="0" w:color="auto"/>
      </w:divBdr>
    </w:div>
    <w:div w:id="929897916">
      <w:bodyDiv w:val="1"/>
      <w:marLeft w:val="0"/>
      <w:marRight w:val="0"/>
      <w:marTop w:val="0"/>
      <w:marBottom w:val="0"/>
      <w:divBdr>
        <w:top w:val="none" w:sz="0" w:space="0" w:color="auto"/>
        <w:left w:val="none" w:sz="0" w:space="0" w:color="auto"/>
        <w:bottom w:val="none" w:sz="0" w:space="0" w:color="auto"/>
        <w:right w:val="none" w:sz="0" w:space="0" w:color="auto"/>
      </w:divBdr>
    </w:div>
    <w:div w:id="961961931">
      <w:bodyDiv w:val="1"/>
      <w:marLeft w:val="0"/>
      <w:marRight w:val="0"/>
      <w:marTop w:val="0"/>
      <w:marBottom w:val="0"/>
      <w:divBdr>
        <w:top w:val="none" w:sz="0" w:space="0" w:color="auto"/>
        <w:left w:val="none" w:sz="0" w:space="0" w:color="auto"/>
        <w:bottom w:val="none" w:sz="0" w:space="0" w:color="auto"/>
        <w:right w:val="none" w:sz="0" w:space="0" w:color="auto"/>
      </w:divBdr>
    </w:div>
    <w:div w:id="1068386107">
      <w:bodyDiv w:val="1"/>
      <w:marLeft w:val="0"/>
      <w:marRight w:val="0"/>
      <w:marTop w:val="0"/>
      <w:marBottom w:val="0"/>
      <w:divBdr>
        <w:top w:val="none" w:sz="0" w:space="0" w:color="auto"/>
        <w:left w:val="none" w:sz="0" w:space="0" w:color="auto"/>
        <w:bottom w:val="none" w:sz="0" w:space="0" w:color="auto"/>
        <w:right w:val="none" w:sz="0" w:space="0" w:color="auto"/>
      </w:divBdr>
    </w:div>
    <w:div w:id="1095904227">
      <w:bodyDiv w:val="1"/>
      <w:marLeft w:val="0"/>
      <w:marRight w:val="0"/>
      <w:marTop w:val="0"/>
      <w:marBottom w:val="0"/>
      <w:divBdr>
        <w:top w:val="none" w:sz="0" w:space="0" w:color="auto"/>
        <w:left w:val="none" w:sz="0" w:space="0" w:color="auto"/>
        <w:bottom w:val="none" w:sz="0" w:space="0" w:color="auto"/>
        <w:right w:val="none" w:sz="0" w:space="0" w:color="auto"/>
      </w:divBdr>
    </w:div>
    <w:div w:id="1131825715">
      <w:bodyDiv w:val="1"/>
      <w:marLeft w:val="0"/>
      <w:marRight w:val="0"/>
      <w:marTop w:val="0"/>
      <w:marBottom w:val="0"/>
      <w:divBdr>
        <w:top w:val="none" w:sz="0" w:space="0" w:color="auto"/>
        <w:left w:val="none" w:sz="0" w:space="0" w:color="auto"/>
        <w:bottom w:val="none" w:sz="0" w:space="0" w:color="auto"/>
        <w:right w:val="none" w:sz="0" w:space="0" w:color="auto"/>
      </w:divBdr>
    </w:div>
    <w:div w:id="1142041773">
      <w:bodyDiv w:val="1"/>
      <w:marLeft w:val="0"/>
      <w:marRight w:val="0"/>
      <w:marTop w:val="0"/>
      <w:marBottom w:val="0"/>
      <w:divBdr>
        <w:top w:val="none" w:sz="0" w:space="0" w:color="auto"/>
        <w:left w:val="none" w:sz="0" w:space="0" w:color="auto"/>
        <w:bottom w:val="none" w:sz="0" w:space="0" w:color="auto"/>
        <w:right w:val="none" w:sz="0" w:space="0" w:color="auto"/>
      </w:divBdr>
    </w:div>
    <w:div w:id="1147668683">
      <w:bodyDiv w:val="1"/>
      <w:marLeft w:val="0"/>
      <w:marRight w:val="0"/>
      <w:marTop w:val="0"/>
      <w:marBottom w:val="0"/>
      <w:divBdr>
        <w:top w:val="none" w:sz="0" w:space="0" w:color="auto"/>
        <w:left w:val="none" w:sz="0" w:space="0" w:color="auto"/>
        <w:bottom w:val="none" w:sz="0" w:space="0" w:color="auto"/>
        <w:right w:val="none" w:sz="0" w:space="0" w:color="auto"/>
      </w:divBdr>
    </w:div>
    <w:div w:id="1159269703">
      <w:bodyDiv w:val="1"/>
      <w:marLeft w:val="0"/>
      <w:marRight w:val="0"/>
      <w:marTop w:val="0"/>
      <w:marBottom w:val="0"/>
      <w:divBdr>
        <w:top w:val="none" w:sz="0" w:space="0" w:color="auto"/>
        <w:left w:val="none" w:sz="0" w:space="0" w:color="auto"/>
        <w:bottom w:val="none" w:sz="0" w:space="0" w:color="auto"/>
        <w:right w:val="none" w:sz="0" w:space="0" w:color="auto"/>
      </w:divBdr>
    </w:div>
    <w:div w:id="1180896404">
      <w:bodyDiv w:val="1"/>
      <w:marLeft w:val="0"/>
      <w:marRight w:val="0"/>
      <w:marTop w:val="0"/>
      <w:marBottom w:val="0"/>
      <w:divBdr>
        <w:top w:val="none" w:sz="0" w:space="0" w:color="auto"/>
        <w:left w:val="none" w:sz="0" w:space="0" w:color="auto"/>
        <w:bottom w:val="none" w:sz="0" w:space="0" w:color="auto"/>
        <w:right w:val="none" w:sz="0" w:space="0" w:color="auto"/>
      </w:divBdr>
    </w:div>
    <w:div w:id="1191265069">
      <w:bodyDiv w:val="1"/>
      <w:marLeft w:val="0"/>
      <w:marRight w:val="0"/>
      <w:marTop w:val="0"/>
      <w:marBottom w:val="0"/>
      <w:divBdr>
        <w:top w:val="none" w:sz="0" w:space="0" w:color="auto"/>
        <w:left w:val="none" w:sz="0" w:space="0" w:color="auto"/>
        <w:bottom w:val="none" w:sz="0" w:space="0" w:color="auto"/>
        <w:right w:val="none" w:sz="0" w:space="0" w:color="auto"/>
      </w:divBdr>
      <w:divsChild>
        <w:div w:id="374696169">
          <w:marLeft w:val="0"/>
          <w:marRight w:val="0"/>
          <w:marTop w:val="120"/>
          <w:marBottom w:val="0"/>
          <w:divBdr>
            <w:top w:val="none" w:sz="0" w:space="0" w:color="auto"/>
            <w:left w:val="none" w:sz="0" w:space="0" w:color="auto"/>
            <w:bottom w:val="none" w:sz="0" w:space="0" w:color="auto"/>
            <w:right w:val="none" w:sz="0" w:space="0" w:color="auto"/>
          </w:divBdr>
        </w:div>
        <w:div w:id="832179172">
          <w:marLeft w:val="0"/>
          <w:marRight w:val="0"/>
          <w:marTop w:val="120"/>
          <w:marBottom w:val="0"/>
          <w:divBdr>
            <w:top w:val="none" w:sz="0" w:space="0" w:color="auto"/>
            <w:left w:val="none" w:sz="0" w:space="0" w:color="auto"/>
            <w:bottom w:val="none" w:sz="0" w:space="0" w:color="auto"/>
            <w:right w:val="none" w:sz="0" w:space="0" w:color="auto"/>
          </w:divBdr>
        </w:div>
        <w:div w:id="1137576176">
          <w:marLeft w:val="0"/>
          <w:marRight w:val="0"/>
          <w:marTop w:val="120"/>
          <w:marBottom w:val="0"/>
          <w:divBdr>
            <w:top w:val="none" w:sz="0" w:space="0" w:color="auto"/>
            <w:left w:val="none" w:sz="0" w:space="0" w:color="auto"/>
            <w:bottom w:val="none" w:sz="0" w:space="0" w:color="auto"/>
            <w:right w:val="none" w:sz="0" w:space="0" w:color="auto"/>
          </w:divBdr>
        </w:div>
        <w:div w:id="1883323804">
          <w:marLeft w:val="0"/>
          <w:marRight w:val="0"/>
          <w:marTop w:val="120"/>
          <w:marBottom w:val="0"/>
          <w:divBdr>
            <w:top w:val="none" w:sz="0" w:space="0" w:color="auto"/>
            <w:left w:val="none" w:sz="0" w:space="0" w:color="auto"/>
            <w:bottom w:val="none" w:sz="0" w:space="0" w:color="auto"/>
            <w:right w:val="none" w:sz="0" w:space="0" w:color="auto"/>
          </w:divBdr>
        </w:div>
      </w:divsChild>
    </w:div>
    <w:div w:id="1196163952">
      <w:bodyDiv w:val="1"/>
      <w:marLeft w:val="0"/>
      <w:marRight w:val="0"/>
      <w:marTop w:val="0"/>
      <w:marBottom w:val="0"/>
      <w:divBdr>
        <w:top w:val="none" w:sz="0" w:space="0" w:color="auto"/>
        <w:left w:val="none" w:sz="0" w:space="0" w:color="auto"/>
        <w:bottom w:val="none" w:sz="0" w:space="0" w:color="auto"/>
        <w:right w:val="none" w:sz="0" w:space="0" w:color="auto"/>
      </w:divBdr>
    </w:div>
    <w:div w:id="1206990472">
      <w:bodyDiv w:val="1"/>
      <w:marLeft w:val="0"/>
      <w:marRight w:val="0"/>
      <w:marTop w:val="0"/>
      <w:marBottom w:val="0"/>
      <w:divBdr>
        <w:top w:val="none" w:sz="0" w:space="0" w:color="auto"/>
        <w:left w:val="none" w:sz="0" w:space="0" w:color="auto"/>
        <w:bottom w:val="none" w:sz="0" w:space="0" w:color="auto"/>
        <w:right w:val="none" w:sz="0" w:space="0" w:color="auto"/>
      </w:divBdr>
    </w:div>
    <w:div w:id="1219442070">
      <w:bodyDiv w:val="1"/>
      <w:marLeft w:val="0"/>
      <w:marRight w:val="0"/>
      <w:marTop w:val="0"/>
      <w:marBottom w:val="0"/>
      <w:divBdr>
        <w:top w:val="none" w:sz="0" w:space="0" w:color="auto"/>
        <w:left w:val="none" w:sz="0" w:space="0" w:color="auto"/>
        <w:bottom w:val="none" w:sz="0" w:space="0" w:color="auto"/>
        <w:right w:val="none" w:sz="0" w:space="0" w:color="auto"/>
      </w:divBdr>
    </w:div>
    <w:div w:id="1220164107">
      <w:bodyDiv w:val="1"/>
      <w:marLeft w:val="0"/>
      <w:marRight w:val="0"/>
      <w:marTop w:val="0"/>
      <w:marBottom w:val="0"/>
      <w:divBdr>
        <w:top w:val="none" w:sz="0" w:space="0" w:color="auto"/>
        <w:left w:val="none" w:sz="0" w:space="0" w:color="auto"/>
        <w:bottom w:val="none" w:sz="0" w:space="0" w:color="auto"/>
        <w:right w:val="none" w:sz="0" w:space="0" w:color="auto"/>
      </w:divBdr>
    </w:div>
    <w:div w:id="1282689785">
      <w:bodyDiv w:val="1"/>
      <w:marLeft w:val="0"/>
      <w:marRight w:val="0"/>
      <w:marTop w:val="0"/>
      <w:marBottom w:val="0"/>
      <w:divBdr>
        <w:top w:val="none" w:sz="0" w:space="0" w:color="auto"/>
        <w:left w:val="none" w:sz="0" w:space="0" w:color="auto"/>
        <w:bottom w:val="none" w:sz="0" w:space="0" w:color="auto"/>
        <w:right w:val="none" w:sz="0" w:space="0" w:color="auto"/>
      </w:divBdr>
    </w:div>
    <w:div w:id="1302347583">
      <w:bodyDiv w:val="1"/>
      <w:marLeft w:val="0"/>
      <w:marRight w:val="0"/>
      <w:marTop w:val="0"/>
      <w:marBottom w:val="0"/>
      <w:divBdr>
        <w:top w:val="none" w:sz="0" w:space="0" w:color="auto"/>
        <w:left w:val="none" w:sz="0" w:space="0" w:color="auto"/>
        <w:bottom w:val="none" w:sz="0" w:space="0" w:color="auto"/>
        <w:right w:val="none" w:sz="0" w:space="0" w:color="auto"/>
      </w:divBdr>
    </w:div>
    <w:div w:id="1481462279">
      <w:bodyDiv w:val="1"/>
      <w:marLeft w:val="0"/>
      <w:marRight w:val="0"/>
      <w:marTop w:val="0"/>
      <w:marBottom w:val="0"/>
      <w:divBdr>
        <w:top w:val="none" w:sz="0" w:space="0" w:color="auto"/>
        <w:left w:val="none" w:sz="0" w:space="0" w:color="auto"/>
        <w:bottom w:val="none" w:sz="0" w:space="0" w:color="auto"/>
        <w:right w:val="none" w:sz="0" w:space="0" w:color="auto"/>
      </w:divBdr>
    </w:div>
    <w:div w:id="1484810548">
      <w:bodyDiv w:val="1"/>
      <w:marLeft w:val="0"/>
      <w:marRight w:val="0"/>
      <w:marTop w:val="0"/>
      <w:marBottom w:val="0"/>
      <w:divBdr>
        <w:top w:val="none" w:sz="0" w:space="0" w:color="auto"/>
        <w:left w:val="none" w:sz="0" w:space="0" w:color="auto"/>
        <w:bottom w:val="none" w:sz="0" w:space="0" w:color="auto"/>
        <w:right w:val="none" w:sz="0" w:space="0" w:color="auto"/>
      </w:divBdr>
    </w:div>
    <w:div w:id="1517574103">
      <w:bodyDiv w:val="1"/>
      <w:marLeft w:val="0"/>
      <w:marRight w:val="0"/>
      <w:marTop w:val="0"/>
      <w:marBottom w:val="0"/>
      <w:divBdr>
        <w:top w:val="none" w:sz="0" w:space="0" w:color="auto"/>
        <w:left w:val="none" w:sz="0" w:space="0" w:color="auto"/>
        <w:bottom w:val="none" w:sz="0" w:space="0" w:color="auto"/>
        <w:right w:val="none" w:sz="0" w:space="0" w:color="auto"/>
      </w:divBdr>
    </w:div>
    <w:div w:id="1553273098">
      <w:bodyDiv w:val="1"/>
      <w:marLeft w:val="0"/>
      <w:marRight w:val="0"/>
      <w:marTop w:val="0"/>
      <w:marBottom w:val="0"/>
      <w:divBdr>
        <w:top w:val="none" w:sz="0" w:space="0" w:color="auto"/>
        <w:left w:val="none" w:sz="0" w:space="0" w:color="auto"/>
        <w:bottom w:val="none" w:sz="0" w:space="0" w:color="auto"/>
        <w:right w:val="none" w:sz="0" w:space="0" w:color="auto"/>
      </w:divBdr>
    </w:div>
    <w:div w:id="1649171326">
      <w:bodyDiv w:val="1"/>
      <w:marLeft w:val="0"/>
      <w:marRight w:val="0"/>
      <w:marTop w:val="0"/>
      <w:marBottom w:val="0"/>
      <w:divBdr>
        <w:top w:val="none" w:sz="0" w:space="0" w:color="auto"/>
        <w:left w:val="none" w:sz="0" w:space="0" w:color="auto"/>
        <w:bottom w:val="none" w:sz="0" w:space="0" w:color="auto"/>
        <w:right w:val="none" w:sz="0" w:space="0" w:color="auto"/>
      </w:divBdr>
      <w:divsChild>
        <w:div w:id="705566933">
          <w:marLeft w:val="0"/>
          <w:marRight w:val="0"/>
          <w:marTop w:val="120"/>
          <w:marBottom w:val="0"/>
          <w:divBdr>
            <w:top w:val="none" w:sz="0" w:space="0" w:color="auto"/>
            <w:left w:val="none" w:sz="0" w:space="0" w:color="auto"/>
            <w:bottom w:val="none" w:sz="0" w:space="0" w:color="auto"/>
            <w:right w:val="none" w:sz="0" w:space="0" w:color="auto"/>
          </w:divBdr>
        </w:div>
        <w:div w:id="967005875">
          <w:marLeft w:val="0"/>
          <w:marRight w:val="0"/>
          <w:marTop w:val="120"/>
          <w:marBottom w:val="0"/>
          <w:divBdr>
            <w:top w:val="none" w:sz="0" w:space="0" w:color="auto"/>
            <w:left w:val="none" w:sz="0" w:space="0" w:color="auto"/>
            <w:bottom w:val="none" w:sz="0" w:space="0" w:color="auto"/>
            <w:right w:val="none" w:sz="0" w:space="0" w:color="auto"/>
          </w:divBdr>
        </w:div>
        <w:div w:id="1070806376">
          <w:marLeft w:val="0"/>
          <w:marRight w:val="0"/>
          <w:marTop w:val="120"/>
          <w:marBottom w:val="0"/>
          <w:divBdr>
            <w:top w:val="none" w:sz="0" w:space="0" w:color="auto"/>
            <w:left w:val="none" w:sz="0" w:space="0" w:color="auto"/>
            <w:bottom w:val="none" w:sz="0" w:space="0" w:color="auto"/>
            <w:right w:val="none" w:sz="0" w:space="0" w:color="auto"/>
          </w:divBdr>
        </w:div>
      </w:divsChild>
    </w:div>
    <w:div w:id="1712992956">
      <w:bodyDiv w:val="1"/>
      <w:marLeft w:val="0"/>
      <w:marRight w:val="0"/>
      <w:marTop w:val="0"/>
      <w:marBottom w:val="0"/>
      <w:divBdr>
        <w:top w:val="none" w:sz="0" w:space="0" w:color="auto"/>
        <w:left w:val="none" w:sz="0" w:space="0" w:color="auto"/>
        <w:bottom w:val="none" w:sz="0" w:space="0" w:color="auto"/>
        <w:right w:val="none" w:sz="0" w:space="0" w:color="auto"/>
      </w:divBdr>
    </w:div>
    <w:div w:id="1743214555">
      <w:bodyDiv w:val="1"/>
      <w:marLeft w:val="0"/>
      <w:marRight w:val="0"/>
      <w:marTop w:val="0"/>
      <w:marBottom w:val="0"/>
      <w:divBdr>
        <w:top w:val="none" w:sz="0" w:space="0" w:color="auto"/>
        <w:left w:val="none" w:sz="0" w:space="0" w:color="auto"/>
        <w:bottom w:val="none" w:sz="0" w:space="0" w:color="auto"/>
        <w:right w:val="none" w:sz="0" w:space="0" w:color="auto"/>
      </w:divBdr>
    </w:div>
    <w:div w:id="1743599100">
      <w:bodyDiv w:val="1"/>
      <w:marLeft w:val="0"/>
      <w:marRight w:val="0"/>
      <w:marTop w:val="0"/>
      <w:marBottom w:val="0"/>
      <w:divBdr>
        <w:top w:val="none" w:sz="0" w:space="0" w:color="auto"/>
        <w:left w:val="none" w:sz="0" w:space="0" w:color="auto"/>
        <w:bottom w:val="none" w:sz="0" w:space="0" w:color="auto"/>
        <w:right w:val="none" w:sz="0" w:space="0" w:color="auto"/>
      </w:divBdr>
    </w:div>
    <w:div w:id="1855420631">
      <w:bodyDiv w:val="1"/>
      <w:marLeft w:val="0"/>
      <w:marRight w:val="0"/>
      <w:marTop w:val="0"/>
      <w:marBottom w:val="0"/>
      <w:divBdr>
        <w:top w:val="none" w:sz="0" w:space="0" w:color="auto"/>
        <w:left w:val="none" w:sz="0" w:space="0" w:color="auto"/>
        <w:bottom w:val="none" w:sz="0" w:space="0" w:color="auto"/>
        <w:right w:val="none" w:sz="0" w:space="0" w:color="auto"/>
      </w:divBdr>
    </w:div>
    <w:div w:id="2099405511">
      <w:bodyDiv w:val="1"/>
      <w:marLeft w:val="0"/>
      <w:marRight w:val="0"/>
      <w:marTop w:val="0"/>
      <w:marBottom w:val="0"/>
      <w:divBdr>
        <w:top w:val="none" w:sz="0" w:space="0" w:color="auto"/>
        <w:left w:val="none" w:sz="0" w:space="0" w:color="auto"/>
        <w:bottom w:val="none" w:sz="0" w:space="0" w:color="auto"/>
        <w:right w:val="none" w:sz="0" w:space="0" w:color="auto"/>
      </w:divBdr>
    </w:div>
    <w:div w:id="210403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D:\2.%20%20%20%20%20Selva's%20Data\FY_2016\1.%20%20Projects\3.%20%20%20JICA%20OFSDP%20Ph-II\Legal%20Frameworks\National\Forests%20and%20Wildlife\1.%20%20Indian%20%20Forest%20Act%201927.pdf" TargetMode="External"/><Relationship Id="rId18" Type="http://schemas.openxmlformats.org/officeDocument/2006/relationships/hyperlink" Target="file:///D:\2.%20%20%20%20%20Selva's%20Data\FY_2016\1.%20%20Projects\3.%20%20%20JICA%20OFSDP%20Ph-II\3.%20%20Legal%20Frameworks\National\Water\The%20Water%20(Prevention%20and%20Control%20of%20Pollution)%20Act,%201974%20(No.%206%20of%201974,%20%5b23-03-1974%5d).docx" TargetMode="External"/><Relationship Id="rId26" Type="http://schemas.openxmlformats.org/officeDocument/2006/relationships/image" Target="media/image3.emf"/><Relationship Id="rId3" Type="http://schemas.openxmlformats.org/officeDocument/2006/relationships/styles" Target="styles.xml"/><Relationship Id="rId21" Type="http://schemas.openxmlformats.org/officeDocument/2006/relationships/hyperlink" Target="file:///D:\2.%20%20%20%20%20Selva's%20Data\FY_2016\1.%20%20Projects\3.%20%20%20JICA%20OFSDP%20Ph-II\3.%20%20Legal%20Frameworks\National\Social\2.%20%20%20The%20Scheduled%20Tribe%20and%20Other%20Forest%20Dwellers%20(Recognition%20of%20Forest%20Rights)%20Act%202006.pdf" TargetMode="External"/><Relationship Id="rId7" Type="http://schemas.openxmlformats.org/officeDocument/2006/relationships/endnotes" Target="endnotes.xml"/><Relationship Id="rId12" Type="http://schemas.openxmlformats.org/officeDocument/2006/relationships/hyperlink" Target="file:///D:\2.%20%20%20%20%20Selva's%20Data\FY_2016\1.%20%20Projects\3.%20%20%20JICA%20OFSDP%20Ph-II\Legal%20Frameworks\National\1.%20%20%20National%20Green%20Tribunal%20Act%202010.pdf" TargetMode="External"/><Relationship Id="rId17" Type="http://schemas.openxmlformats.org/officeDocument/2006/relationships/hyperlink" Target="file:///D:\2.%20%20%20%20%20Selva's%20Data\FY_2016\1.%20%20Projects\3.%20%20%20JICA%20OFSDP%20Ph-II\Legal%20Frameworks\National\Biological%20Diversity\Biological%20Diversity%20Act%202002.pdf" TargetMode="External"/><Relationship Id="rId25"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file:///D:\2.%20%20%20%20%20Selva's%20Data\FY_2016\1.%20%20Projects\3.%20%20%20JICA%20OFSDP%20Ph-II\Legal%20Frameworks\National\Wildlife\wildlife1c1-1.pdf" TargetMode="External"/><Relationship Id="rId20" Type="http://schemas.openxmlformats.org/officeDocument/2006/relationships/hyperlink" Target="file:///D:\2.%20%20%20%20%20Selva's%20Data\FY_2016\1.%20%20Projects\3.%20%20%20JICA%20OFSDP%20Ph-II\3.%20%20Legal%20Frameworks\National\Social\1.%20%20%20The%20Right%20to%20Fair%20Compensation%20and%20Transparancy%20in%20Land%20Acquisition,%20Rehabilitation%20and%20Resettlement%20Act%202013.pdf"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2.%20%20%20%20%20Selva's%20Data\FY_2016\1.%20%20Projects\3.%20%20%20JICA%20OFSDP%20Ph-II\Legal%20Frameworks\National\EIA%20Notification%20and%20Amendments\3.%20%20%20EIA%20Notification%202006.pdf" TargetMode="External"/><Relationship Id="rId24" Type="http://schemas.openxmlformats.org/officeDocument/2006/relationships/hyperlink" Target="https://en.wikipedia.org/wiki/The_Right_to_Fair_Compensation_and_Transparency_in_Land_Acquisition,_Rehabilitation_and_Resettlement_Act,_2013" TargetMode="External"/><Relationship Id="rId32" Type="http://schemas.openxmlformats.org/officeDocument/2006/relationships/theme" Target="theme/theme1.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file:///D:\2.%20%20%20%20%20Selva's%20Data\FY_2016\1.%20%20Projects\3.%20%20%20JICA%20OFSDP%20Ph-II\Legal%20Frameworks\National\Forests\3.%20%20Forest%20(Conservation)%20Act,%201980%20with%20Amendments%20Made%20in%201988.pdf" TargetMode="External"/><Relationship Id="rId23" Type="http://schemas.openxmlformats.org/officeDocument/2006/relationships/hyperlink" Target="https://en.wikipedia.org/wiki/The_Right_to_Fair_Compensation_and_Transparency_in_Land_Acquisition,_Rehabilitation_and_Resettlement_Act,_2013" TargetMode="External"/><Relationship Id="rId28" Type="http://schemas.openxmlformats.org/officeDocument/2006/relationships/footer" Target="footer1.xml"/><Relationship Id="rId10" Type="http://schemas.openxmlformats.org/officeDocument/2006/relationships/hyperlink" Target="file:///D:\2.%20%20%20%20%20Selva's%20Data\FY_2016\1.%20%20Projects\3.%20%20%20JICA%20OFSDP%20Ph-II\Legal%20Frameworks\National\2.a%20%20The%20Environment%20Protection%20Rules%201986.pdf" TargetMode="External"/><Relationship Id="rId19" Type="http://schemas.openxmlformats.org/officeDocument/2006/relationships/hyperlink" Target="file:///D:\2.%20%20%20%20%20Selva's%20Data\FY_2016\1.%20%20Projects\3.%20%20%20JICA%20OFSDP%20Ph-II\3.%20%20Legal%20Frameworks\National\Air\The%20Air%20(Prevention%20and%20Conrol%20of%20Pollution)%20Act%201981.pdf"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D:\2.%20%20%20%20%20Selva's%20Data\FY_2016\1.%20%20Projects\3.%20%20%20JICA%20OFSDP%20Ph-II\Legal%20Frameworks\National\2.%20%20Environment%20Protection%20Act%201986.pdf" TargetMode="External"/><Relationship Id="rId14" Type="http://schemas.openxmlformats.org/officeDocument/2006/relationships/hyperlink" Target="file:///D:\2.%20%20%20%20%20Selva's%20Data\FY_2016\1.%20%20Projects\3.%20%20%20JICA%20OFSDP%20Ph-II\Legal%20Frameworks\National\Forests%20and%20Wildlife\2.%20%20National%20Forest%20Policy%201988.pdf" TargetMode="External"/><Relationship Id="rId22" Type="http://schemas.openxmlformats.org/officeDocument/2006/relationships/hyperlink" Target="https://en.wikipedia.org/wiki/India" TargetMode="External"/><Relationship Id="rId27" Type="http://schemas.openxmlformats.org/officeDocument/2006/relationships/header" Target="header1.xml"/><Relationship Id="rId30"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B7C916-EBC4-44F0-9159-0BC00BE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37</Pages>
  <Words>18173</Words>
  <Characters>103592</Characters>
  <Application>Microsoft Office Word</Application>
  <DocSecurity>0</DocSecurity>
  <Lines>863</Lines>
  <Paragraphs>243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日本工営株式会社</Company>
  <LinksUpToDate>false</LinksUpToDate>
  <CharactersWithSpaces>121522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佐々倉 諭</dc:creator>
  <cp:lastModifiedBy>UDA</cp:lastModifiedBy>
  <cp:revision>9</cp:revision>
  <cp:lastPrinted>2018-07-02T19:12:00Z</cp:lastPrinted>
  <dcterms:created xsi:type="dcterms:W3CDTF">2018-06-19T17:32:00Z</dcterms:created>
  <dcterms:modified xsi:type="dcterms:W3CDTF">2018-08-27T02:42:00Z</dcterms:modified>
</cp:coreProperties>
</file>